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9B" w:rsidRPr="00C235A5" w:rsidRDefault="00BC349B" w:rsidP="00C235A5">
      <w:pPr>
        <w:tabs>
          <w:tab w:val="left" w:pos="6753"/>
        </w:tabs>
        <w:spacing w:after="0"/>
        <w:jc w:val="right"/>
        <w:rPr>
          <w:rFonts w:ascii="Times New Roman" w:hAnsi="Times New Roman" w:cs="Times New Roman"/>
          <w:sz w:val="28"/>
          <w:szCs w:val="28"/>
          <w:lang w:val="kk-KZ"/>
        </w:rPr>
      </w:pPr>
      <w:r w:rsidRPr="00C235A5">
        <w:rPr>
          <w:rFonts w:ascii="Times New Roman" w:hAnsi="Times New Roman" w:cs="Times New Roman"/>
          <w:sz w:val="28"/>
          <w:szCs w:val="28"/>
          <w:lang w:val="kk-KZ"/>
        </w:rPr>
        <w:t>Шекебаева Менслу Оразгалиевна</w:t>
      </w:r>
    </w:p>
    <w:p w:rsidR="00BC349B" w:rsidRPr="00C235A5" w:rsidRDefault="00BC349B" w:rsidP="00C235A5">
      <w:pPr>
        <w:tabs>
          <w:tab w:val="left" w:pos="6753"/>
        </w:tabs>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т</w:t>
      </w:r>
      <w:r w:rsidRPr="00C235A5">
        <w:rPr>
          <w:rFonts w:ascii="Times New Roman" w:hAnsi="Times New Roman" w:cs="Times New Roman"/>
          <w:sz w:val="28"/>
          <w:szCs w:val="28"/>
          <w:lang w:val="kk-KZ"/>
        </w:rPr>
        <w:t>әрбиеші</w:t>
      </w:r>
    </w:p>
    <w:p w:rsidR="00BC349B" w:rsidRPr="00C235A5" w:rsidRDefault="00BC349B" w:rsidP="00C235A5">
      <w:pPr>
        <w:tabs>
          <w:tab w:val="left" w:pos="6753"/>
        </w:tabs>
        <w:spacing w:after="0"/>
        <w:jc w:val="right"/>
        <w:rPr>
          <w:rFonts w:ascii="Times New Roman" w:hAnsi="Times New Roman" w:cs="Times New Roman"/>
          <w:sz w:val="28"/>
          <w:szCs w:val="28"/>
          <w:lang w:val="kk-KZ"/>
        </w:rPr>
      </w:pPr>
      <w:r w:rsidRPr="00C235A5">
        <w:rPr>
          <w:rFonts w:ascii="Times New Roman" w:hAnsi="Times New Roman" w:cs="Times New Roman"/>
          <w:sz w:val="28"/>
          <w:szCs w:val="28"/>
          <w:lang w:val="kk-KZ"/>
        </w:rPr>
        <w:t>№ 5 сәбилер бақшасы</w:t>
      </w:r>
    </w:p>
    <w:p w:rsidR="00BC349B" w:rsidRPr="00B20B70" w:rsidRDefault="00BC349B" w:rsidP="00C235A5">
      <w:pPr>
        <w:spacing w:after="0"/>
        <w:rPr>
          <w:rFonts w:ascii="Times New Roman" w:hAnsi="Times New Roman" w:cs="Times New Roman"/>
          <w:b/>
          <w:bCs/>
          <w:sz w:val="28"/>
          <w:szCs w:val="28"/>
          <w:lang w:val="kk-KZ"/>
        </w:rPr>
      </w:pPr>
    </w:p>
    <w:p w:rsidR="00BC349B" w:rsidRDefault="00BC349B" w:rsidP="00B20B70">
      <w:pPr>
        <w:spacing w:after="0"/>
        <w:jc w:val="center"/>
        <w:rPr>
          <w:rFonts w:ascii="Times New Roman" w:hAnsi="Times New Roman" w:cs="Times New Roman"/>
          <w:b/>
          <w:bCs/>
          <w:sz w:val="28"/>
          <w:szCs w:val="28"/>
          <w:lang w:val="kk-KZ"/>
        </w:rPr>
      </w:pPr>
      <w:r w:rsidRPr="00B20B70">
        <w:rPr>
          <w:rFonts w:ascii="Times New Roman" w:hAnsi="Times New Roman" w:cs="Times New Roman"/>
          <w:b/>
          <w:bCs/>
          <w:sz w:val="28"/>
          <w:szCs w:val="28"/>
          <w:lang w:val="kk-KZ"/>
        </w:rPr>
        <w:t xml:space="preserve"> «Балабақша, отбасы мен бала арасындағы көпір </w:t>
      </w:r>
    </w:p>
    <w:p w:rsidR="00BC349B" w:rsidRPr="00B20B70" w:rsidRDefault="00BC349B" w:rsidP="00B20B70">
      <w:pPr>
        <w:spacing w:after="0"/>
        <w:jc w:val="center"/>
        <w:rPr>
          <w:rFonts w:ascii="Times New Roman" w:hAnsi="Times New Roman" w:cs="Times New Roman"/>
          <w:b/>
          <w:bCs/>
          <w:sz w:val="28"/>
          <w:szCs w:val="28"/>
          <w:lang w:val="kk-KZ"/>
        </w:rPr>
      </w:pPr>
      <w:r w:rsidRPr="00B20B70">
        <w:rPr>
          <w:rFonts w:ascii="Times New Roman" w:hAnsi="Times New Roman" w:cs="Times New Roman"/>
          <w:b/>
          <w:bCs/>
          <w:sz w:val="28"/>
          <w:szCs w:val="28"/>
          <w:lang w:val="kk-KZ"/>
        </w:rPr>
        <w:t>зерттеу жобалау әдісі»</w:t>
      </w:r>
    </w:p>
    <w:p w:rsidR="00BC349B" w:rsidRPr="00C235A5" w:rsidRDefault="00BC349B" w:rsidP="00C235A5">
      <w:pPr>
        <w:spacing w:after="0" w:line="240" w:lineRule="auto"/>
        <w:rPr>
          <w:rFonts w:ascii="Times New Roman" w:hAnsi="Times New Roman" w:cs="Times New Roman"/>
          <w:sz w:val="28"/>
          <w:szCs w:val="28"/>
          <w:lang w:val="kk-KZ"/>
        </w:rPr>
      </w:pPr>
      <w:r w:rsidRPr="00B20B70">
        <w:rPr>
          <w:rFonts w:ascii="Times New Roman" w:hAnsi="Times New Roman" w:cs="Times New Roman"/>
          <w:sz w:val="28"/>
          <w:szCs w:val="28"/>
          <w:lang w:val="kk-KZ"/>
        </w:rPr>
        <w:t xml:space="preserve">Қазіргі зерттеуші-психологтар (В. П. Бедержанова, О. С. Газман, В. Г. </w:t>
      </w:r>
      <w:r>
        <w:rPr>
          <w:rFonts w:ascii="Times New Roman" w:hAnsi="Times New Roman" w:cs="Times New Roman"/>
          <w:sz w:val="28"/>
          <w:szCs w:val="28"/>
          <w:lang w:val="kk-KZ"/>
        </w:rPr>
        <w:t xml:space="preserve">Маралов, В. А. Ситаров): </w:t>
      </w:r>
      <w:r w:rsidRPr="00B84E62">
        <w:rPr>
          <w:rFonts w:ascii="Times New Roman" w:hAnsi="Times New Roman" w:cs="Times New Roman"/>
          <w:sz w:val="28"/>
          <w:szCs w:val="28"/>
          <w:lang w:val="kk-KZ"/>
        </w:rPr>
        <w:t>«</w:t>
      </w:r>
      <w:r w:rsidRPr="00B20B70">
        <w:rPr>
          <w:rFonts w:ascii="Times New Roman" w:hAnsi="Times New Roman" w:cs="Times New Roman"/>
          <w:sz w:val="28"/>
          <w:szCs w:val="28"/>
          <w:lang w:val="kk-KZ"/>
        </w:rPr>
        <w:t>Мектепке дейінгі ұйым әлі субъект бола алмайды, яғни автор, жасаушы, жобалық қызметті ұйымдастырушы. Ол оның мүдделерін түсіне алатын, оның бейімділігі мен ниетін сыйлайтын, оларды қабылд</w:t>
      </w:r>
      <w:r>
        <w:rPr>
          <w:rFonts w:ascii="Times New Roman" w:hAnsi="Times New Roman" w:cs="Times New Roman"/>
          <w:sz w:val="28"/>
          <w:szCs w:val="28"/>
          <w:lang w:val="kk-KZ"/>
        </w:rPr>
        <w:t xml:space="preserve">ай алатын ересектердің көмегіне </w:t>
      </w:r>
      <w:r w:rsidRPr="00B20B70">
        <w:rPr>
          <w:rFonts w:ascii="Times New Roman" w:hAnsi="Times New Roman" w:cs="Times New Roman"/>
          <w:sz w:val="28"/>
          <w:szCs w:val="28"/>
          <w:lang w:val="kk-KZ"/>
        </w:rPr>
        <w:t>мұқтаж</w:t>
      </w:r>
      <w:r w:rsidRPr="00B84E62">
        <w:rPr>
          <w:rFonts w:ascii="Times New Roman" w:hAnsi="Times New Roman" w:cs="Times New Roman"/>
          <w:sz w:val="28"/>
          <w:szCs w:val="28"/>
          <w:lang w:val="kk-KZ"/>
        </w:rPr>
        <w:t>»</w:t>
      </w:r>
      <w:r w:rsidRPr="00B20B70">
        <w:rPr>
          <w:rFonts w:ascii="Times New Roman" w:hAnsi="Times New Roman" w:cs="Times New Roman"/>
          <w:sz w:val="28"/>
          <w:szCs w:val="28"/>
          <w:lang w:val="kk-KZ"/>
        </w:rPr>
        <w:t>.</w:t>
      </w:r>
    </w:p>
    <w:p w:rsidR="00BC349B" w:rsidRPr="00B20B70" w:rsidRDefault="00BC349B" w:rsidP="00C235A5">
      <w:pPr>
        <w:spacing w:after="0" w:line="240" w:lineRule="auto"/>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Қойылған міндеттерді шешу барысында құзыретті ересек адам балаға бұл үшін қажетті құралдар мен тәсілдерді табуға көмектеседі, ал көбінесе балаларды оған әлі белгісіз жаңа әдістермен таныстырады.</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Ересектердің көмегіне сүйене отырып, балалар ата-аналарға сұрақтар, кітапханаға бірлесіп бару, балалардың танымдық және анықтамалық басылымдарын оқу, сапарлар, жорықтар, бақылаулар мен экскурсиялар, үйірмелер мен студияларда қызығушылықтар бойынша сабақтар арқылы мәселені шешуді іздейді. Ата-аналармен бірге олар өнімді қызмет түрлерімен айналысады: коллекцияларды жинайды, отбасылық альбомдарды ресімдейді, сурет салады, мүсіндейді, тігеді, шеберейді, сілкілейді, эксперимент жасайды, ойлап шығарады және шығарады. Бұл ретте ересектердің балалар үшін ештеңе жасамауы, олардың барынша қабілеттерін, дербестігін, бастамаларын және шығармашылығын көрсетуге мүмкіндік бермеуі өте маңызды. Әдетте, жоба тақырыбы білім беру бағдарламасының белгілі бір бөлімі болып табылады. Бірақ егер ол балалардың өз бастамасы бойынша пайда болса, бұл өте құнды және міндетті түрде ересектер тарапынан қолдау табу керек.</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Мектепке дейінгі балалардың әрбір жасына арналған жобалық қызметті оқыту міндеттері әр түрлі. Мысалы, педагогтер Л. С. Киселева, Г. С. Лагода және м. Б. Зуйкова мектепке дейінгі кіші жастағы балаларды:</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балалардың проблемалық және ойын жағдайына енуі (ересек адамның басты рөлі);</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проблемалы жағдайды шешу жолдарын іздеуді белсендіру (ересектермен бірге);</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зерттеу қызметінің бастапқы алғышарттарын қалыптастыру (практикалық тәжірибе).</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Жоғарғы мектепке дейінгі жаста бұл:</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ізденіс қызметінің алғышарттарын, зияткерлік бастамаларды қалыптастыру;</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ересектердің көмегімен проблеманы шешудің мүмкін әдістерін анықтай білуді дамыту, содан кейін өз бетінше;</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қойылған міндеттерді шешуге ықпал ететін осы әдістерді қолдана білуді қалыптастыру;</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арнайы терминологияны қолдану ниетін дамыту, бірлескен зерттеу жұмысы барысында конструктивті әңгіме жүргізу.</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Ата-аналарға жобаға қатысудың әртүрлі деңгейін ұсынуға болады: жетекші, барлық немесе жеке кезеңдерге қатысу; кеңесші, материалдық-техникалық қолдау және т. б.</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Дәстүрлі фестивальдар, көрмелер мен отбасылық жобалау конкурстары болады.</w:t>
      </w:r>
    </w:p>
    <w:p w:rsidR="00BC349B" w:rsidRPr="00B20B70" w:rsidRDefault="00BC349B" w:rsidP="00B84E62">
      <w:pPr>
        <w:spacing w:after="0"/>
        <w:ind w:firstLine="851"/>
        <w:jc w:val="both"/>
        <w:rPr>
          <w:rFonts w:ascii="Times New Roman" w:hAnsi="Times New Roman" w:cs="Times New Roman"/>
          <w:sz w:val="28"/>
          <w:szCs w:val="28"/>
          <w:lang w:val="kk-KZ"/>
        </w:rPr>
      </w:pPr>
      <w:r w:rsidRPr="00B20B70">
        <w:rPr>
          <w:rFonts w:ascii="Times New Roman" w:hAnsi="Times New Roman" w:cs="Times New Roman"/>
          <w:sz w:val="28"/>
          <w:szCs w:val="28"/>
          <w:lang w:val="kk-KZ"/>
        </w:rPr>
        <w:t xml:space="preserve">Отбасылық жобалау – ата-аналардың құзыреттілігін арттыру қадамы және ересектер мен балалардың нәтижелі өзара іс-қимыл жасау мүмкіндігі. </w:t>
      </w:r>
    </w:p>
    <w:p w:rsidR="00BC349B" w:rsidRPr="00B20B70" w:rsidRDefault="00BC349B" w:rsidP="00B84E62">
      <w:pPr>
        <w:spacing w:after="0"/>
        <w:jc w:val="both"/>
        <w:rPr>
          <w:rFonts w:ascii="Times New Roman" w:hAnsi="Times New Roman" w:cs="Times New Roman"/>
          <w:b/>
          <w:bCs/>
          <w:sz w:val="28"/>
          <w:szCs w:val="28"/>
          <w:lang w:val="kk-KZ"/>
        </w:rPr>
      </w:pPr>
    </w:p>
    <w:p w:rsidR="00BC349B" w:rsidRDefault="00BC349B" w:rsidP="00B84E62">
      <w:pPr>
        <w:spacing w:after="0"/>
        <w:jc w:val="both"/>
        <w:rPr>
          <w:rFonts w:ascii="Times New Roman" w:hAnsi="Times New Roman" w:cs="Times New Roman"/>
          <w:b/>
          <w:bCs/>
          <w:sz w:val="28"/>
          <w:szCs w:val="28"/>
          <w:lang w:val="kk-KZ"/>
        </w:rPr>
      </w:pPr>
      <w:r w:rsidRPr="00B20B70">
        <w:rPr>
          <w:rFonts w:ascii="Times New Roman" w:hAnsi="Times New Roman" w:cs="Times New Roman"/>
          <w:b/>
          <w:bCs/>
          <w:sz w:val="28"/>
          <w:szCs w:val="28"/>
          <w:lang w:val="kk-KZ"/>
        </w:rPr>
        <w:t>Жобалау кезеңдерінде ата-аналар мен балалардың бірлескен жобалық іс-қимылдарын үлгілік бөлу.</w:t>
      </w:r>
    </w:p>
    <w:p w:rsidR="00BC349B" w:rsidRPr="00B20B70" w:rsidRDefault="00BC349B" w:rsidP="00B84E62">
      <w:pPr>
        <w:spacing w:after="0"/>
        <w:jc w:val="both"/>
        <w:rPr>
          <w:rFonts w:ascii="Times New Roman" w:hAnsi="Times New Roman" w:cs="Times New Roman"/>
          <w:b/>
          <w:bCs/>
          <w:sz w:val="28"/>
          <w:szCs w:val="28"/>
          <w:lang w:val="kk-KZ"/>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780"/>
        <w:gridCol w:w="3780"/>
      </w:tblGrid>
      <w:tr w:rsidR="00BC349B" w:rsidRPr="00676644" w:rsidTr="00C235A5">
        <w:tc>
          <w:tcPr>
            <w:tcW w:w="1980" w:type="dxa"/>
            <w:vAlign w:val="center"/>
          </w:tcPr>
          <w:p w:rsidR="00BC349B" w:rsidRPr="00676644" w:rsidRDefault="00BC349B" w:rsidP="00676644">
            <w:pPr>
              <w:spacing w:after="0" w:line="240" w:lineRule="auto"/>
              <w:jc w:val="center"/>
              <w:rPr>
                <w:rFonts w:ascii="Times New Roman" w:hAnsi="Times New Roman" w:cs="Times New Roman"/>
                <w:b/>
                <w:bCs/>
                <w:sz w:val="28"/>
                <w:szCs w:val="28"/>
                <w:lang w:val="kk-KZ"/>
              </w:rPr>
            </w:pPr>
            <w:r w:rsidRPr="00676644">
              <w:rPr>
                <w:rFonts w:ascii="Times New Roman" w:hAnsi="Times New Roman" w:cs="Times New Roman"/>
                <w:b/>
                <w:bCs/>
                <w:sz w:val="28"/>
                <w:szCs w:val="28"/>
                <w:lang w:val="kk-KZ"/>
              </w:rPr>
              <w:t>Жобалау кезеңдері</w:t>
            </w:r>
          </w:p>
        </w:tc>
        <w:tc>
          <w:tcPr>
            <w:tcW w:w="3780" w:type="dxa"/>
            <w:vAlign w:val="center"/>
          </w:tcPr>
          <w:p w:rsidR="00BC349B" w:rsidRPr="00676644" w:rsidRDefault="00BC349B" w:rsidP="00676644">
            <w:pPr>
              <w:spacing w:after="0" w:line="240" w:lineRule="auto"/>
              <w:jc w:val="center"/>
              <w:rPr>
                <w:rFonts w:ascii="Times New Roman" w:hAnsi="Times New Roman" w:cs="Times New Roman"/>
                <w:b/>
                <w:bCs/>
                <w:sz w:val="28"/>
                <w:szCs w:val="28"/>
                <w:lang w:val="kk-KZ"/>
              </w:rPr>
            </w:pPr>
            <w:r w:rsidRPr="00676644">
              <w:rPr>
                <w:rFonts w:ascii="Times New Roman" w:hAnsi="Times New Roman" w:cs="Times New Roman"/>
                <w:b/>
                <w:bCs/>
                <w:sz w:val="28"/>
                <w:szCs w:val="28"/>
                <w:lang w:val="kk-KZ"/>
              </w:rPr>
              <w:t>Ата - аналар әрекеті</w:t>
            </w:r>
          </w:p>
        </w:tc>
        <w:tc>
          <w:tcPr>
            <w:tcW w:w="3780" w:type="dxa"/>
            <w:vAlign w:val="center"/>
          </w:tcPr>
          <w:p w:rsidR="00BC349B" w:rsidRPr="00676644" w:rsidRDefault="00BC349B" w:rsidP="00676644">
            <w:pPr>
              <w:spacing w:after="0" w:line="240" w:lineRule="auto"/>
              <w:jc w:val="center"/>
              <w:rPr>
                <w:rFonts w:ascii="Times New Roman" w:hAnsi="Times New Roman" w:cs="Times New Roman"/>
                <w:b/>
                <w:bCs/>
                <w:sz w:val="28"/>
                <w:szCs w:val="28"/>
                <w:lang w:val="kk-KZ"/>
              </w:rPr>
            </w:pPr>
            <w:r w:rsidRPr="00676644">
              <w:rPr>
                <w:rFonts w:ascii="Times New Roman" w:hAnsi="Times New Roman" w:cs="Times New Roman"/>
                <w:b/>
                <w:bCs/>
                <w:sz w:val="28"/>
                <w:szCs w:val="28"/>
                <w:lang w:val="kk-KZ"/>
              </w:rPr>
              <w:t>Балалардың әрекеті</w:t>
            </w:r>
          </w:p>
        </w:tc>
      </w:tr>
      <w:tr w:rsidR="00BC349B" w:rsidRPr="00C235A5" w:rsidTr="00C235A5">
        <w:tc>
          <w:tcPr>
            <w:tcW w:w="1980" w:type="dxa"/>
          </w:tcPr>
          <w:p w:rsidR="00BC349B" w:rsidRPr="00676644" w:rsidRDefault="00BC349B" w:rsidP="00676644">
            <w:pPr>
              <w:spacing w:after="0" w:line="240" w:lineRule="auto"/>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Дайындық</w:t>
            </w:r>
          </w:p>
        </w:tc>
        <w:tc>
          <w:tcPr>
            <w:tcW w:w="3780" w:type="dxa"/>
          </w:tcPr>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Мәселелерді тұжырымдайды, тақырыптарды, мақсаттарды (неге) және мерзімдерді анықтайды.</w:t>
            </w:r>
          </w:p>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Алдағы іс-шараларды жоспарлайды және қаражатты анықтайды.</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Мәселелерді тұжырымдайды, тақырыптарды, мақсаттарды (неге) және мерзімдерді анықтайды.</w:t>
            </w:r>
          </w:p>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Алдағы іс-шараларды жоспарлайды және қаражатты анықтайды.</w:t>
            </w:r>
          </w:p>
        </w:tc>
      </w:tr>
      <w:tr w:rsidR="00BC349B" w:rsidRPr="00C235A5" w:rsidTr="00C235A5">
        <w:tc>
          <w:tcPr>
            <w:tcW w:w="1980" w:type="dxa"/>
          </w:tcPr>
          <w:p w:rsidR="00BC349B" w:rsidRPr="00676644" w:rsidRDefault="00BC349B" w:rsidP="00676644">
            <w:pPr>
              <w:spacing w:after="0" w:line="240" w:lineRule="auto"/>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Талдау</w:t>
            </w:r>
          </w:p>
        </w:tc>
        <w:tc>
          <w:tcPr>
            <w:tcW w:w="3780" w:type="dxa"/>
          </w:tcPr>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Әдебиетте, Интернетте ақпаратты бірлесіп іздейді, мамандарға көмек көрсетеді.</w:t>
            </w:r>
          </w:p>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Талдау, диспутация, модель –Аналогты таңдауды ұсынады.</w:t>
            </w:r>
          </w:p>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Іс-қимыл алгоритмін жасайды, міндеттер мен тапсырмаларды бөледі.</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Ақпаратты бірлесіп іздестіруді ұйымдастырады. Ересектерге сұрақтар қойып, өз бетінше жауап іздейді. Пікірталаста өз ұстанымдарын қорғайды, тапсырмаларды қабылдайды, жобалаудың басқа қатысушыларымен келіседі.</w:t>
            </w:r>
          </w:p>
        </w:tc>
      </w:tr>
      <w:tr w:rsidR="00BC349B" w:rsidRPr="00C235A5" w:rsidTr="00C235A5">
        <w:tc>
          <w:tcPr>
            <w:tcW w:w="1980" w:type="dxa"/>
          </w:tcPr>
          <w:p w:rsidR="00BC349B" w:rsidRPr="00676644" w:rsidRDefault="00BC349B" w:rsidP="00676644">
            <w:pPr>
              <w:spacing w:after="0" w:line="240" w:lineRule="auto"/>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Негізгі</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Алдын ала әзірленген алгоритм бойынша белгіленген жоспарға қол жеткізуге балаларды тартады. Негізгі бірлескен іс-қимылдарды іске асырады (экскурсия, кітапханаға бару, әдебиеттерді оқу, жаттықтыру, қарастыру, салыстыру, келісу, эксперимент жасау, сатып алу, ресімдеу, дайындау, әңгімелесу, талқылау және т.б.).</w:t>
            </w:r>
          </w:p>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Басқа адамдардан тосын сый мен сыйлықтар дайындайды.</w:t>
            </w:r>
          </w:p>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Бірлескен және жеке дайындық жүргізеді.</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Экскурсияға, кітапханаға саяхатқа, әдебиеттерді оқуға, әңгімелерге, талқылауларға қатысады.</w:t>
            </w:r>
          </w:p>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Тосынсый дайындайды, өз бетінше бірдеңе жасау мүмкін болмаған кезде көмек сұрайды.</w:t>
            </w:r>
          </w:p>
        </w:tc>
      </w:tr>
      <w:tr w:rsidR="00BC349B" w:rsidRPr="00C235A5" w:rsidTr="00C235A5">
        <w:tc>
          <w:tcPr>
            <w:tcW w:w="1980" w:type="dxa"/>
          </w:tcPr>
          <w:p w:rsidR="00BC349B" w:rsidRPr="00676644" w:rsidRDefault="00BC349B" w:rsidP="00676644">
            <w:pPr>
              <w:spacing w:after="0" w:line="240" w:lineRule="auto"/>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Презентациялық</w:t>
            </w:r>
          </w:p>
        </w:tc>
        <w:tc>
          <w:tcPr>
            <w:tcW w:w="3780" w:type="dxa"/>
          </w:tcPr>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Келісілген мерзімде жоба қызметінің өнімін ұсынуға (жобаға қатысушылар мен қонақтардың) қатысады.</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Ересектермен бірге жобалау қызметінің өнімін тең дәрежеде ұсынуға (жобаға қатысушылар мен қонақтармен) қатысады.</w:t>
            </w:r>
          </w:p>
        </w:tc>
      </w:tr>
      <w:tr w:rsidR="00BC349B" w:rsidRPr="00676644" w:rsidTr="00C235A5">
        <w:tc>
          <w:tcPr>
            <w:tcW w:w="1980" w:type="dxa"/>
          </w:tcPr>
          <w:p w:rsidR="00BC349B" w:rsidRPr="00676644" w:rsidRDefault="00BC349B" w:rsidP="00676644">
            <w:pPr>
              <w:spacing w:after="0" w:line="240" w:lineRule="auto"/>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Рефлексивті</w:t>
            </w:r>
          </w:p>
        </w:tc>
        <w:tc>
          <w:tcPr>
            <w:tcW w:w="3780" w:type="dxa"/>
          </w:tcPr>
          <w:p w:rsidR="00BC349B" w:rsidRPr="00676644" w:rsidRDefault="00BC349B" w:rsidP="00676644">
            <w:pPr>
              <w:spacing w:after="0" w:line="240" w:lineRule="auto"/>
              <w:ind w:firstLine="318"/>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Сұрақ қояды: не болды? Бұл не болды? Біз жаңа нәрсе білдік ме? Бізді не таң қалдырды және қуантты? Бізге не ұнады? Келесі жолы не өзгерту керек?</w:t>
            </w:r>
          </w:p>
        </w:tc>
        <w:tc>
          <w:tcPr>
            <w:tcW w:w="3780" w:type="dxa"/>
          </w:tcPr>
          <w:p w:rsidR="00BC349B" w:rsidRPr="00676644" w:rsidRDefault="00BC349B" w:rsidP="00676644">
            <w:pPr>
              <w:spacing w:after="0" w:line="240" w:lineRule="auto"/>
              <w:ind w:firstLine="317"/>
              <w:jc w:val="both"/>
              <w:rPr>
                <w:rFonts w:ascii="Times New Roman" w:hAnsi="Times New Roman" w:cs="Times New Roman"/>
                <w:sz w:val="28"/>
                <w:szCs w:val="28"/>
                <w:lang w:val="kk-KZ"/>
              </w:rPr>
            </w:pPr>
            <w:r w:rsidRPr="00676644">
              <w:rPr>
                <w:rFonts w:ascii="Times New Roman" w:hAnsi="Times New Roman" w:cs="Times New Roman"/>
                <w:sz w:val="28"/>
                <w:szCs w:val="28"/>
                <w:lang w:val="kk-KZ"/>
              </w:rPr>
              <w:t>Сұрақтарға жауап береді және оларды қояды. Келесі жобалардың тақырыптары белгіленеді.</w:t>
            </w:r>
          </w:p>
        </w:tc>
      </w:tr>
    </w:tbl>
    <w:p w:rsidR="00BC349B" w:rsidRDefault="00BC349B" w:rsidP="00B84E62">
      <w:pPr>
        <w:jc w:val="both"/>
      </w:pPr>
    </w:p>
    <w:sectPr w:rsidR="00BC349B" w:rsidSect="00C235A5">
      <w:pgSz w:w="11906" w:h="16838"/>
      <w:pgMar w:top="719" w:right="110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B70"/>
    <w:rsid w:val="002D7EEE"/>
    <w:rsid w:val="004B685A"/>
    <w:rsid w:val="00676644"/>
    <w:rsid w:val="00B20B70"/>
    <w:rsid w:val="00B84E62"/>
    <w:rsid w:val="00BC349B"/>
    <w:rsid w:val="00C235A5"/>
    <w:rsid w:val="00C5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E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0B7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702</Words>
  <Characters>4003</Characters>
  <Application>Microsoft Office Word</Application>
  <DocSecurity>0</DocSecurity>
  <Lines>0</Lines>
  <Paragraphs>0</Paragraphs>
  <ScaleCrop>false</ScaleCrop>
  <Company>MultiDVD Team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2019-02-13T16:16:00Z</dcterms:created>
  <dcterms:modified xsi:type="dcterms:W3CDTF">2019-03-07T11:37:00Z</dcterms:modified>
</cp:coreProperties>
</file>