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03" w:rsidRPr="00D531D7" w:rsidRDefault="00905403" w:rsidP="00905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D7">
        <w:rPr>
          <w:rFonts w:ascii="Times New Roman" w:hAnsi="Times New Roman" w:cs="Times New Roman"/>
          <w:sz w:val="24"/>
          <w:szCs w:val="24"/>
        </w:rPr>
        <w:t>КРАТКОСРОЧНЫЙ ПЛАН</w:t>
      </w:r>
    </w:p>
    <w:tbl>
      <w:tblPr>
        <w:tblStyle w:val="a3"/>
        <w:tblW w:w="5000" w:type="pct"/>
        <w:tblLook w:val="04A0"/>
      </w:tblPr>
      <w:tblGrid>
        <w:gridCol w:w="2659"/>
        <w:gridCol w:w="13261"/>
      </w:tblGrid>
      <w:tr w:rsidR="00905403" w:rsidRPr="00D531D7" w:rsidTr="00AE429D">
        <w:trPr>
          <w:trHeight w:val="561"/>
        </w:trPr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ПТК</w:t>
            </w:r>
          </w:p>
        </w:tc>
      </w:tr>
      <w:tr w:rsidR="00905403" w:rsidRPr="00D531D7" w:rsidTr="00AE429D">
        <w:trPr>
          <w:trHeight w:val="262"/>
        </w:trPr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Темирова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Мадиниетовна</w:t>
            </w:r>
            <w:proofErr w:type="spellEnd"/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Участвовали:                 Не участвовали: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ПТК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которые </w:t>
            </w:r>
            <w:proofErr w:type="gram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помогает  достичь</w:t>
            </w:r>
            <w:proofErr w:type="gram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данный урок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7.3.5.2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охватом местного компонента характеризует по плану ПТК различного уровня. 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165" w:type="pc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Общий: Научиться характеризовать по плану ПТК различного уровн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 охватом местного комплекса)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видами ПТК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большинство: уметь различать виды ПТК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прогнозировать причины изменения ПТК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ПТК различного уровн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 охватом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местпого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компонента)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4165" w:type="pc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Письмо: заполнить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понятия.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прочитать основные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Слушание: рассказ ученико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группе и в коллективе)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дискуссии и обсуждении темы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важительное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другу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связь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Биология-растительный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</w:tr>
      <w:tr w:rsidR="00905403" w:rsidRPr="00D531D7" w:rsidTr="00AE429D">
        <w:tc>
          <w:tcPr>
            <w:tcW w:w="83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4165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акономерности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</w:tbl>
    <w:p w:rsidR="00905403" w:rsidRPr="00D531D7" w:rsidRDefault="00905403" w:rsidP="0090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D7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5000" w:type="pct"/>
        <w:tblLook w:val="04A0"/>
      </w:tblPr>
      <w:tblGrid>
        <w:gridCol w:w="2703"/>
        <w:gridCol w:w="5557"/>
        <w:gridCol w:w="2669"/>
        <w:gridCol w:w="2422"/>
        <w:gridCol w:w="422"/>
        <w:gridCol w:w="2147"/>
      </w:tblGrid>
      <w:tr w:rsidR="00905403" w:rsidRPr="00D531D7" w:rsidTr="001A59BA">
        <w:tc>
          <w:tcPr>
            <w:tcW w:w="849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  <w:proofErr w:type="gram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этапа урока</w:t>
            </w:r>
          </w:p>
        </w:tc>
        <w:tc>
          <w:tcPr>
            <w:tcW w:w="2613" w:type="pct"/>
            <w:gridSpan w:val="2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922" w:type="pct"/>
            <w:gridSpan w:val="2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по упражнениям</w:t>
            </w:r>
          </w:p>
        </w:tc>
        <w:tc>
          <w:tcPr>
            <w:tcW w:w="616" w:type="pct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905403" w:rsidRPr="00D531D7" w:rsidTr="001A59BA">
        <w:trPr>
          <w:trHeight w:val="847"/>
        </w:trPr>
        <w:tc>
          <w:tcPr>
            <w:tcW w:w="849" w:type="pct"/>
            <w:vMerge w:val="restar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Знание: повторить 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природы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Понимание: объясняют причинно-следственные связи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Pr="00DF205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3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компоненты природы</w:t>
            </w:r>
          </w:p>
          <w:p w:rsidR="00905403" w:rsidRPr="0020187E" w:rsidRDefault="00905403" w:rsidP="00AE42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природного комплекса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компонеты</w:t>
            </w:r>
            <w:proofErr w:type="spellEnd"/>
          </w:p>
        </w:tc>
        <w:tc>
          <w:tcPr>
            <w:tcW w:w="616" w:type="pc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905403" w:rsidRPr="00D531D7" w:rsidTr="001A59BA">
        <w:trPr>
          <w:trHeight w:val="1066"/>
        </w:trPr>
        <w:tc>
          <w:tcPr>
            <w:tcW w:w="849" w:type="pct"/>
            <w:vMerge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Фишбоун-парная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 причины и следствия.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Шанырак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класс делится на групп</w:t>
            </w:r>
            <w:r w:rsidR="00C27F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тему.</w:t>
            </w:r>
          </w:p>
          <w:p w:rsidR="00C27F6C" w:rsidRPr="00D531D7" w:rsidRDefault="00C27F6C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закономерностей ПК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ленточках записаны природные компоненты</w:t>
            </w:r>
          </w:p>
        </w:tc>
        <w:tc>
          <w:tcPr>
            <w:tcW w:w="616" w:type="pct"/>
          </w:tcPr>
          <w:p w:rsidR="00905403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986DAD" w:rsidRPr="00D531D7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03" w:rsidRPr="00D531D7" w:rsidTr="001A59BA">
        <w:trPr>
          <w:trHeight w:val="1812"/>
        </w:trPr>
        <w:tc>
          <w:tcPr>
            <w:tcW w:w="849" w:type="pct"/>
            <w:vMerge w:val="restar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986DAD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Знание: изучить виды ПТК.</w:t>
            </w:r>
          </w:p>
          <w:p w:rsidR="00905403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Start"/>
            <w:r w:rsidR="0090540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905403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рис. характеристики ГО.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комплексов,</w:t>
            </w:r>
          </w:p>
          <w:p w:rsidR="001A59BA" w:rsidRDefault="001A59BA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BA" w:rsidRDefault="001A59BA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BA" w:rsidRDefault="001A59BA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BA" w:rsidRDefault="001A59BA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Применение: используя полученные знания определить ПТК своей местности</w:t>
            </w:r>
          </w:p>
          <w:p w:rsidR="001A59BA" w:rsidRPr="00D531D7" w:rsidRDefault="001A59BA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 отличаются друг друга по размерам и составу</w:t>
            </w:r>
          </w:p>
          <w:p w:rsidR="00986DAD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 группам</w:t>
            </w:r>
            <w:r w:rsidR="00986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ис.,схемы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определить виды ПТК</w:t>
            </w:r>
          </w:p>
          <w:p w:rsidR="00986DAD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288">
              <w:rPr>
                <w:rFonts w:ascii="Times New Roman" w:hAnsi="Times New Roman" w:cs="Times New Roman"/>
                <w:sz w:val="24"/>
                <w:szCs w:val="24"/>
              </w:rPr>
              <w:t>выяснить сущность ГО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«Карусель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своими знаниями.</w:t>
            </w:r>
          </w:p>
          <w:p w:rsidR="00C27F6C" w:rsidRPr="00D531D7" w:rsidRDefault="00C27F6C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тетрадях виды ПТК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понятия ГО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B64288" w:rsidRDefault="004C3EA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</w:t>
            </w:r>
          </w:p>
          <w:p w:rsidR="004C3EA3" w:rsidRPr="00D531D7" w:rsidRDefault="004C3EA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 Казахстана</w:t>
            </w:r>
          </w:p>
        </w:tc>
        <w:tc>
          <w:tcPr>
            <w:tcW w:w="616" w:type="pc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05403" w:rsidRPr="00D531D7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>,тетради</w:t>
            </w:r>
          </w:p>
        </w:tc>
      </w:tr>
      <w:tr w:rsidR="00905403" w:rsidRPr="00D531D7" w:rsidTr="001A59BA">
        <w:trPr>
          <w:trHeight w:val="1428"/>
        </w:trPr>
        <w:tc>
          <w:tcPr>
            <w:tcW w:w="849" w:type="pct"/>
            <w:vMerge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изучили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видыПТК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давайте сравним их.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виды ПТК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главные особенности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ПТК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«составление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</w:p>
        </w:tc>
        <w:tc>
          <w:tcPr>
            <w:tcW w:w="922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записать в тетрадях виды ПК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54,57</w:t>
            </w:r>
          </w:p>
        </w:tc>
        <w:tc>
          <w:tcPr>
            <w:tcW w:w="616" w:type="pc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</w:p>
          <w:p w:rsidR="00905403" w:rsidRPr="00D531D7" w:rsidRDefault="00BF3F6B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</w:tr>
      <w:tr w:rsidR="00905403" w:rsidRPr="00D531D7" w:rsidTr="001A59BA">
        <w:trPr>
          <w:trHeight w:val="1776"/>
        </w:trPr>
        <w:tc>
          <w:tcPr>
            <w:tcW w:w="849" w:type="pct"/>
            <w:vMerge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«Светофор»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степень усвоения материала</w:t>
            </w:r>
          </w:p>
          <w:p w:rsidR="001A59BA" w:rsidRDefault="001A59BA" w:rsidP="001A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ПТК своей местности</w:t>
            </w:r>
          </w:p>
          <w:p w:rsidR="001A59BA" w:rsidRDefault="001A59BA" w:rsidP="001A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BA" w:rsidRPr="00D531D7" w:rsidRDefault="001A59BA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tblLook w:val="04A0"/>
            </w:tblPr>
            <w:tblGrid>
              <w:gridCol w:w="2618"/>
            </w:tblGrid>
            <w:tr w:rsidR="001A59BA" w:rsidRPr="00D531D7" w:rsidTr="00D5450F">
              <w:trPr>
                <w:trHeight w:val="58"/>
              </w:trPr>
              <w:tc>
                <w:tcPr>
                  <w:tcW w:w="1069" w:type="pct"/>
                </w:tcPr>
                <w:p w:rsidR="001A59BA" w:rsidRDefault="001A59BA" w:rsidP="00D545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Парная работа</w:t>
                  </w:r>
                </w:p>
                <w:p w:rsidR="001A59BA" w:rsidRDefault="001A59BA" w:rsidP="00D545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Дескрипторы: по плану даю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  <w:p w:rsidR="001A59BA" w:rsidRPr="00D531D7" w:rsidRDefault="001A59BA" w:rsidP="00D545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хар-ку</w:t>
                  </w:r>
                  <w:proofErr w:type="spellEnd"/>
                  <w:r w:rsidR="00BF3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ПТК своей местности»»</w:t>
                  </w:r>
                </w:p>
              </w:tc>
            </w:tr>
          </w:tbl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05403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6DAD" w:rsidRPr="00D531D7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03" w:rsidRPr="00D531D7" w:rsidTr="001A59BA">
        <w:trPr>
          <w:trHeight w:val="58"/>
        </w:trPr>
        <w:tc>
          <w:tcPr>
            <w:tcW w:w="849" w:type="pct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Синтез: </w:t>
            </w:r>
            <w:r w:rsidR="00BF3F6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="00BF3F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 w:rsidR="00BF3F6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F3F6B">
              <w:rPr>
                <w:rFonts w:ascii="Times New Roman" w:hAnsi="Times New Roman" w:cs="Times New Roman"/>
                <w:sz w:val="24"/>
                <w:szCs w:val="24"/>
              </w:rPr>
              <w:t>олученные</w:t>
            </w:r>
            <w:proofErr w:type="spellEnd"/>
            <w:r w:rsidR="00BF3F6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2613" w:type="pct"/>
            <w:gridSpan w:val="2"/>
          </w:tcPr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Default="00BF3F6B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 прием «Снежный ком»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A59BA" w:rsidRPr="00D531D7" w:rsidRDefault="001A59BA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2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05403" w:rsidRPr="00D531D7" w:rsidRDefault="00BF3F6B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5403" w:rsidRPr="00D531D7" w:rsidTr="001A59BA">
        <w:tc>
          <w:tcPr>
            <w:tcW w:w="2609" w:type="pct"/>
            <w:gridSpan w:val="2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аким способом вы хотите больше оказывать поддержку</w:t>
            </w:r>
          </w:p>
        </w:tc>
        <w:tc>
          <w:tcPr>
            <w:tcW w:w="1628" w:type="pct"/>
            <w:gridSpan w:val="2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</w:tcPr>
          <w:p w:rsidR="00905403" w:rsidRPr="00686022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03" w:rsidRPr="00D531D7" w:rsidTr="001A59BA">
        <w:tc>
          <w:tcPr>
            <w:tcW w:w="2609" w:type="pct"/>
            <w:gridSpan w:val="2"/>
          </w:tcPr>
          <w:p w:rsidR="00905403" w:rsidRPr="00686022" w:rsidRDefault="00905403" w:rsidP="00AE429D">
            <w:pPr>
              <w:pStyle w:val="a4"/>
              <w:spacing w:before="0" w:beforeAutospacing="0" w:after="0" w:afterAutospacing="0"/>
            </w:pPr>
            <w:proofErr w:type="gramStart"/>
            <w:r w:rsidRPr="00686022">
              <w:t xml:space="preserve">1.По уровню самостоятельности (Работа с различные информационными  источниками) </w:t>
            </w:r>
            <w:proofErr w:type="gramEnd"/>
          </w:p>
          <w:p w:rsidR="00905403" w:rsidRPr="00686022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2.По уровню познавательной активности (Активное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905403" w:rsidRPr="00686022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22">
              <w:rPr>
                <w:rFonts w:ascii="Times New Roman" w:hAnsi="Times New Roman" w:cs="Times New Roman"/>
                <w:sz w:val="24"/>
                <w:szCs w:val="24"/>
              </w:rPr>
              <w:t xml:space="preserve">3.По уровню трудности задач (от </w:t>
            </w:r>
            <w:proofErr w:type="gramStart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сложному)   </w:t>
            </w:r>
          </w:p>
          <w:p w:rsidR="00905403" w:rsidRPr="00686022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4.По способу выполнения задани</w:t>
            </w:r>
            <w:proofErr w:type="gramStart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письменно, устно,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с разными источниками</w:t>
            </w:r>
            <w:r w:rsidRPr="006860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ровню оценивания деятельности (</w:t>
            </w:r>
            <w:proofErr w:type="gramStart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само проверка</w:t>
            </w:r>
            <w:proofErr w:type="gramEnd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</w:t>
            </w:r>
            <w:proofErr w:type="spellStart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686022">
              <w:rPr>
                <w:rFonts w:ascii="Times New Roman" w:hAnsi="Times New Roman" w:cs="Times New Roman"/>
                <w:sz w:val="24"/>
                <w:szCs w:val="24"/>
              </w:rPr>
              <w:t>, выброс на доску)</w:t>
            </w:r>
          </w:p>
        </w:tc>
        <w:tc>
          <w:tcPr>
            <w:tcW w:w="1628" w:type="pct"/>
            <w:gridSpan w:val="2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03" w:rsidRPr="00D531D7" w:rsidTr="001A59BA">
        <w:trPr>
          <w:trHeight w:val="615"/>
        </w:trPr>
        <w:tc>
          <w:tcPr>
            <w:tcW w:w="849" w:type="pct"/>
          </w:tcPr>
          <w:p w:rsidR="00905403" w:rsidRPr="00D531D7" w:rsidRDefault="00905403" w:rsidP="00AE429D">
            <w:pPr>
              <w:tabs>
                <w:tab w:val="right" w:pos="2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pct"/>
            <w:gridSpan w:val="4"/>
          </w:tcPr>
          <w:p w:rsidR="00F6285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чемодан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ясорубка,мусорное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ведро»</w:t>
            </w:r>
            <w:r w:rsidR="00F62853">
              <w:rPr>
                <w:rFonts w:ascii="Times New Roman" w:hAnsi="Times New Roman" w:cs="Times New Roman"/>
                <w:sz w:val="24"/>
                <w:szCs w:val="24"/>
              </w:rPr>
              <w:t xml:space="preserve">        Записывают на </w:t>
            </w:r>
            <w:proofErr w:type="spellStart"/>
            <w:r w:rsidR="00F62853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="00F62853">
              <w:rPr>
                <w:rFonts w:ascii="Times New Roman" w:hAnsi="Times New Roman" w:cs="Times New Roman"/>
                <w:sz w:val="24"/>
                <w:szCs w:val="24"/>
              </w:rPr>
              <w:t xml:space="preserve"> то ,что </w:t>
            </w:r>
            <w:proofErr w:type="spellStart"/>
            <w:r w:rsidR="00F62853">
              <w:rPr>
                <w:rFonts w:ascii="Times New Roman" w:hAnsi="Times New Roman" w:cs="Times New Roman"/>
                <w:sz w:val="24"/>
                <w:szCs w:val="24"/>
              </w:rPr>
              <w:t>поняли,нужно</w:t>
            </w:r>
            <w:proofErr w:type="spellEnd"/>
            <w:r w:rsidR="00F6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853">
              <w:rPr>
                <w:rFonts w:ascii="Times New Roman" w:hAnsi="Times New Roman" w:cs="Times New Roman"/>
                <w:sz w:val="24"/>
                <w:szCs w:val="24"/>
              </w:rPr>
              <w:t>переработать,не</w:t>
            </w:r>
            <w:proofErr w:type="spellEnd"/>
            <w:r w:rsidR="00F62853">
              <w:rPr>
                <w:rFonts w:ascii="Times New Roman" w:hAnsi="Times New Roman" w:cs="Times New Roman"/>
                <w:sz w:val="24"/>
                <w:szCs w:val="24"/>
              </w:rPr>
              <w:t xml:space="preserve"> нужно.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05403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  <w:p w:rsidR="00986DAD" w:rsidRPr="00D531D7" w:rsidRDefault="00986DAD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03" w:rsidRPr="00D531D7" w:rsidTr="00AE429D">
        <w:trPr>
          <w:trHeight w:val="3320"/>
        </w:trPr>
        <w:tc>
          <w:tcPr>
            <w:tcW w:w="5000" w:type="pct"/>
            <w:gridSpan w:val="6"/>
          </w:tcPr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оценка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две вещи, лучше всего прошедшие на уроке (касающиеся преподавания и обучения)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Что могло бы посодействовать тому, чтобы урок прошел лучш</w:t>
            </w:r>
            <w:proofErr w:type="gram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касающиеся преподавания и обучения)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03" w:rsidRPr="00D531D7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Что я выяснил на этом уроке о классе или о достижениях/ затруднениях отдельных </w:t>
            </w:r>
            <w:proofErr w:type="gram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proofErr w:type="gram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на что обратить внимание на следующем уроке?</w:t>
            </w:r>
          </w:p>
          <w:p w:rsidR="00905403" w:rsidRDefault="00905403" w:rsidP="00AE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03" w:rsidRPr="00D531D7" w:rsidRDefault="00905403" w:rsidP="0090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905403" w:rsidTr="00AE429D">
        <w:tc>
          <w:tcPr>
            <w:tcW w:w="7960" w:type="dxa"/>
          </w:tcPr>
          <w:p w:rsidR="00905403" w:rsidRDefault="00905403" w:rsidP="00AE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905403" w:rsidRDefault="00905403" w:rsidP="00AE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403" w:rsidTr="00AE429D">
        <w:tc>
          <w:tcPr>
            <w:tcW w:w="7960" w:type="dxa"/>
          </w:tcPr>
          <w:p w:rsidR="00905403" w:rsidRDefault="00905403" w:rsidP="00AE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905403" w:rsidRDefault="00905403" w:rsidP="00AE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403" w:rsidRPr="00987CB7" w:rsidRDefault="00905403" w:rsidP="0090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CAE" w:rsidRDefault="00112CAE"/>
    <w:sectPr w:rsidR="00112CAE" w:rsidSect="005F53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403"/>
    <w:rsid w:val="00112CAE"/>
    <w:rsid w:val="001A59BA"/>
    <w:rsid w:val="003925C7"/>
    <w:rsid w:val="004C3EA3"/>
    <w:rsid w:val="00905403"/>
    <w:rsid w:val="00986DAD"/>
    <w:rsid w:val="00B64288"/>
    <w:rsid w:val="00BF3F6B"/>
    <w:rsid w:val="00C27F6C"/>
    <w:rsid w:val="00E93157"/>
    <w:rsid w:val="00F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41-5</dc:creator>
  <cp:lastModifiedBy>41-5</cp:lastModifiedBy>
  <cp:revision>2</cp:revision>
  <dcterms:created xsi:type="dcterms:W3CDTF">2017-06-26T10:04:00Z</dcterms:created>
  <dcterms:modified xsi:type="dcterms:W3CDTF">2017-06-26T10:04:00Z</dcterms:modified>
</cp:coreProperties>
</file>