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B6" w:rsidRPr="009211B6" w:rsidRDefault="009211B6" w:rsidP="009211B6">
      <w:pPr>
        <w:spacing w:after="0" w:line="240" w:lineRule="auto"/>
        <w:rPr>
          <w:b/>
          <w:bCs/>
        </w:rPr>
      </w:pPr>
      <w:r w:rsidRPr="009211B6">
        <w:rPr>
          <w:b/>
          <w:bCs/>
        </w:rPr>
        <w:t>О Кодексе чести государственных служащих Республики Казахстан</w:t>
      </w:r>
    </w:p>
    <w:p w:rsidR="009211B6" w:rsidRPr="009211B6" w:rsidRDefault="009211B6" w:rsidP="009211B6">
      <w:pPr>
        <w:spacing w:after="0" w:line="240" w:lineRule="auto"/>
      </w:pPr>
      <w:r w:rsidRPr="009211B6">
        <w:t>Указ Президента Республики Казахстан от 3 мая 2005 года N 1567</w:t>
      </w:r>
    </w:p>
    <w:p w:rsidR="009211B6" w:rsidRPr="009211B6" w:rsidRDefault="009211B6" w:rsidP="009211B6">
      <w:pPr>
        <w:spacing w:after="0" w:line="240" w:lineRule="auto"/>
      </w:pPr>
    </w:p>
    <w:p w:rsidR="009211B6" w:rsidRPr="009211B6" w:rsidRDefault="009211B6" w:rsidP="009211B6">
      <w:pPr>
        <w:spacing w:after="0" w:line="240" w:lineRule="auto"/>
      </w:pPr>
      <w:r w:rsidRPr="009211B6">
        <w:t>САПП Республики Казахстан, 2005 г., N 19, ст. 225; "</w:t>
      </w:r>
      <w:proofErr w:type="gramStart"/>
      <w:r w:rsidRPr="009211B6">
        <w:t>Казахстанская</w:t>
      </w:r>
      <w:proofErr w:type="gramEnd"/>
      <w:r w:rsidRPr="009211B6">
        <w:t xml:space="preserve"> правда" от 5 мая 2005 года N 110-111</w:t>
      </w:r>
    </w:p>
    <w:p w:rsidR="009211B6" w:rsidRPr="009211B6" w:rsidRDefault="009211B6" w:rsidP="009211B6">
      <w:pPr>
        <w:spacing w:after="0" w:line="240" w:lineRule="auto"/>
      </w:pPr>
      <w:r w:rsidRPr="009211B6">
        <w:pict>
          <v:rect id="_x0000_i1025" style="width:0;height:1.5pt" o:hralign="center" o:hrstd="t" o:hrnoshade="t" o:hr="t" fillcolor="#a0a0a0" stroked="f"/>
        </w:pict>
      </w:r>
    </w:p>
    <w:p w:rsidR="009211B6" w:rsidRPr="009211B6" w:rsidRDefault="009211B6" w:rsidP="009211B6">
      <w:pPr>
        <w:spacing w:after="0" w:line="240" w:lineRule="auto"/>
      </w:pPr>
    </w:p>
    <w:p w:rsidR="009211B6" w:rsidRPr="009211B6" w:rsidRDefault="009211B6" w:rsidP="009211B6">
      <w:pPr>
        <w:spacing w:after="0" w:line="240" w:lineRule="auto"/>
      </w:pPr>
      <w:r w:rsidRPr="009211B6">
        <w:t xml:space="preserve">      В целях повышения требований к морально-нравственному облику и деловым качествам государственных служащих </w:t>
      </w:r>
      <w:r w:rsidRPr="009211B6">
        <w:rPr>
          <w:b/>
          <w:bCs/>
        </w:rPr>
        <w:t xml:space="preserve">ПОСТАНОВЛЯЮ: </w:t>
      </w:r>
    </w:p>
    <w:p w:rsidR="009211B6" w:rsidRPr="009211B6" w:rsidRDefault="009211B6" w:rsidP="009211B6">
      <w:pPr>
        <w:spacing w:after="0" w:line="240" w:lineRule="auto"/>
      </w:pPr>
      <w:r w:rsidRPr="009211B6">
        <w:t xml:space="preserve">      1. Утвердить прилагаемый Кодекс чести государственных служащих Республики Казахстан (Правила служебной этики государственных служащих). </w:t>
      </w:r>
    </w:p>
    <w:p w:rsidR="009211B6" w:rsidRPr="009211B6" w:rsidRDefault="009211B6" w:rsidP="009211B6">
      <w:pPr>
        <w:spacing w:after="0" w:line="240" w:lineRule="auto"/>
      </w:pPr>
      <w:r w:rsidRPr="009211B6">
        <w:t xml:space="preserve">      2. Признать утратившими силу: </w:t>
      </w:r>
      <w:r w:rsidRPr="009211B6">
        <w:br/>
        <w:t xml:space="preserve">      1) Указ Президента Республики Казахстан от 21 января 2000 года N 328 "Об утверждении Правил служебной этики государственных служащих Республики Казахстан" (САПП Республики Казахстан, 2000 г., N 2, ст. 16); </w:t>
      </w:r>
      <w:r w:rsidRPr="009211B6">
        <w:br/>
        <w:t xml:space="preserve">      2) Указ Президента Республики Казахстан от 7 мая 2002 года N 866 "О внесении дополнений и изменений в Указ Президента Республики Казахстан от 21 января 2000 года N 328" (САПП Республики Казахстан, 2002 г., N 14, ст. 137). </w:t>
      </w:r>
    </w:p>
    <w:p w:rsidR="009211B6" w:rsidRPr="009211B6" w:rsidRDefault="009211B6" w:rsidP="009211B6">
      <w:pPr>
        <w:spacing w:after="0" w:line="240" w:lineRule="auto"/>
      </w:pPr>
      <w:r w:rsidRPr="009211B6">
        <w:t xml:space="preserve">      3. Настоящий Указ вводится в действие со дня подписания. </w:t>
      </w:r>
    </w:p>
    <w:p w:rsidR="009211B6" w:rsidRPr="009211B6" w:rsidRDefault="009211B6" w:rsidP="009211B6">
      <w:pPr>
        <w:spacing w:after="0" w:line="240" w:lineRule="auto"/>
      </w:pPr>
      <w:r>
        <w:rPr>
          <w:i/>
          <w:iCs/>
        </w:rPr>
        <w:t xml:space="preserve"> </w:t>
      </w:r>
      <w:r w:rsidRPr="009211B6">
        <w:rPr>
          <w:i/>
          <w:iCs/>
        </w:rPr>
        <w:t xml:space="preserve">Президент </w:t>
      </w:r>
      <w:r>
        <w:br/>
        <w:t xml:space="preserve"> </w:t>
      </w:r>
      <w:r w:rsidRPr="009211B6">
        <w:rPr>
          <w:i/>
          <w:iCs/>
        </w:rPr>
        <w:t xml:space="preserve">Республики Казахстан </w:t>
      </w:r>
    </w:p>
    <w:p w:rsidR="009211B6" w:rsidRDefault="009211B6" w:rsidP="009211B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УТВЕРЖДЕН     </w:t>
      </w:r>
    </w:p>
    <w:p w:rsidR="009211B6" w:rsidRDefault="009211B6" w:rsidP="009211B6">
      <w:pPr>
        <w:spacing w:after="0" w:line="240" w:lineRule="auto"/>
        <w:ind w:firstLine="7513"/>
      </w:pPr>
      <w:r>
        <w:t xml:space="preserve">Указом Президента </w:t>
      </w:r>
    </w:p>
    <w:p w:rsidR="009211B6" w:rsidRDefault="009211B6" w:rsidP="009211B6">
      <w:pPr>
        <w:spacing w:after="0" w:line="240" w:lineRule="auto"/>
        <w:ind w:firstLine="7513"/>
      </w:pPr>
      <w:r>
        <w:t>Республики Казахстан</w:t>
      </w:r>
    </w:p>
    <w:p w:rsidR="009211B6" w:rsidRDefault="009211B6" w:rsidP="009211B6">
      <w:pPr>
        <w:spacing w:after="0" w:line="240" w:lineRule="auto"/>
        <w:ind w:firstLine="7513"/>
      </w:pPr>
      <w:r>
        <w:t xml:space="preserve">от 3 мая 2005 года </w:t>
      </w:r>
    </w:p>
    <w:p w:rsidR="009211B6" w:rsidRPr="009211B6" w:rsidRDefault="009211B6" w:rsidP="009211B6">
      <w:pPr>
        <w:spacing w:after="0" w:line="240" w:lineRule="auto"/>
        <w:ind w:firstLine="7513"/>
      </w:pPr>
      <w:r w:rsidRPr="009211B6">
        <w:t xml:space="preserve">№ 1567      </w:t>
      </w:r>
    </w:p>
    <w:p w:rsidR="009211B6" w:rsidRPr="009211B6" w:rsidRDefault="009211B6" w:rsidP="009211B6">
      <w:pPr>
        <w:spacing w:after="0" w:line="240" w:lineRule="auto"/>
        <w:jc w:val="center"/>
      </w:pPr>
      <w:r w:rsidRPr="009211B6">
        <w:rPr>
          <w:b/>
          <w:bCs/>
        </w:rPr>
        <w:t>Кодекс чести государственных служащих Республики Казахстан</w:t>
      </w:r>
      <w:r w:rsidRPr="009211B6">
        <w:br/>
      </w:r>
      <w:r w:rsidRPr="009211B6">
        <w:rPr>
          <w:b/>
          <w:bCs/>
        </w:rPr>
        <w:t>(Правила служебной этики государственных служащих)</w:t>
      </w:r>
    </w:p>
    <w:p w:rsidR="009211B6" w:rsidRPr="009211B6" w:rsidRDefault="009211B6" w:rsidP="009211B6">
      <w:pPr>
        <w:spacing w:after="0" w:line="240" w:lineRule="auto"/>
      </w:pPr>
      <w:r w:rsidRPr="009211B6">
        <w:rPr>
          <w:i/>
          <w:iCs/>
        </w:rPr>
        <w:t xml:space="preserve">      Сноска. Кодекс чести в редакции Указа Президента РК от 01.04.2011 </w:t>
      </w:r>
      <w:r w:rsidRPr="009211B6">
        <w:t>№ 1180</w:t>
      </w:r>
      <w:r w:rsidRPr="009211B6">
        <w:rPr>
          <w:i/>
          <w:iCs/>
        </w:rPr>
        <w:t>.</w:t>
      </w:r>
    </w:p>
    <w:p w:rsidR="009211B6" w:rsidRPr="009211B6" w:rsidRDefault="009211B6" w:rsidP="009211B6">
      <w:pPr>
        <w:spacing w:after="0" w:line="240" w:lineRule="auto"/>
        <w:jc w:val="center"/>
      </w:pPr>
      <w:r w:rsidRPr="009211B6">
        <w:rPr>
          <w:b/>
          <w:bCs/>
        </w:rPr>
        <w:t>1. Общие положения</w:t>
      </w:r>
    </w:p>
    <w:p w:rsidR="009211B6" w:rsidRPr="009211B6" w:rsidRDefault="009211B6" w:rsidP="009211B6">
      <w:pPr>
        <w:spacing w:after="0" w:line="240" w:lineRule="auto"/>
      </w:pPr>
      <w:r w:rsidRPr="009211B6">
        <w:t>      1. Несение государственной службы является выражением особого доверия со стороны общества и государства и предъявляет высокие требования к морально-этическому облику государственных служащих.</w:t>
      </w:r>
      <w:r w:rsidRPr="009211B6">
        <w:br/>
        <w:t>      Общество рассчитывает, что государственный служащий будет вкладывать все свои силы, знания и опыт в осуществляемую им профессиональную деятельность, беспристрастно и честно служить своей Родине - Республике Казахстан.</w:t>
      </w:r>
      <w:r w:rsidRPr="009211B6">
        <w:br/>
        <w:t xml:space="preserve">      2. </w:t>
      </w:r>
      <w:proofErr w:type="gramStart"/>
      <w:r w:rsidRPr="009211B6">
        <w:t>Настоящий Кодекс чести государственных служащих Республики Казахстан (Правила служебной этики государственных служащих) (далее - Кодекс) в соответствии с Законом Республики Казахстан от 23 июля 1999 года "О государственной службе", Законом Республики Казахстан от 2 июля 1998 года "О борьбе с коррупцией" и общепринятыми морально-этическими нормами устанавливает основные стандарты поведения государственных служащих Республики Казахстан.</w:t>
      </w:r>
      <w:r w:rsidRPr="009211B6">
        <w:br/>
        <w:t>      3.</w:t>
      </w:r>
      <w:proofErr w:type="gramEnd"/>
      <w:r w:rsidRPr="009211B6">
        <w:t xml:space="preserve"> </w:t>
      </w:r>
      <w:proofErr w:type="gramStart"/>
      <w:r w:rsidRPr="009211B6">
        <w:t>Руководители государственных органов, в центральных исполнительных органах - ответственные секретари центральных исполнительных органов или должностные лица, на которых в установленном порядке возложены полномочия ответственных секретарей центральных исполнительных органов, а в случаях отсутствия ответственных секретарей центральных исполнительных органов или указанных должностных лиц - руководители центральных исполнительных органов обеспечивают исполнение требований настоящего Кодекса, размещение текста настоящего Кодекса в зданиях государственных органов в местах, доступных</w:t>
      </w:r>
      <w:proofErr w:type="gramEnd"/>
      <w:r w:rsidRPr="009211B6">
        <w:t xml:space="preserve"> для всеобщего обозрения.</w:t>
      </w:r>
      <w:r w:rsidRPr="009211B6">
        <w:br/>
        <w:t>      4. Государственный служащий в течение месяца после поступления на государственную службу должен быть ознакомлен с настоящим Кодексом в письменной форме.</w:t>
      </w:r>
    </w:p>
    <w:p w:rsidR="009211B6" w:rsidRPr="009211B6" w:rsidRDefault="009211B6" w:rsidP="009211B6">
      <w:pPr>
        <w:spacing w:after="0" w:line="240" w:lineRule="auto"/>
        <w:jc w:val="center"/>
      </w:pPr>
      <w:r w:rsidRPr="009211B6">
        <w:rPr>
          <w:b/>
          <w:bCs/>
        </w:rPr>
        <w:t>2. Общие правила поведения государственных служащих</w:t>
      </w:r>
    </w:p>
    <w:p w:rsidR="009211B6" w:rsidRPr="009211B6" w:rsidRDefault="009211B6" w:rsidP="009211B6">
      <w:pPr>
        <w:spacing w:after="0" w:line="240" w:lineRule="auto"/>
      </w:pPr>
      <w:r w:rsidRPr="009211B6">
        <w:lastRenderedPageBreak/>
        <w:t xml:space="preserve">      5. </w:t>
      </w:r>
      <w:proofErr w:type="gramStart"/>
      <w:r w:rsidRPr="009211B6">
        <w:t>Государственные служащие должны:</w:t>
      </w:r>
      <w:r w:rsidRPr="009211B6">
        <w:br/>
        <w:t>      1)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 w:rsidRPr="009211B6">
        <w:br/>
        <w:t>      2) руководствоваться принципом законности, требованиями Конституции, законов и иных нормативных правовых актов Республики Казахстан;</w:t>
      </w:r>
      <w:r w:rsidRPr="009211B6">
        <w:br/>
        <w:t>      3) работать на благо общества и государства;</w:t>
      </w:r>
      <w:proofErr w:type="gramEnd"/>
      <w:r w:rsidRPr="009211B6">
        <w:br/>
        <w:t xml:space="preserve">      </w:t>
      </w:r>
      <w:proofErr w:type="gramStart"/>
      <w:r w:rsidRPr="009211B6">
        <w:t>4)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 w:rsidRPr="009211B6">
        <w:br/>
        <w:t>      5) бережно относиться к вверенной государственной собственности, рационально и эффективно использовать ее;</w:t>
      </w:r>
      <w:r w:rsidRPr="009211B6">
        <w:br/>
        <w:t>      6)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proofErr w:type="gramEnd"/>
      <w:r w:rsidRPr="009211B6">
        <w:br/>
        <w:t>      7) сохранять и укреплять доверие общества к государственной службе и институтам государства;</w:t>
      </w:r>
      <w:r w:rsidRPr="009211B6">
        <w:br/>
        <w:t>      8)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 w:rsidRPr="009211B6">
        <w:br/>
        <w:t>      9) быть честными, справедливыми, скромными и вежливыми, соблюдать общепринятые морально-этические нормы;</w:t>
      </w:r>
      <w:r w:rsidRPr="009211B6">
        <w:br/>
        <w:t xml:space="preserve">      </w:t>
      </w:r>
      <w:proofErr w:type="gramStart"/>
      <w:r w:rsidRPr="009211B6">
        <w:t>10)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 w:rsidRPr="009211B6">
        <w:br/>
        <w:t>      11)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  <w:proofErr w:type="gramEnd"/>
      <w:r w:rsidRPr="009211B6">
        <w:br/>
        <w:t xml:space="preserve">      </w:t>
      </w:r>
      <w:proofErr w:type="gramStart"/>
      <w:r w:rsidRPr="009211B6">
        <w:t>12) прилагать необходимые усилия для высокопрофессиональной работы, применять оптимальные и экономичные способы решения поставленных задач;</w:t>
      </w:r>
      <w:r w:rsidRPr="009211B6">
        <w:br/>
        <w:t>      13) противостоять действиям, препятствующим надлежащему выполнению служебных обязанностей государственными служащими;</w:t>
      </w:r>
      <w:r w:rsidRPr="009211B6">
        <w:br/>
        <w:t>      14) не допускать случаев подбора и расстановки кадров по признакам родства, землячества и личной преданности;</w:t>
      </w:r>
      <w:proofErr w:type="gramEnd"/>
      <w:r w:rsidRPr="009211B6">
        <w:br/>
        <w:t xml:space="preserve">      </w:t>
      </w:r>
      <w:proofErr w:type="gramStart"/>
      <w:r w:rsidRPr="009211B6">
        <w:t>15) точно определять задачи и объем служебных полномочий подчиненных работников, не отдавать явно невыполнимых распоряжений, не требовать от подчиненных работников исполнения поручений, выходящих за рамки их служебных обязанностей;</w:t>
      </w:r>
      <w:r w:rsidRPr="009211B6">
        <w:br/>
        <w:t>      16) не допускать по отношению к подчиненным работникам необоснованных обвинений, фактов грубости, унижения человеческого достоинства, бестактности;</w:t>
      </w:r>
      <w:proofErr w:type="gramEnd"/>
      <w:r w:rsidRPr="009211B6">
        <w:br/>
        <w:t xml:space="preserve">      </w:t>
      </w:r>
      <w:proofErr w:type="gramStart"/>
      <w:r w:rsidRPr="009211B6">
        <w:t>17) не принуждать подчиненных работников к совершению противоправных проступков или поступков, не совместимых с общепринятыми морально-этическими нормами;</w:t>
      </w:r>
      <w:r w:rsidRPr="009211B6">
        <w:br/>
        <w:t>      18) обладать необходимым уровнем профессиональной подготовки, в том числе по вопросам, исполнение которых отнесено к функциональным обязанностям подчиненных работников;</w:t>
      </w:r>
      <w:r w:rsidRPr="009211B6">
        <w:br/>
        <w:t>      19) не допускать и пресекать факты нарушения норм служебной этики со стороны других государственных служащих;</w:t>
      </w:r>
      <w:proofErr w:type="gramEnd"/>
      <w:r w:rsidRPr="009211B6">
        <w:br/>
        <w:t>      20) придерживаться делового стиля в одежде в период исполнения своих служебных обязанностей.</w:t>
      </w:r>
      <w:r w:rsidRPr="009211B6">
        <w:br/>
        <w:t>      6. Государственные служащие должны соблюдать деловой этикет, уважать правила официального поведения.</w:t>
      </w:r>
      <w:r w:rsidRPr="009211B6">
        <w:br/>
        <w:t>      7.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 w:rsidRPr="009211B6">
        <w:br/>
        <w:t xml:space="preserve">      Государственные служащие, занимающие руководящие должности, не могут принуждать </w:t>
      </w:r>
      <w:r w:rsidRPr="009211B6">
        <w:lastRenderedPageBreak/>
        <w:t>подчиненных работников к участию в деятельности общественных и религиозных объединений, других некоммерческих организаций.</w:t>
      </w:r>
    </w:p>
    <w:p w:rsidR="009211B6" w:rsidRPr="009211B6" w:rsidRDefault="009211B6" w:rsidP="009211B6">
      <w:pPr>
        <w:spacing w:after="0" w:line="240" w:lineRule="auto"/>
        <w:jc w:val="center"/>
      </w:pPr>
      <w:r w:rsidRPr="009211B6">
        <w:rPr>
          <w:b/>
          <w:bCs/>
        </w:rPr>
        <w:t>3. Антикоррупционное поведение</w:t>
      </w:r>
      <w:r w:rsidRPr="009211B6">
        <w:br/>
      </w:r>
      <w:r w:rsidRPr="009211B6">
        <w:rPr>
          <w:b/>
          <w:bCs/>
        </w:rPr>
        <w:t>государственных служащих</w:t>
      </w:r>
    </w:p>
    <w:p w:rsidR="009211B6" w:rsidRPr="009211B6" w:rsidRDefault="009211B6" w:rsidP="009211B6">
      <w:pPr>
        <w:spacing w:after="0" w:line="240" w:lineRule="auto"/>
      </w:pPr>
      <w:r w:rsidRPr="009211B6">
        <w:t>      8.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 w:rsidRPr="009211B6">
        <w:br/>
        <w:t>      Государственные служащие должны пресекать факты коррупционных правонарушений со стороны других государственных служащих.</w:t>
      </w:r>
      <w:r w:rsidRPr="009211B6">
        <w:br/>
        <w:t>      9. Если государственный служащий располагает достоверной информацией о коррупционном правонарушении, он должен принять необходимые меры по предотвращению и прекращению такого правонарушения.</w:t>
      </w:r>
      <w:r w:rsidRPr="009211B6">
        <w:br/>
        <w:t>      К необходимым мерам относятся информирование уполномоченных государственных органов и информирование вышестоящего руководителя, руководства государственного органа.</w:t>
      </w:r>
      <w:r w:rsidRPr="009211B6">
        <w:br/>
        <w:t>      После получения информации о коррупционном правонарушении руководство государственного органа принимает по ним соответствующие меры, в том числе по защите государственного служащего, если в его действиях нет нарушений законодательства, от незаконного преследования, негативно влияющего на дальнейшую служебную деятельность государственного служащего, его права и законные интересы.</w:t>
      </w:r>
      <w:r w:rsidRPr="009211B6">
        <w:br/>
        <w:t>      10. Государственные служащие своими действиями и решениями не должны допускать административных и иных препятствий, затрудняющих реализацию физическими и юридическими лицами своих прав и законных интересов. В случае выявления таких фактов государственные служащие должны принимать меры по их устранению.</w:t>
      </w:r>
      <w:r w:rsidRPr="009211B6">
        <w:br/>
        <w:t>      11.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 w:rsidRPr="009211B6">
        <w:br/>
        <w:t>      12.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 w:rsidRPr="009211B6">
        <w:br/>
        <w:t>      13. Государственные служащие должны принимать меры по недопущению конфликта интересов.</w:t>
      </w:r>
      <w:r w:rsidRPr="009211B6">
        <w:br/>
        <w:t xml:space="preserve">      14. </w:t>
      </w:r>
      <w:proofErr w:type="gramStart"/>
      <w:r w:rsidRPr="009211B6">
        <w:t>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</w:t>
      </w:r>
      <w:proofErr w:type="gramEnd"/>
    </w:p>
    <w:p w:rsidR="009211B6" w:rsidRPr="009211B6" w:rsidRDefault="009211B6" w:rsidP="009211B6">
      <w:pPr>
        <w:spacing w:after="0" w:line="240" w:lineRule="auto"/>
        <w:jc w:val="center"/>
      </w:pPr>
      <w:r w:rsidRPr="009211B6">
        <w:rPr>
          <w:b/>
          <w:bCs/>
        </w:rPr>
        <w:t>4. Публичные выступления</w:t>
      </w:r>
    </w:p>
    <w:p w:rsidR="009211B6" w:rsidRPr="009211B6" w:rsidRDefault="009211B6" w:rsidP="009211B6">
      <w:pPr>
        <w:spacing w:after="0" w:line="240" w:lineRule="auto"/>
      </w:pPr>
      <w:r w:rsidRPr="009211B6">
        <w:t>      15.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 w:rsidRPr="009211B6">
        <w:br/>
        <w:t>      Государственные служащие должны вести дискуссии в корректной форме, не подрывая авторитета государственной службы.</w:t>
      </w:r>
      <w:r w:rsidRPr="009211B6">
        <w:br/>
        <w:t>      16.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 w:rsidRPr="009211B6">
        <w:br/>
        <w:t>      1) не соответствует основным направлениям политики государства;</w:t>
      </w:r>
      <w:r w:rsidRPr="009211B6">
        <w:br/>
        <w:t>      2) раскрывает служебную информацию, которая не разрешена к обнародованию;</w:t>
      </w:r>
      <w:r w:rsidRPr="009211B6">
        <w:br/>
        <w:t>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 w:rsidRPr="009211B6">
        <w:br/>
        <w:t xml:space="preserve">      17.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</w:t>
      </w:r>
      <w:r w:rsidRPr="009211B6">
        <w:lastRenderedPageBreak/>
        <w:t>имени как частного лица.</w:t>
      </w:r>
      <w:r w:rsidRPr="009211B6">
        <w:br/>
        <w:t xml:space="preserve">      18. </w:t>
      </w:r>
      <w:proofErr w:type="gramStart"/>
      <w:r w:rsidRPr="009211B6">
        <w:t>При предъявлении к государственному служащему необоснованного публичного обвинения в коррупции, в том числе в занятии предпринимательской деятельностью, лоббировании чьих-либо интересов, а также незаконном получении доходов и имущества, несопоставимых с доходами государственного служащего, он должен в месячный срок со дня обнаружения такого обвинения принять меры по его опровержению, в том числе в судебном порядке.</w:t>
      </w:r>
      <w:proofErr w:type="gramEnd"/>
    </w:p>
    <w:p w:rsidR="009211B6" w:rsidRPr="009211B6" w:rsidRDefault="009211B6" w:rsidP="009211B6">
      <w:pPr>
        <w:spacing w:after="0" w:line="240" w:lineRule="auto"/>
        <w:jc w:val="center"/>
      </w:pPr>
      <w:r w:rsidRPr="009211B6">
        <w:rPr>
          <w:b/>
          <w:bCs/>
        </w:rPr>
        <w:t>5. Поведение государственных служащих во внеслужебное время</w:t>
      </w:r>
    </w:p>
    <w:p w:rsidR="009211B6" w:rsidRPr="009211B6" w:rsidRDefault="009211B6" w:rsidP="009211B6">
      <w:pPr>
        <w:spacing w:after="0" w:line="240" w:lineRule="auto"/>
      </w:pPr>
      <w:r w:rsidRPr="009211B6">
        <w:t>      19. Государственные служащие во внеслужебное время должны придерживаться общепринятых этических норм, не допускать случаев антиобщественного поведения.</w:t>
      </w:r>
      <w:r w:rsidRPr="009211B6">
        <w:br/>
        <w:t>      20.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p w:rsidR="008F194F" w:rsidRDefault="008F194F" w:rsidP="009211B6">
      <w:pPr>
        <w:spacing w:after="0" w:line="240" w:lineRule="auto"/>
      </w:pPr>
      <w:bookmarkStart w:id="0" w:name="_GoBack"/>
      <w:bookmarkEnd w:id="0"/>
    </w:p>
    <w:sectPr w:rsidR="008F194F" w:rsidSect="009211B6">
      <w:pgSz w:w="12240" w:h="15840" w:code="1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45"/>
    <w:rsid w:val="000A1EF1"/>
    <w:rsid w:val="000B5820"/>
    <w:rsid w:val="0013296C"/>
    <w:rsid w:val="0013723D"/>
    <w:rsid w:val="00273843"/>
    <w:rsid w:val="00286548"/>
    <w:rsid w:val="003046DA"/>
    <w:rsid w:val="0032788D"/>
    <w:rsid w:val="003C09CD"/>
    <w:rsid w:val="003C687A"/>
    <w:rsid w:val="00497F9C"/>
    <w:rsid w:val="004C425B"/>
    <w:rsid w:val="005333A2"/>
    <w:rsid w:val="00594079"/>
    <w:rsid w:val="006176AA"/>
    <w:rsid w:val="006B61DE"/>
    <w:rsid w:val="007D46E3"/>
    <w:rsid w:val="00800C45"/>
    <w:rsid w:val="008941B4"/>
    <w:rsid w:val="008B71E0"/>
    <w:rsid w:val="008C0098"/>
    <w:rsid w:val="008F194F"/>
    <w:rsid w:val="00906653"/>
    <w:rsid w:val="00915F25"/>
    <w:rsid w:val="00916594"/>
    <w:rsid w:val="009211B6"/>
    <w:rsid w:val="00B16F78"/>
    <w:rsid w:val="00B74E3F"/>
    <w:rsid w:val="00BA7676"/>
    <w:rsid w:val="00C620EB"/>
    <w:rsid w:val="00CE2DD6"/>
    <w:rsid w:val="00D06CC6"/>
    <w:rsid w:val="00E916FE"/>
    <w:rsid w:val="00EA021E"/>
    <w:rsid w:val="00EF33BB"/>
    <w:rsid w:val="00FB763B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1721</Words>
  <Characters>9811</Characters>
  <Application>Microsoft Office Word</Application>
  <DocSecurity>0</DocSecurity>
  <Lines>81</Lines>
  <Paragraphs>23</Paragraphs>
  <ScaleCrop>false</ScaleCrop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2012-06-28T06:26:00Z</dcterms:created>
  <dcterms:modified xsi:type="dcterms:W3CDTF">2012-06-28T06:30:00Z</dcterms:modified>
</cp:coreProperties>
</file>