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3F" w:rsidRPr="00D2213F" w:rsidRDefault="00D2213F" w:rsidP="00D2213F">
      <w:pPr>
        <w:pStyle w:val="a3"/>
        <w:rPr>
          <w:rFonts w:asciiTheme="majorHAnsi" w:eastAsia="Calibri" w:hAnsiTheme="majorHAnsi" w:cs="Arial"/>
          <w:b/>
          <w:iCs/>
          <w:sz w:val="32"/>
          <w:szCs w:val="24"/>
        </w:rPr>
      </w:pPr>
      <w:r w:rsidRPr="00D2213F">
        <w:rPr>
          <w:rFonts w:asciiTheme="majorHAnsi" w:eastAsia="Calibri" w:hAnsiTheme="majorHAnsi" w:cs="Arial"/>
          <w:b/>
          <w:iCs/>
          <w:sz w:val="32"/>
          <w:szCs w:val="24"/>
        </w:rPr>
        <w:t>Синтаксический разбор предложений.</w:t>
      </w:r>
    </w:p>
    <w:p w:rsidR="00D2213F" w:rsidRPr="00D2213F" w:rsidRDefault="00D2213F" w:rsidP="00D2213F">
      <w:pPr>
        <w:pStyle w:val="a3"/>
        <w:rPr>
          <w:rFonts w:asciiTheme="majorHAnsi" w:eastAsia="Calibri" w:hAnsiTheme="majorHAnsi" w:cs="Arial"/>
          <w:i/>
          <w:iCs/>
          <w:sz w:val="32"/>
          <w:szCs w:val="24"/>
        </w:rPr>
      </w:pPr>
      <w:r>
        <w:rPr>
          <w:rFonts w:asciiTheme="majorHAnsi" w:eastAsia="Calibri" w:hAnsiTheme="majorHAnsi" w:cs="Arial"/>
          <w:i/>
          <w:iCs/>
          <w:sz w:val="32"/>
          <w:szCs w:val="24"/>
        </w:rPr>
        <w:tab/>
      </w:r>
      <w:r w:rsidRPr="00D2213F">
        <w:rPr>
          <w:rFonts w:asciiTheme="majorHAnsi" w:eastAsia="Calibri" w:hAnsiTheme="majorHAnsi" w:cs="Arial"/>
          <w:i/>
          <w:iCs/>
          <w:sz w:val="32"/>
          <w:szCs w:val="24"/>
        </w:rPr>
        <w:t>И стоит береза в сонной тишине</w:t>
      </w:r>
      <w:proofErr w:type="gramStart"/>
      <w:r w:rsidRPr="00D2213F">
        <w:rPr>
          <w:rFonts w:asciiTheme="majorHAnsi" w:eastAsia="Calibri" w:hAnsiTheme="majorHAnsi" w:cs="Arial"/>
          <w:i/>
          <w:iCs/>
          <w:sz w:val="32"/>
          <w:szCs w:val="24"/>
          <w:vertAlign w:val="superscript"/>
        </w:rPr>
        <w:t>2</w:t>
      </w:r>
      <w:proofErr w:type="gramEnd"/>
      <w:r w:rsidRPr="00D2213F">
        <w:rPr>
          <w:rFonts w:asciiTheme="majorHAnsi" w:eastAsia="Calibri" w:hAnsiTheme="majorHAnsi" w:cs="Arial"/>
          <w:i/>
          <w:iCs/>
          <w:sz w:val="32"/>
          <w:szCs w:val="24"/>
        </w:rPr>
        <w:t>.  И горят снежинки в золотом огне</w:t>
      </w:r>
      <w:proofErr w:type="gramStart"/>
      <w:r w:rsidRPr="00D2213F">
        <w:rPr>
          <w:rFonts w:asciiTheme="majorHAnsi" w:eastAsia="Calibri" w:hAnsiTheme="majorHAnsi" w:cs="Arial"/>
          <w:i/>
          <w:iCs/>
          <w:sz w:val="32"/>
          <w:szCs w:val="24"/>
        </w:rPr>
        <w:t>.(</w:t>
      </w:r>
      <w:proofErr w:type="spellStart"/>
      <w:proofErr w:type="gramEnd"/>
      <w:r w:rsidRPr="00D2213F">
        <w:rPr>
          <w:rFonts w:asciiTheme="majorHAnsi" w:eastAsia="Calibri" w:hAnsiTheme="majorHAnsi" w:cs="Arial"/>
          <w:i/>
          <w:iCs/>
          <w:sz w:val="32"/>
          <w:szCs w:val="24"/>
        </w:rPr>
        <w:t>С.Есенин</w:t>
      </w:r>
      <w:proofErr w:type="spellEnd"/>
      <w:r w:rsidRPr="00D2213F">
        <w:rPr>
          <w:rFonts w:asciiTheme="majorHAnsi" w:eastAsia="Calibri" w:hAnsiTheme="majorHAnsi" w:cs="Arial"/>
          <w:i/>
          <w:iCs/>
          <w:sz w:val="32"/>
          <w:szCs w:val="24"/>
        </w:rPr>
        <w:t>) </w:t>
      </w:r>
      <w:r w:rsidRPr="00D2213F">
        <w:rPr>
          <w:rFonts w:asciiTheme="majorHAnsi" w:eastAsia="Calibri" w:hAnsiTheme="majorHAnsi" w:cs="Arial"/>
          <w:i/>
          <w:iCs/>
          <w:sz w:val="32"/>
          <w:szCs w:val="24"/>
        </w:rPr>
        <w:br/>
      </w:r>
      <w:r>
        <w:rPr>
          <w:rFonts w:asciiTheme="majorHAnsi" w:eastAsia="Calibri" w:hAnsiTheme="majorHAnsi" w:cs="Arial"/>
          <w:i/>
          <w:iCs/>
          <w:sz w:val="32"/>
          <w:szCs w:val="24"/>
        </w:rPr>
        <w:tab/>
      </w:r>
      <w:r w:rsidRPr="00D2213F">
        <w:rPr>
          <w:rFonts w:asciiTheme="majorHAnsi" w:eastAsia="Calibri" w:hAnsiTheme="majorHAnsi" w:cs="Arial"/>
          <w:i/>
          <w:iCs/>
          <w:sz w:val="32"/>
          <w:szCs w:val="24"/>
        </w:rPr>
        <w:t>Тропинка бежала вдоль ручья, вилась по отвесной круче. </w:t>
      </w:r>
      <w:r w:rsidRPr="00D2213F">
        <w:rPr>
          <w:rFonts w:asciiTheme="majorHAnsi" w:eastAsia="Calibri" w:hAnsiTheme="majorHAnsi" w:cs="Arial"/>
          <w:i/>
          <w:iCs/>
          <w:sz w:val="32"/>
          <w:szCs w:val="24"/>
        </w:rPr>
        <w:br/>
        <w:t>Он ехал берегом широкого озера, из которого вытекала</w:t>
      </w:r>
      <w:proofErr w:type="gramStart"/>
      <w:r w:rsidRPr="00D2213F">
        <w:rPr>
          <w:rFonts w:asciiTheme="majorHAnsi" w:eastAsia="Calibri" w:hAnsiTheme="majorHAnsi" w:cs="Arial"/>
          <w:i/>
          <w:iCs/>
          <w:sz w:val="32"/>
          <w:szCs w:val="24"/>
          <w:vertAlign w:val="superscript"/>
        </w:rPr>
        <w:t>2</w:t>
      </w:r>
      <w:proofErr w:type="gramEnd"/>
      <w:r w:rsidRPr="00D2213F">
        <w:rPr>
          <w:rFonts w:asciiTheme="majorHAnsi" w:eastAsia="Calibri" w:hAnsiTheme="majorHAnsi" w:cs="Arial"/>
          <w:i/>
          <w:iCs/>
          <w:sz w:val="32"/>
          <w:szCs w:val="24"/>
        </w:rPr>
        <w:t xml:space="preserve"> речка и вдалеке извивалась между холмами. </w:t>
      </w:r>
      <w:r w:rsidRPr="00D2213F">
        <w:rPr>
          <w:rFonts w:asciiTheme="majorHAnsi" w:eastAsia="Calibri" w:hAnsiTheme="majorHAnsi" w:cs="Arial"/>
          <w:i/>
          <w:iCs/>
          <w:sz w:val="32"/>
          <w:szCs w:val="24"/>
        </w:rPr>
        <w:br/>
      </w:r>
      <w:r>
        <w:rPr>
          <w:rFonts w:asciiTheme="majorHAnsi" w:eastAsia="Calibri" w:hAnsiTheme="majorHAnsi" w:cs="Arial"/>
          <w:i/>
          <w:iCs/>
          <w:sz w:val="32"/>
          <w:szCs w:val="24"/>
        </w:rPr>
        <w:tab/>
      </w:r>
      <w:r w:rsidRPr="00D2213F">
        <w:rPr>
          <w:rFonts w:asciiTheme="majorHAnsi" w:eastAsia="Calibri" w:hAnsiTheme="majorHAnsi" w:cs="Arial"/>
          <w:i/>
          <w:iCs/>
          <w:sz w:val="32"/>
          <w:szCs w:val="24"/>
        </w:rPr>
        <w:t>Изредка раздавался</w:t>
      </w:r>
      <w:proofErr w:type="gramStart"/>
      <w:r w:rsidRPr="00D2213F">
        <w:rPr>
          <w:rFonts w:asciiTheme="majorHAnsi" w:eastAsia="Calibri" w:hAnsiTheme="majorHAnsi" w:cs="Arial"/>
          <w:i/>
          <w:iCs/>
          <w:sz w:val="32"/>
          <w:szCs w:val="24"/>
          <w:vertAlign w:val="superscript"/>
        </w:rPr>
        <w:t>2</w:t>
      </w:r>
      <w:proofErr w:type="gramEnd"/>
      <w:r w:rsidRPr="00D2213F">
        <w:rPr>
          <w:rFonts w:asciiTheme="majorHAnsi" w:eastAsia="Calibri" w:hAnsiTheme="majorHAnsi" w:cs="Arial"/>
          <w:i/>
          <w:iCs/>
          <w:sz w:val="32"/>
          <w:szCs w:val="24"/>
        </w:rPr>
        <w:t xml:space="preserve"> одинокий голосок птички, как будто удивлённой наступлением тишины. </w:t>
      </w:r>
      <w:r w:rsidRPr="00D2213F">
        <w:rPr>
          <w:rFonts w:asciiTheme="majorHAnsi" w:eastAsia="Calibri" w:hAnsiTheme="majorHAnsi" w:cs="Arial"/>
          <w:i/>
          <w:iCs/>
          <w:sz w:val="32"/>
          <w:szCs w:val="24"/>
        </w:rPr>
        <w:br/>
      </w:r>
      <w:r>
        <w:rPr>
          <w:rFonts w:asciiTheme="majorHAnsi" w:eastAsia="Calibri" w:hAnsiTheme="majorHAnsi" w:cs="Arial"/>
          <w:i/>
          <w:iCs/>
          <w:sz w:val="32"/>
          <w:szCs w:val="24"/>
        </w:rPr>
        <w:tab/>
      </w:r>
      <w:r w:rsidRPr="00D2213F">
        <w:rPr>
          <w:rFonts w:asciiTheme="majorHAnsi" w:eastAsia="Calibri" w:hAnsiTheme="majorHAnsi" w:cs="Arial"/>
          <w:i/>
          <w:iCs/>
          <w:sz w:val="32"/>
          <w:szCs w:val="24"/>
        </w:rPr>
        <w:t>Удивительно красив лес осенью! На кромке горизонта пологой радугой засветилась</w:t>
      </w:r>
      <w:r w:rsidRPr="00D2213F">
        <w:rPr>
          <w:rFonts w:asciiTheme="majorHAnsi" w:eastAsia="Calibri" w:hAnsiTheme="majorHAnsi" w:cs="Arial"/>
          <w:i/>
          <w:iCs/>
          <w:sz w:val="32"/>
          <w:szCs w:val="24"/>
          <w:vertAlign w:val="superscript"/>
        </w:rPr>
        <w:t>3</w:t>
      </w:r>
      <w:r w:rsidRPr="00D2213F">
        <w:rPr>
          <w:rFonts w:asciiTheme="majorHAnsi" w:eastAsia="Calibri" w:hAnsiTheme="majorHAnsi" w:cs="Arial"/>
          <w:i/>
          <w:iCs/>
          <w:sz w:val="32"/>
          <w:szCs w:val="24"/>
        </w:rPr>
        <w:t xml:space="preserve"> заря. </w:t>
      </w:r>
    </w:p>
    <w:p w:rsidR="00D2213F" w:rsidRPr="00D2213F" w:rsidRDefault="00D2213F" w:rsidP="00D2213F">
      <w:pPr>
        <w:pStyle w:val="a3"/>
        <w:rPr>
          <w:rFonts w:asciiTheme="majorHAnsi" w:eastAsia="Calibri" w:hAnsiTheme="majorHAnsi" w:cs="Arial"/>
          <w:i/>
          <w:iCs/>
          <w:sz w:val="32"/>
          <w:szCs w:val="24"/>
        </w:rPr>
      </w:pPr>
      <w:r>
        <w:rPr>
          <w:rFonts w:asciiTheme="majorHAnsi" w:eastAsia="Calibri" w:hAnsiTheme="majorHAnsi" w:cs="Arial"/>
          <w:i/>
          <w:iCs/>
          <w:sz w:val="32"/>
          <w:szCs w:val="24"/>
        </w:rPr>
        <w:tab/>
      </w:r>
      <w:r w:rsidRPr="00D2213F">
        <w:rPr>
          <w:rFonts w:asciiTheme="majorHAnsi" w:eastAsia="Calibri" w:hAnsiTheme="majorHAnsi" w:cs="Arial"/>
          <w:i/>
          <w:iCs/>
          <w:sz w:val="32"/>
          <w:szCs w:val="24"/>
        </w:rPr>
        <w:t>Я неторопливо брожу по берегу небольшой степной речки, оставляя за собой следы на мокрой траве. </w:t>
      </w:r>
      <w:r w:rsidRPr="00D2213F">
        <w:rPr>
          <w:rFonts w:asciiTheme="majorHAnsi" w:eastAsia="Calibri" w:hAnsiTheme="majorHAnsi" w:cs="Arial"/>
          <w:i/>
          <w:iCs/>
          <w:sz w:val="32"/>
          <w:szCs w:val="24"/>
        </w:rPr>
        <w:br/>
      </w:r>
      <w:r>
        <w:rPr>
          <w:rFonts w:asciiTheme="majorHAnsi" w:eastAsia="Calibri" w:hAnsiTheme="majorHAnsi" w:cs="Arial"/>
          <w:i/>
          <w:iCs/>
          <w:sz w:val="32"/>
          <w:szCs w:val="24"/>
        </w:rPr>
        <w:tab/>
      </w:r>
      <w:r w:rsidRPr="00D2213F">
        <w:rPr>
          <w:rFonts w:asciiTheme="majorHAnsi" w:eastAsia="Calibri" w:hAnsiTheme="majorHAnsi" w:cs="Arial"/>
          <w:i/>
          <w:iCs/>
          <w:sz w:val="32"/>
          <w:szCs w:val="24"/>
        </w:rPr>
        <w:t>Побежали по деревенским улицам бурливые, коричневые, сверкающие ручейки, сердито пенясь вокруг встречных каменьев и быстро вертя щепки и гусиный пух. </w:t>
      </w:r>
      <w:r w:rsidRPr="00D2213F">
        <w:rPr>
          <w:rFonts w:asciiTheme="majorHAnsi" w:eastAsia="Calibri" w:hAnsiTheme="majorHAnsi" w:cs="Arial"/>
          <w:i/>
          <w:iCs/>
          <w:sz w:val="32"/>
          <w:szCs w:val="24"/>
        </w:rPr>
        <w:br/>
      </w:r>
      <w:bookmarkStart w:id="0" w:name="_GoBack"/>
      <w:bookmarkEnd w:id="0"/>
    </w:p>
    <w:p w:rsidR="00301AE6" w:rsidRPr="006B7453" w:rsidRDefault="00301AE6" w:rsidP="006B7453">
      <w:pPr>
        <w:pStyle w:val="a3"/>
        <w:rPr>
          <w:rFonts w:asciiTheme="majorHAnsi" w:hAnsiTheme="majorHAnsi"/>
        </w:rPr>
      </w:pPr>
    </w:p>
    <w:sectPr w:rsidR="00301AE6" w:rsidRPr="006B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53"/>
    <w:rsid w:val="00301AE6"/>
    <w:rsid w:val="006B7453"/>
    <w:rsid w:val="00D2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4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2015-10-22T02:36:00Z</dcterms:created>
  <dcterms:modified xsi:type="dcterms:W3CDTF">2015-10-22T02:36:00Z</dcterms:modified>
</cp:coreProperties>
</file>