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24" w:rsidRDefault="00CF2D24" w:rsidP="00CF2D24">
      <w:pPr>
        <w:widowControl w:val="0"/>
        <w:autoSpaceDE w:val="0"/>
        <w:autoSpaceDN w:val="0"/>
        <w:adjustRightInd w:val="0"/>
        <w:spacing w:before="240"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05.07.2016 редакциясында</w:t>
      </w:r>
    </w:p>
    <w:p w:rsidR="00CF2D24" w:rsidRDefault="00CF2D24" w:rsidP="00CF2D24">
      <w:pPr>
        <w:widowControl w:val="0"/>
        <w:autoSpaceDE w:val="0"/>
        <w:autoSpaceDN w:val="0"/>
        <w:adjustRightInd w:val="0"/>
        <w:spacing w:before="240"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Жарияланған: ҚР НҚА электрондық түрдегі эталондық бақылау банкі, 15.08.2016 ж.;</w:t>
      </w:r>
    </w:p>
    <w:p w:rsidR="00CF2D24" w:rsidRDefault="00CF2D24" w:rsidP="00CF2D24">
      <w:pPr>
        <w:widowControl w:val="0"/>
        <w:pBdr>
          <w:bottom w:val="single" w:sz="6" w:space="0" w:color="000000"/>
        </w:pBdr>
        <w:autoSpaceDE w:val="0"/>
        <w:autoSpaceDN w:val="0"/>
        <w:adjustRightInd w:val="0"/>
        <w:spacing w:before="240" w:after="24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Қазақстан Республикасы Білім және ғылым министрінің 2016 жылғы 5 шілдедегі № 429 бұйрығы. Қазақстан Республикасы Әділет министрлігінде 2016 жылы 4 тамызда № 14065 болып тіркелді</w:t>
      </w:r>
    </w:p>
    <w:p w:rsidR="00CF2D24" w:rsidRDefault="00CF2D24" w:rsidP="00CF2D24">
      <w:pPr>
        <w:widowControl w:val="0"/>
        <w:autoSpaceDE w:val="0"/>
        <w:autoSpaceDN w:val="0"/>
        <w:adjustRightInd w:val="0"/>
        <w:spacing w:before="240" w:after="0" w:line="240" w:lineRule="auto"/>
        <w:jc w:val="center"/>
        <w:rPr>
          <w:rFonts w:ascii="Times New Roman" w:hAnsi="Times New Roman" w:cs="Times New Roman"/>
          <w:b/>
          <w:bCs/>
          <w:color w:val="000080"/>
          <w:sz w:val="36"/>
          <w:szCs w:val="36"/>
        </w:rPr>
      </w:pPr>
      <w:r>
        <w:rPr>
          <w:rFonts w:ascii="Times New Roman" w:hAnsi="Times New Roman" w:cs="Times New Roman"/>
          <w:b/>
          <w:bCs/>
          <w:color w:val="000080"/>
          <w:sz w:val="36"/>
          <w:szCs w:val="36"/>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толықтырулар енгізу туралы</w:t>
      </w:r>
    </w:p>
    <w:p w:rsidR="00CF2D24" w:rsidRDefault="00CF2D24" w:rsidP="00CF2D24">
      <w:pPr>
        <w:widowControl w:val="0"/>
        <w:autoSpaceDE w:val="0"/>
        <w:autoSpaceDN w:val="0"/>
        <w:adjustRightInd w:val="0"/>
        <w:spacing w:before="120" w:after="0" w:line="240" w:lineRule="auto"/>
        <w:ind w:firstLine="705"/>
        <w:jc w:val="both"/>
        <w:rPr>
          <w:rFonts w:ascii="Times New Roman" w:hAnsi="Times New Roman" w:cs="Times New Roman"/>
          <w:b/>
          <w:bCs/>
          <w:color w:val="000000"/>
          <w:sz w:val="24"/>
          <w:szCs w:val="24"/>
        </w:rPr>
      </w:pPr>
      <w:bookmarkStart w:id="0" w:name="1"/>
      <w:bookmarkEnd w:id="0"/>
      <w:r>
        <w:rPr>
          <w:rFonts w:ascii="Times New Roman" w:hAnsi="Times New Roman" w:cs="Times New Roman"/>
          <w:b/>
          <w:bCs/>
          <w:color w:val="000000"/>
          <w:sz w:val="24"/>
          <w:szCs w:val="24"/>
        </w:rPr>
        <w:t>БҰЙЫРАМЫН: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 w:name="2"/>
      <w:bookmarkEnd w:id="1"/>
      <w:r>
        <w:rPr>
          <w:rFonts w:ascii="Times New Roman" w:hAnsi="Times New Roman" w:cs="Times New Roman"/>
          <w:sz w:val="24"/>
          <w:szCs w:val="24"/>
        </w:rPr>
        <w:t xml:space="preserve">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6" w:history="1">
        <w:r>
          <w:rPr>
            <w:rFonts w:ascii="Times New Roman" w:hAnsi="Times New Roman" w:cs="Times New Roman"/>
            <w:color w:val="0000FF"/>
            <w:sz w:val="24"/>
            <w:szCs w:val="24"/>
            <w:u w:val="single"/>
          </w:rPr>
          <w:t>бұйрығына</w:t>
        </w:r>
      </w:hyperlink>
      <w:r>
        <w:rPr>
          <w:rFonts w:ascii="Times New Roman" w:hAnsi="Times New Roman" w:cs="Times New Roman"/>
          <w:color w:val="000000"/>
          <w:sz w:val="24"/>
          <w:szCs w:val="24"/>
        </w:rPr>
        <w:t xml:space="preserve"> (Қазақстан Республикасының нормативтік құқықтық актілерді мемлекеттік тіркеу тізілімінде № 13317 болып тіркелген, Қазақстан Республикасының «Әділет» ақпараттық-құқықтық жүйесінде 2016 жылғы 11 наурызда жарияланған) мынадай өзгерістер мен толықтырулар енгізілсін: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 w:name="3"/>
      <w:bookmarkEnd w:id="2"/>
      <w:r>
        <w:rPr>
          <w:rFonts w:ascii="Times New Roman" w:hAnsi="Times New Roman" w:cs="Times New Roman"/>
          <w:sz w:val="24"/>
          <w:szCs w:val="24"/>
        </w:rPr>
        <w:t xml:space="preserve">көрсетілген бұйрықпен бекітілген Білім және ғылым саласындағы азаматтық қызметшілерді аттестаттаудан өткізу қағидалары мен </w:t>
      </w:r>
      <w:hyperlink r:id="rId7" w:history="1">
        <w:r>
          <w:rPr>
            <w:rFonts w:ascii="Times New Roman" w:hAnsi="Times New Roman" w:cs="Times New Roman"/>
            <w:color w:val="0000FF"/>
            <w:sz w:val="24"/>
            <w:szCs w:val="24"/>
            <w:u w:val="single"/>
          </w:rPr>
          <w:t>шарттарында</w:t>
        </w:r>
      </w:hyperlink>
      <w:r>
        <w:rPr>
          <w:rFonts w:ascii="Times New Roman" w:hAnsi="Times New Roman" w:cs="Times New Roman"/>
          <w:color w:val="000000"/>
          <w:sz w:val="24"/>
          <w:szCs w:val="24"/>
        </w:rPr>
        <w:t>:</w:t>
      </w:r>
    </w:p>
    <w:bookmarkStart w:id="3" w:name="4"/>
    <w:bookmarkEnd w:id="3"/>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"npa:V1600013317#37"</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color w:val="0000FF"/>
          <w:sz w:val="24"/>
          <w:szCs w:val="24"/>
          <w:u w:val="single"/>
        </w:rPr>
        <w:t>27-тармақ</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мынадай редакцияда жазылсын, орыс тіліндегі мәтін өзгермейді: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«27. Қайта аттестаттау бастапқы аттестаттау өткен күннен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 w:name="5"/>
      <w:bookmarkEnd w:id="4"/>
      <w:r>
        <w:rPr>
          <w:rFonts w:ascii="Times New Roman" w:hAnsi="Times New Roman" w:cs="Times New Roman"/>
          <w:sz w:val="24"/>
          <w:szCs w:val="24"/>
        </w:rPr>
        <w:t>1) атқаратын лауазымына сәйкес келеді;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 w:name="6"/>
      <w:bookmarkEnd w:id="5"/>
      <w:r>
        <w:rPr>
          <w:rFonts w:ascii="Times New Roman" w:hAnsi="Times New Roman" w:cs="Times New Roman"/>
          <w:sz w:val="24"/>
          <w:szCs w:val="24"/>
        </w:rPr>
        <w:t>2) атқаратын лауазымына сәйкес келмейді.»;</w:t>
      </w:r>
    </w:p>
    <w:bookmarkStart w:id="6" w:name="7"/>
    <w:bookmarkEnd w:id="6"/>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"npa:V1600013317#44"</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33-тармақ</w:t>
      </w:r>
      <w:r>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мынадай редакцияда жазылсын, орыс тіліндегі мәтін өзгермейді: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«33. Қызметшілер азаматтық қызметте болған әрбір кейінгі үш жыл өткен соң, бірақ осы лауазымға орналасқан күннен бастап алты айдан кейін аттестаттаудан өтеді.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7" w:name="8"/>
      <w:bookmarkEnd w:id="7"/>
      <w:r>
        <w:rPr>
          <w:rFonts w:ascii="Times New Roman" w:hAnsi="Times New Roman" w:cs="Times New Roman"/>
          <w:sz w:val="24"/>
          <w:szCs w:val="24"/>
        </w:rPr>
        <w:t>Бұл ретте аттестаттау көрсетілген мерзім басталған күннен бастап алты айдан кешіктірілмей өткізіледі.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8" w:name="9"/>
      <w:bookmarkEnd w:id="8"/>
      <w:r>
        <w:rPr>
          <w:rFonts w:ascii="Times New Roman" w:hAnsi="Times New Roman" w:cs="Times New Roman"/>
          <w:sz w:val="24"/>
          <w:szCs w:val="24"/>
        </w:rPr>
        <w:lastRenderedPageBreak/>
        <w:t>Бала күтімі бойынша демалыста жүрген қызметшілер қызметке шыққаннан соң алты айдан кейін аттестатталады.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9" w:name="10"/>
      <w:bookmarkEnd w:id="9"/>
      <w:r>
        <w:rPr>
          <w:rFonts w:ascii="Times New Roman" w:hAnsi="Times New Roman" w:cs="Times New Roman"/>
          <w:sz w:val="24"/>
          <w:szCs w:val="24"/>
        </w:rPr>
        <w:t>Қызметшілерді аттестаттау олардың өтініштері негізінде көрсетілген мерзім аяқталғанға дейін өткізіледі.»;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0" w:name="11"/>
      <w:bookmarkEnd w:id="10"/>
      <w:r>
        <w:rPr>
          <w:rFonts w:ascii="Times New Roman" w:hAnsi="Times New Roman" w:cs="Times New Roman"/>
          <w:sz w:val="24"/>
          <w:szCs w:val="24"/>
        </w:rPr>
        <w:t>көрсетілген бұйрықпен бекітілген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шарттарында:</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1" w:name="12"/>
      <w:bookmarkEnd w:id="11"/>
      <w:r>
        <w:rPr>
          <w:rFonts w:ascii="Times New Roman" w:hAnsi="Times New Roman" w:cs="Times New Roman"/>
          <w:sz w:val="24"/>
          <w:szCs w:val="24"/>
        </w:rPr>
        <w:t>мынадай мазмұндағы 20-3-тармақпен толықтырылсын: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«20-3. Педагог қызметкер және оларға теңестірілген тұлғалар біліктілік талаптарына сәйкес өтініші негізінде «Білім туралы» 2007 жылғы 27 шілдедегі Қазақстан Республикасы Заңының </w:t>
      </w:r>
      <w:hyperlink r:id="rId8" w:history="1">
        <w:r>
          <w:rPr>
            <w:rFonts w:ascii="Times New Roman" w:hAnsi="Times New Roman" w:cs="Times New Roman"/>
            <w:color w:val="0000FF"/>
            <w:sz w:val="24"/>
            <w:szCs w:val="24"/>
            <w:u w:val="single"/>
          </w:rPr>
          <w:t>51-бабының</w:t>
        </w:r>
      </w:hyperlink>
      <w:r>
        <w:rPr>
          <w:rFonts w:ascii="Times New Roman" w:hAnsi="Times New Roman" w:cs="Times New Roman"/>
          <w:color w:val="000000"/>
          <w:sz w:val="24"/>
          <w:szCs w:val="24"/>
        </w:rPr>
        <w:t xml:space="preserve"> 2-тармағының 7) тармақшасы бойынша біліктілік санатын алу (растау) мақсатында мерзімінен бұрын аттестаттаудан өтеді: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2" w:name="13"/>
      <w:bookmarkEnd w:id="12"/>
      <w:r>
        <w:rPr>
          <w:rFonts w:ascii="Times New Roman" w:hAnsi="Times New Roman" w:cs="Times New Roman"/>
          <w:sz w:val="24"/>
          <w:szCs w:val="24"/>
        </w:rPr>
        <w:t>1) екінші біліктілік санатына:</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3" w:name="14"/>
      <w:bookmarkEnd w:id="13"/>
      <w:r>
        <w:rPr>
          <w:rFonts w:ascii="Times New Roman" w:hAnsi="Times New Roman" w:cs="Times New Roman"/>
          <w:sz w:val="24"/>
          <w:szCs w:val="24"/>
        </w:rPr>
        <w:t>жоғары оқу орнын «үздік» бітірген және кемінде бір жыл педагог қызметінің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4" w:name="15"/>
      <w:bookmarkEnd w:id="14"/>
      <w:r>
        <w:rPr>
          <w:rFonts w:ascii="Times New Roman" w:hAnsi="Times New Roman" w:cs="Times New Roman"/>
          <w:sz w:val="24"/>
          <w:szCs w:val="24"/>
        </w:rPr>
        <w:t>«Болашақ» бағдарламасы бойынша жоғары оқу орнын бітірген және кемінде бір жыл педагог қызметінің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5" w:name="16"/>
      <w:bookmarkEnd w:id="15"/>
      <w:r>
        <w:rPr>
          <w:rFonts w:ascii="Times New Roman" w:hAnsi="Times New Roman" w:cs="Times New Roman"/>
          <w:sz w:val="24"/>
          <w:szCs w:val="24"/>
        </w:rPr>
        <w:t>кәсіптік орта (техникалық және кәсіптік, орта білімнен кейінгі) оқу орнын «үздік» бітірген және кемінде бір жыл педагог қызметінің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6" w:name="17"/>
      <w:bookmarkEnd w:id="16"/>
      <w:r>
        <w:rPr>
          <w:rFonts w:ascii="Times New Roman" w:hAnsi="Times New Roman" w:cs="Times New Roman"/>
          <w:sz w:val="24"/>
          <w:szCs w:val="24"/>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7" w:name="18"/>
      <w:bookmarkEnd w:id="17"/>
      <w:r>
        <w:rPr>
          <w:rFonts w:ascii="Times New Roman" w:hAnsi="Times New Roman" w:cs="Times New Roman"/>
          <w:sz w:val="24"/>
          <w:szCs w:val="24"/>
        </w:rPr>
        <w:t>деңгейлік курстар бойынша біліктілікті арттырудан өткен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8" w:name="19"/>
      <w:bookmarkEnd w:id="18"/>
      <w:r>
        <w:rPr>
          <w:rFonts w:ascii="Times New Roman" w:hAnsi="Times New Roman" w:cs="Times New Roman"/>
          <w:sz w:val="24"/>
          <w:szCs w:val="24"/>
        </w:rPr>
        <w:t>2) бірінші біліктілік санатына:</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19" w:name="20"/>
      <w:bookmarkEnd w:id="19"/>
      <w:r>
        <w:rPr>
          <w:rFonts w:ascii="Times New Roman" w:hAnsi="Times New Roman" w:cs="Times New Roman"/>
          <w:sz w:val="24"/>
          <w:szCs w:val="24"/>
        </w:rPr>
        <w:t>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0" w:name="21"/>
      <w:bookmarkEnd w:id="20"/>
      <w:r>
        <w:rPr>
          <w:rFonts w:ascii="Times New Roman" w:hAnsi="Times New Roman" w:cs="Times New Roman"/>
          <w:sz w:val="24"/>
          <w:szCs w:val="24"/>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1" w:name="22"/>
      <w:bookmarkEnd w:id="21"/>
      <w:r>
        <w:rPr>
          <w:rFonts w:ascii="Times New Roman" w:hAnsi="Times New Roman" w:cs="Times New Roman"/>
          <w:sz w:val="24"/>
          <w:szCs w:val="24"/>
        </w:rPr>
        <w:t>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2" w:name="23"/>
      <w:bookmarkEnd w:id="22"/>
      <w:r>
        <w:rPr>
          <w:rFonts w:ascii="Times New Roman" w:hAnsi="Times New Roman" w:cs="Times New Roman"/>
          <w:sz w:val="24"/>
          <w:szCs w:val="24"/>
        </w:rPr>
        <w:t>облыстық деңгейде өзінің педагогикалық тәжірибесін жинақтаған екінші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3" w:name="24"/>
      <w:bookmarkEnd w:id="23"/>
      <w:r>
        <w:rPr>
          <w:rFonts w:ascii="Times New Roman" w:hAnsi="Times New Roman" w:cs="Times New Roman"/>
          <w:sz w:val="24"/>
          <w:szCs w:val="24"/>
        </w:rPr>
        <w:t>деңгейлік курстар бойынша біліктілікті арттырудан өткен екінші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4" w:name="25"/>
      <w:bookmarkEnd w:id="24"/>
      <w:r>
        <w:rPr>
          <w:rFonts w:ascii="Times New Roman" w:hAnsi="Times New Roman" w:cs="Times New Roman"/>
          <w:sz w:val="24"/>
          <w:szCs w:val="24"/>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5" w:name="26"/>
      <w:bookmarkEnd w:id="25"/>
      <w:r>
        <w:rPr>
          <w:rFonts w:ascii="Times New Roman" w:hAnsi="Times New Roman" w:cs="Times New Roman"/>
          <w:sz w:val="24"/>
          <w:szCs w:val="24"/>
        </w:rPr>
        <w:t>3) жоғары біліктілік санатына:</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6" w:name="27"/>
      <w:bookmarkEnd w:id="26"/>
      <w:r>
        <w:rPr>
          <w:rFonts w:ascii="Times New Roman" w:hAnsi="Times New Roman" w:cs="Times New Roman"/>
          <w:sz w:val="24"/>
          <w:szCs w:val="24"/>
        </w:rPr>
        <w:t>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7" w:name="28"/>
      <w:bookmarkEnd w:id="27"/>
      <w:r>
        <w:rPr>
          <w:rFonts w:ascii="Times New Roman" w:hAnsi="Times New Roman" w:cs="Times New Roman"/>
          <w:sz w:val="24"/>
          <w:szCs w:val="24"/>
        </w:rPr>
        <w:t>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8" w:name="29"/>
      <w:bookmarkEnd w:id="28"/>
      <w:r>
        <w:rPr>
          <w:rFonts w:ascii="Times New Roman" w:hAnsi="Times New Roman" w:cs="Times New Roman"/>
          <w:sz w:val="24"/>
          <w:szCs w:val="24"/>
        </w:rPr>
        <w:t>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29" w:name="30"/>
      <w:bookmarkEnd w:id="29"/>
      <w:r>
        <w:rPr>
          <w:rFonts w:ascii="Times New Roman" w:hAnsi="Times New Roman" w:cs="Times New Roman"/>
          <w:sz w:val="24"/>
          <w:szCs w:val="24"/>
        </w:rPr>
        <w:t xml:space="preserve">біліктілікті арттыру институтынан, техникалық және кәсіптік, орта білімнен кейінгі </w:t>
      </w:r>
      <w:r>
        <w:rPr>
          <w:rFonts w:ascii="Times New Roman" w:hAnsi="Times New Roman" w:cs="Times New Roman"/>
          <w:sz w:val="24"/>
          <w:szCs w:val="24"/>
        </w:rPr>
        <w:lastRenderedPageBreak/>
        <w:t>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0" w:name="31"/>
      <w:bookmarkEnd w:id="30"/>
      <w:r>
        <w:rPr>
          <w:rFonts w:ascii="Times New Roman" w:hAnsi="Times New Roman" w:cs="Times New Roman"/>
          <w:sz w:val="24"/>
          <w:szCs w:val="24"/>
        </w:rPr>
        <w:t>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1" w:name="32"/>
      <w:bookmarkEnd w:id="31"/>
      <w:r>
        <w:rPr>
          <w:rFonts w:ascii="Times New Roman" w:hAnsi="Times New Roman" w:cs="Times New Roman"/>
          <w:sz w:val="24"/>
          <w:szCs w:val="24"/>
        </w:rPr>
        <w:t>деңгейлік бағдарламалар бойынша курстарда біліктілікті арттырудан өткен бірінші біліктілік санаты бар тұлғалар;</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2" w:name="33"/>
      <w:bookmarkEnd w:id="32"/>
      <w:r>
        <w:rPr>
          <w:rFonts w:ascii="Times New Roman" w:hAnsi="Times New Roman" w:cs="Times New Roman"/>
          <w:sz w:val="24"/>
          <w:szCs w:val="24"/>
        </w:rPr>
        <w:t>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Start w:id="33" w:name="34"/>
    <w:bookmarkEnd w:id="33"/>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"npa:V1600013317#31"</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21-тармақ</w:t>
      </w:r>
      <w:r>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мынадай редакцияда жазылсын: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«21. Мерзімінен бұрын аттестаттауға үміткер педагог қызметкерлер екі кезеңде аттестаттаудан өтеді: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4" w:name="35"/>
      <w:bookmarkEnd w:id="34"/>
      <w:r>
        <w:rPr>
          <w:rFonts w:ascii="Times New Roman" w:hAnsi="Times New Roman" w:cs="Times New Roman"/>
          <w:sz w:val="24"/>
          <w:szCs w:val="24"/>
        </w:rPr>
        <w:t>1) бірінші кезең – біліктілік тестілеу;</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5" w:name="36"/>
      <w:bookmarkEnd w:id="35"/>
      <w:r>
        <w:rPr>
          <w:rFonts w:ascii="Times New Roman" w:hAnsi="Times New Roman" w:cs="Times New Roman"/>
          <w:sz w:val="24"/>
          <w:szCs w:val="24"/>
        </w:rPr>
        <w:t>2) екінші кезең – қызмет қорытындыларын талдамалық жинақтау.</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Тестілеу сұрақтарының саны 60-ты құрайды: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6" w:name="37"/>
      <w:bookmarkEnd w:id="36"/>
      <w:r>
        <w:rPr>
          <w:rFonts w:ascii="Times New Roman" w:hAnsi="Times New Roman" w:cs="Times New Roman"/>
          <w:sz w:val="24"/>
          <w:szCs w:val="24"/>
        </w:rPr>
        <w:t>1) Қазақстан Республикасының заңнамаларын білу – 20 сұрақ;</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7" w:name="38"/>
      <w:bookmarkEnd w:id="37"/>
      <w:r>
        <w:rPr>
          <w:rFonts w:ascii="Times New Roman" w:hAnsi="Times New Roman" w:cs="Times New Roman"/>
          <w:sz w:val="24"/>
          <w:szCs w:val="24"/>
        </w:rPr>
        <w:t>2) педагогика және психология негіздері – 20 сұрақ;</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8" w:name="39"/>
      <w:bookmarkEnd w:id="38"/>
      <w:r>
        <w:rPr>
          <w:rFonts w:ascii="Times New Roman" w:hAnsi="Times New Roman" w:cs="Times New Roman"/>
          <w:sz w:val="24"/>
          <w:szCs w:val="24"/>
        </w:rPr>
        <w:t>3) пәндік білім негіздері – 20 сұрақ.</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39" w:name="40"/>
      <w:bookmarkEnd w:id="39"/>
      <w:r>
        <w:rPr>
          <w:rFonts w:ascii="Times New Roman" w:hAnsi="Times New Roman" w:cs="Times New Roman"/>
          <w:sz w:val="24"/>
          <w:szCs w:val="24"/>
        </w:rPr>
        <w:t>Тестілеудің жалпы уақыты жүз елу (150) минутты құрайтын математика, физика, химия бойынша пәндік білім негіздері бойынша тестіленетін педагог қызметкерлерді,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0" w:name="41"/>
      <w:bookmarkEnd w:id="40"/>
      <w:r>
        <w:rPr>
          <w:rFonts w:ascii="Times New Roman" w:hAnsi="Times New Roman" w:cs="Times New Roman"/>
          <w:sz w:val="24"/>
          <w:szCs w:val="24"/>
        </w:rPr>
        <w:t>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1" w:name="42"/>
      <w:bookmarkEnd w:id="41"/>
      <w:r>
        <w:rPr>
          <w:rFonts w:ascii="Times New Roman" w:hAnsi="Times New Roman" w:cs="Times New Roman"/>
          <w:sz w:val="24"/>
          <w:szCs w:val="24"/>
        </w:rPr>
        <w:t>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2" w:name="43"/>
      <w:bookmarkEnd w:id="42"/>
      <w:r>
        <w:rPr>
          <w:rFonts w:ascii="Times New Roman" w:hAnsi="Times New Roman" w:cs="Times New Roman"/>
          <w:sz w:val="24"/>
          <w:szCs w:val="24"/>
        </w:rPr>
        <w:t>Дәлелді себептер мыналар болып табылады: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3" w:name="44"/>
      <w:bookmarkEnd w:id="43"/>
      <w:r>
        <w:rPr>
          <w:rFonts w:ascii="Times New Roman" w:hAnsi="Times New Roman" w:cs="Times New Roman"/>
          <w:sz w:val="24"/>
          <w:szCs w:val="24"/>
        </w:rPr>
        <w:t>1) ұзақ уақыт бойы еңбекке жарамсыздық (2 айдан аспайтын);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4" w:name="45"/>
      <w:bookmarkEnd w:id="44"/>
      <w:r>
        <w:rPr>
          <w:rFonts w:ascii="Times New Roman" w:hAnsi="Times New Roman" w:cs="Times New Roman"/>
          <w:sz w:val="24"/>
          <w:szCs w:val="24"/>
        </w:rPr>
        <w:t>2) жүктілік және бала туу, бала күту демалысында болу;</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5" w:name="46"/>
      <w:bookmarkEnd w:id="45"/>
      <w:r>
        <w:rPr>
          <w:rFonts w:ascii="Times New Roman" w:hAnsi="Times New Roman" w:cs="Times New Roman"/>
          <w:sz w:val="24"/>
          <w:szCs w:val="24"/>
        </w:rPr>
        <w:t>3) шетелде мамандық бойынша іссапарда болу.</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6" w:name="47"/>
      <w:bookmarkEnd w:id="46"/>
      <w:r>
        <w:rPr>
          <w:rFonts w:ascii="Times New Roman" w:hAnsi="Times New Roman" w:cs="Times New Roman"/>
          <w:sz w:val="24"/>
          <w:szCs w:val="24"/>
        </w:rPr>
        <w:t>Қайта тестілеу кезінде теріс нәтиже көрсеткен педагог қызметкерлер аттестаттаудың екінші кезеңіне жіберілмейді.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7" w:name="48"/>
      <w:bookmarkEnd w:id="47"/>
      <w:r>
        <w:rPr>
          <w:rFonts w:ascii="Times New Roman" w:hAnsi="Times New Roman" w:cs="Times New Roman"/>
          <w:sz w:val="24"/>
          <w:szCs w:val="24"/>
        </w:rPr>
        <w:t>Тестілеуден өткізу күні тестілеу рәсімін өткізуге кемінде 2 апта қалғанда педагог қызметкерге хабарланады.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8" w:name="49"/>
      <w:bookmarkEnd w:id="48"/>
      <w:r>
        <w:rPr>
          <w:rFonts w:ascii="Times New Roman" w:hAnsi="Times New Roman" w:cs="Times New Roman"/>
          <w:sz w:val="24"/>
          <w:szCs w:val="24"/>
        </w:rPr>
        <w:t>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49" w:name="50"/>
      <w:bookmarkEnd w:id="49"/>
      <w:r>
        <w:rPr>
          <w:rFonts w:ascii="Times New Roman" w:hAnsi="Times New Roman" w:cs="Times New Roman"/>
          <w:sz w:val="24"/>
          <w:szCs w:val="24"/>
        </w:rPr>
        <w:t>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p>
    <w:bookmarkStart w:id="50" w:name="51"/>
    <w:bookmarkEnd w:id="50"/>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"npa:V1600013317#36"</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26-тармақ</w:t>
      </w:r>
      <w:r>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мынадай редакцияда жазылсын;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1" w:name="52"/>
      <w:bookmarkEnd w:id="51"/>
      <w:r>
        <w:rPr>
          <w:rFonts w:ascii="Times New Roman" w:hAnsi="Times New Roman" w:cs="Times New Roman"/>
          <w:sz w:val="24"/>
          <w:szCs w:val="24"/>
        </w:rPr>
        <w:t xml:space="preserve">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w:t>
      </w:r>
      <w:r>
        <w:rPr>
          <w:rFonts w:ascii="Times New Roman" w:hAnsi="Times New Roman" w:cs="Times New Roman"/>
          <w:sz w:val="24"/>
          <w:szCs w:val="24"/>
        </w:rPr>
        <w:lastRenderedPageBreak/>
        <w:t>жұмыс берушілердің өкілдері кіреді;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2" w:name="53"/>
      <w:bookmarkEnd w:id="52"/>
      <w:r>
        <w:rPr>
          <w:rFonts w:ascii="Times New Roman" w:hAnsi="Times New Roman" w:cs="Times New Roman"/>
          <w:sz w:val="24"/>
          <w:szCs w:val="24"/>
        </w:rPr>
        <w:t>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жүйелері,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3" w:name="54"/>
      <w:bookmarkEnd w:id="53"/>
      <w:r>
        <w:rPr>
          <w:rFonts w:ascii="Times New Roman" w:hAnsi="Times New Roman" w:cs="Times New Roman"/>
          <w:sz w:val="24"/>
          <w:szCs w:val="24"/>
        </w:rPr>
        <w:t>облыстық маңызы бар білім беру ұйымдары педагог қызметкерлерінің бірінші біліктілік санатына және жоғары біліктілік санатына облыстық деңгейде ұйымдастырылатын сараптама топтары, оның құрамына: «Атамекен» Қазақстан Республикасының ұлттық кәсіпкерлер палатасының, әдістемелік кабинеттердің, біліктілікті арттыру жүйесінің, қоғамдық ұйымдардың, кәсіподақтардың өкілдері, жұмыс берушілер, облыстың тәжірибелі педагог қызметкерлері кіреді.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4" w:name="55"/>
      <w:bookmarkEnd w:id="54"/>
      <w:r>
        <w:rPr>
          <w:rFonts w:ascii="Times New Roman" w:hAnsi="Times New Roman" w:cs="Times New Roman"/>
          <w:sz w:val="24"/>
          <w:szCs w:val="24"/>
        </w:rPr>
        <w:t>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5" w:name="56"/>
      <w:bookmarkEnd w:id="55"/>
      <w:r>
        <w:rPr>
          <w:rFonts w:ascii="Times New Roman" w:hAnsi="Times New Roman" w:cs="Times New Roman"/>
          <w:sz w:val="24"/>
          <w:szCs w:val="24"/>
        </w:rPr>
        <w:t>2. Персоналды басқару қызметі (Ә. Шоқпаров) заңнамада белгіленген тәртіппен: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6" w:name="57"/>
      <w:bookmarkEnd w:id="56"/>
      <w:r>
        <w:rPr>
          <w:rFonts w:ascii="Times New Roman" w:hAnsi="Times New Roman" w:cs="Times New Roman"/>
          <w:sz w:val="24"/>
          <w:szCs w:val="24"/>
        </w:rPr>
        <w:t>1) осы бұйрықтың Қазақстан Республикасы Әділет министрлігінде мемлекеттік тіркелуін;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7" w:name="58"/>
      <w:bookmarkEnd w:id="57"/>
      <w:r>
        <w:rPr>
          <w:rFonts w:ascii="Times New Roman" w:hAnsi="Times New Roman" w:cs="Times New Roman"/>
          <w:sz w:val="24"/>
          <w:szCs w:val="24"/>
        </w:rPr>
        <w:t>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8" w:name="59"/>
      <w:bookmarkEnd w:id="58"/>
      <w:r>
        <w:rPr>
          <w:rFonts w:ascii="Times New Roman" w:hAnsi="Times New Roman" w:cs="Times New Roman"/>
          <w:sz w:val="24"/>
          <w:szCs w:val="24"/>
        </w:rPr>
        <w:t>3) осы бұйрықты қол қойылған күнінен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бір данада, мемлекеттік және орыс тілдерінде баспа және электронды түрде жолдауды;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59" w:name="60"/>
      <w:bookmarkEnd w:id="59"/>
      <w:r>
        <w:rPr>
          <w:rFonts w:ascii="Times New Roman" w:hAnsi="Times New Roman" w:cs="Times New Roman"/>
          <w:sz w:val="24"/>
          <w:szCs w:val="24"/>
        </w:rPr>
        <w:t>4) осы бұйрықты Қазақстан Республикасы Білім және ғылым министрлігінің интернет-ресурсында орналастыруды;</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60" w:name="61"/>
      <w:bookmarkEnd w:id="60"/>
      <w:r>
        <w:rPr>
          <w:rFonts w:ascii="Times New Roman" w:hAnsi="Times New Roman" w:cs="Times New Roman"/>
          <w:sz w:val="24"/>
          <w:szCs w:val="24"/>
        </w:rPr>
        <w:t>5)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мәліметтердің ұсынылуын қамтамасыз етсін.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61" w:name="62"/>
      <w:bookmarkEnd w:id="61"/>
      <w:r>
        <w:rPr>
          <w:rFonts w:ascii="Times New Roman" w:hAnsi="Times New Roman" w:cs="Times New Roman"/>
          <w:sz w:val="24"/>
          <w:szCs w:val="24"/>
        </w:rPr>
        <w:t>3. Осы бұйрықтың орындалуын бақылау Қазақстан Республикасының Білім және ғылым министрлігінің жауапты хатшысына жүктелсін.</w:t>
      </w:r>
    </w:p>
    <w:p w:rsidR="00CF2D24" w:rsidRDefault="00CF2D24" w:rsidP="00CF2D24">
      <w:pPr>
        <w:widowControl w:val="0"/>
        <w:autoSpaceDE w:val="0"/>
        <w:autoSpaceDN w:val="0"/>
        <w:adjustRightInd w:val="0"/>
        <w:spacing w:after="0" w:line="240" w:lineRule="auto"/>
        <w:ind w:firstLine="705"/>
        <w:jc w:val="both"/>
        <w:rPr>
          <w:rFonts w:ascii="Times New Roman" w:hAnsi="Times New Roman" w:cs="Times New Roman"/>
          <w:sz w:val="24"/>
          <w:szCs w:val="24"/>
        </w:rPr>
      </w:pPr>
      <w:bookmarkStart w:id="62" w:name="63"/>
      <w:bookmarkEnd w:id="62"/>
      <w:r>
        <w:rPr>
          <w:rFonts w:ascii="Times New Roman" w:hAnsi="Times New Roman" w:cs="Times New Roman"/>
          <w:sz w:val="24"/>
          <w:szCs w:val="24"/>
        </w:rPr>
        <w:t>4. Осы бұйрық алғашқы ресми жарияланған күнінен кейін күнтізбелік он күн өткен соң қолданысқа енгізіледі.</w:t>
      </w:r>
    </w:p>
    <w:tbl>
      <w:tblPr>
        <w:tblW w:w="9015" w:type="dxa"/>
        <w:tblInd w:w="720" w:type="dxa"/>
        <w:tblLayout w:type="fixed"/>
        <w:tblCellMar>
          <w:left w:w="0" w:type="dxa"/>
          <w:right w:w="0" w:type="dxa"/>
        </w:tblCellMar>
        <w:tblLook w:val="0000" w:firstRow="0" w:lastRow="0" w:firstColumn="0" w:lastColumn="0" w:noHBand="0" w:noVBand="0"/>
      </w:tblPr>
      <w:tblGrid>
        <w:gridCol w:w="6405"/>
        <w:gridCol w:w="2610"/>
      </w:tblGrid>
      <w:tr w:rsidR="00CF2D24" w:rsidTr="00431E2D">
        <w:tc>
          <w:tcPr>
            <w:tcW w:w="6405" w:type="dxa"/>
            <w:tcBorders>
              <w:top w:val="nil"/>
              <w:left w:val="nil"/>
              <w:bottom w:val="nil"/>
              <w:right w:val="nil"/>
            </w:tcBorders>
          </w:tcPr>
          <w:p w:rsidR="00CF2D24" w:rsidRDefault="00CF2D24" w:rsidP="00431E2D">
            <w:pPr>
              <w:widowControl w:val="0"/>
              <w:autoSpaceDE w:val="0"/>
              <w:autoSpaceDN w:val="0"/>
              <w:adjustRightInd w:val="0"/>
              <w:spacing w:before="48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Қазақстан Республикасының</w:t>
            </w:r>
          </w:p>
        </w:tc>
        <w:tc>
          <w:tcPr>
            <w:tcW w:w="2610" w:type="dxa"/>
            <w:tcBorders>
              <w:top w:val="nil"/>
              <w:left w:val="nil"/>
              <w:bottom w:val="nil"/>
              <w:right w:val="nil"/>
            </w:tcBorders>
          </w:tcPr>
          <w:p w:rsidR="00CF2D24" w:rsidRDefault="00CF2D24" w:rsidP="00431E2D">
            <w:pPr>
              <w:widowControl w:val="0"/>
              <w:autoSpaceDE w:val="0"/>
              <w:autoSpaceDN w:val="0"/>
              <w:adjustRightInd w:val="0"/>
              <w:spacing w:after="0" w:line="240" w:lineRule="auto"/>
              <w:rPr>
                <w:rFonts w:ascii="Times New Roman" w:hAnsi="Times New Roman" w:cs="Times New Roman"/>
                <w:color w:val="000000"/>
                <w:sz w:val="24"/>
                <w:szCs w:val="24"/>
              </w:rPr>
            </w:pPr>
          </w:p>
        </w:tc>
      </w:tr>
      <w:tr w:rsidR="00CF2D24" w:rsidTr="00431E2D">
        <w:tc>
          <w:tcPr>
            <w:tcW w:w="6405" w:type="dxa"/>
            <w:tcBorders>
              <w:top w:val="nil"/>
              <w:left w:val="nil"/>
              <w:bottom w:val="nil"/>
              <w:right w:val="nil"/>
            </w:tcBorders>
          </w:tcPr>
          <w:p w:rsidR="00CF2D24" w:rsidRDefault="00CF2D24" w:rsidP="00431E2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Білім және ғылым министрі</w:t>
            </w:r>
          </w:p>
        </w:tc>
        <w:tc>
          <w:tcPr>
            <w:tcW w:w="2610" w:type="dxa"/>
            <w:tcBorders>
              <w:top w:val="nil"/>
              <w:left w:val="nil"/>
              <w:bottom w:val="nil"/>
              <w:right w:val="nil"/>
            </w:tcBorders>
          </w:tcPr>
          <w:p w:rsidR="00CF2D24" w:rsidRDefault="00CF2D24" w:rsidP="00431E2D">
            <w:pPr>
              <w:widowControl w:val="0"/>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Е. Сағадиев</w:t>
            </w:r>
          </w:p>
        </w:tc>
      </w:tr>
    </w:tbl>
    <w:p w:rsidR="00CF2D24" w:rsidRDefault="00CF2D24" w:rsidP="00CF2D24">
      <w:pPr>
        <w:widowControl w:val="0"/>
        <w:autoSpaceDE w:val="0"/>
        <w:autoSpaceDN w:val="0"/>
        <w:adjustRightInd w:val="0"/>
        <w:spacing w:after="0" w:line="240" w:lineRule="auto"/>
        <w:rPr>
          <w:rFonts w:ascii="Times New Roman" w:hAnsi="Times New Roman" w:cs="Times New Roman"/>
          <w:color w:val="000000"/>
          <w:sz w:val="24"/>
          <w:szCs w:val="24"/>
        </w:rPr>
      </w:pPr>
    </w:p>
    <w:p w:rsidR="00111067" w:rsidRDefault="00111067">
      <w:bookmarkStart w:id="63" w:name="_GoBack"/>
      <w:bookmarkEnd w:id="63"/>
    </w:p>
    <w:sectPr w:rsidR="001110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4E86"/>
    <w:multiLevelType w:val="singleLevel"/>
    <w:tmpl w:val="2CDFA5B4"/>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1C"/>
    <w:rsid w:val="00111067"/>
    <w:rsid w:val="00434D1C"/>
    <w:rsid w:val="00CF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pa:Z070000319_#59" TargetMode="External"/><Relationship Id="rId3" Type="http://schemas.microsoft.com/office/2007/relationships/stylesWithEffects" Target="stylesWithEffects.xml"/><Relationship Id="rId7" Type="http://schemas.openxmlformats.org/officeDocument/2006/relationships/hyperlink" Target="npa:V16000133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pa:V160001331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2016-11-29T06:36:00Z</dcterms:created>
  <dcterms:modified xsi:type="dcterms:W3CDTF">2016-11-29T06:37:00Z</dcterms:modified>
</cp:coreProperties>
</file>