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65" w:rsidRPr="008F355F" w:rsidRDefault="00C62065" w:rsidP="008A191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Асф</w:t>
      </w:r>
      <w:r w:rsidRPr="008A1917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альт</w:t>
      </w:r>
      <w:r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  <w:t>бетондаушы</w:t>
      </w:r>
    </w:p>
    <w:p w:rsidR="00733F2E" w:rsidRDefault="00733F2E" w:rsidP="008A191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</w:pPr>
    </w:p>
    <w:p w:rsidR="00C62065" w:rsidRPr="008F355F" w:rsidRDefault="00C62065" w:rsidP="008A191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  <w:t xml:space="preserve">Мінездемелер </w:t>
      </w:r>
    </w:p>
    <w:p w:rsidR="00C62065" w:rsidRPr="008F355F" w:rsidRDefault="00C62065" w:rsidP="008A1917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Еңбек түрлері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Қызмет көрсету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Өндіріс</w:t>
      </w:r>
    </w:p>
    <w:p w:rsidR="00C62065" w:rsidRPr="008F355F" w:rsidRDefault="00C62065" w:rsidP="008A1917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Адамның кәсіптік бағыты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- техника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адам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табиғат</w:t>
      </w:r>
    </w:p>
    <w:p w:rsidR="00C62065" w:rsidRPr="005E6306" w:rsidRDefault="00C62065" w:rsidP="008F355F">
      <w:pPr>
        <w:spacing w:line="240" w:lineRule="auto"/>
        <w:rPr>
          <w:rFonts w:ascii="Times New Roman" w:hAnsi="Times New Roman"/>
          <w:color w:val="000000"/>
          <w:szCs w:val="20"/>
          <w:lang w:val="kk-KZ"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Әрекет ету сферасы</w:t>
      </w:r>
      <w:r w:rsidRPr="00733F2E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Өнеркәсіп</w:t>
      </w:r>
      <w:r w:rsidRPr="00733F2E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Құрылыс</w:t>
      </w:r>
      <w:r w:rsidRPr="00733F2E"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Қызмет көрсету</w:t>
      </w:r>
    </w:p>
    <w:p w:rsidR="00C62065" w:rsidRPr="00A56B9A" w:rsidRDefault="00C62065" w:rsidP="008F355F">
      <w:pPr>
        <w:spacing w:line="240" w:lineRule="auto"/>
        <w:rPr>
          <w:rFonts w:ascii="Times New Roman" w:hAnsi="Times New Roman"/>
          <w:color w:val="000000"/>
          <w:szCs w:val="20"/>
          <w:lang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Еңбек сферасы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Ақпарат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 Техника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Табиғат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ресурс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тар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ы</w:t>
      </w:r>
    </w:p>
    <w:p w:rsidR="00C62065" w:rsidRPr="0060751E" w:rsidRDefault="00C62065" w:rsidP="008F35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Суреттеу</w:t>
      </w:r>
    </w:p>
    <w:p w:rsidR="00C62065" w:rsidRPr="008A1917" w:rsidRDefault="00C62065" w:rsidP="008A1917">
      <w:pPr>
        <w:rPr>
          <w:lang w:eastAsia="ru-RU"/>
        </w:rPr>
      </w:pPr>
    </w:p>
    <w:p w:rsidR="00C62065" w:rsidRPr="0029473E" w:rsidRDefault="00C62065" w:rsidP="008F355F">
      <w:pPr>
        <w:pStyle w:val="1"/>
        <w:rPr>
          <w:sz w:val="22"/>
          <w:szCs w:val="20"/>
          <w:lang w:val="kk-KZ"/>
        </w:rPr>
      </w:pPr>
      <w:r>
        <w:rPr>
          <w:sz w:val="28"/>
          <w:lang w:val="kk-KZ"/>
        </w:rPr>
        <w:t>Еңбек мазмұны</w:t>
      </w:r>
    </w:p>
    <w:p w:rsidR="00C62065" w:rsidRPr="00733F2E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Жол құрудағы негізгі мамандықтың бірі. 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ты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бетон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мәңгілік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технологияның және пайдаланудың барлық ережелерін сақтауда асфальтты бетонды жабын 18-20 жылға дейін қызмет ете алады. Асфатльтты бетонды зауыттарда жұмыс орнын жасауда асфальтты бетон қопалары даярланады. Жол құруда төсеудің астына негізгісін даярлайды, төсейді, қоспаны түзетеді және таптайды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Өз жұмысында механизмдерді және машиналарды, құрылғыларды қолданады</w:t>
      </w:r>
      <w:bookmarkEnd w:id="0"/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.  </w:t>
      </w:r>
    </w:p>
    <w:p w:rsidR="00C62065" w:rsidRPr="0029473E" w:rsidRDefault="00C62065" w:rsidP="008F355F">
      <w:pPr>
        <w:pStyle w:val="1"/>
        <w:rPr>
          <w:sz w:val="22"/>
          <w:szCs w:val="20"/>
          <w:lang w:val="kk-KZ"/>
        </w:rPr>
      </w:pPr>
      <w:r>
        <w:rPr>
          <w:sz w:val="28"/>
          <w:lang w:val="kk-KZ"/>
        </w:rPr>
        <w:t>Білу тиіс</w:t>
      </w:r>
    </w:p>
    <w:p w:rsidR="00C62065" w:rsidRPr="00733F2E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kk-KZ" w:eastAsia="ru-RU"/>
        </w:rPr>
      </w:pP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бетонның негізгі қасиеті және оның құрылым бөлімдері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;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бетонның қоспасының өндірісінің технологиясы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;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төсеу үстін қабылдау және даярлау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төсеу тәсілдері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бетонды түзеу және таптау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машиналар мен механизмдерді пайдаланудың ережелері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техника қауіпсіздігінің ережелері</w:t>
      </w:r>
      <w:r w:rsidRPr="00733F2E"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Жұмыста оған химияны, физиканы, сызуды білу көмектеседі. </w:t>
      </w:r>
    </w:p>
    <w:p w:rsidR="00C62065" w:rsidRPr="000A4C02" w:rsidRDefault="00C62065" w:rsidP="000A4C02">
      <w:pPr>
        <w:pStyle w:val="1"/>
        <w:rPr>
          <w:sz w:val="22"/>
          <w:szCs w:val="20"/>
        </w:rPr>
      </w:pPr>
      <w:r>
        <w:rPr>
          <w:lang w:val="kk-KZ"/>
        </w:rPr>
        <w:t xml:space="preserve">Кәсіптік қажет сапалар </w:t>
      </w:r>
    </w:p>
    <w:p w:rsidR="00C62065" w:rsidRPr="008A1917" w:rsidRDefault="00C62065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  <w:lang w:eastAsia="ru-RU"/>
        </w:rPr>
        <w:t>Физи</w:t>
      </w:r>
      <w:proofErr w:type="spellEnd"/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калық 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шыдамдылық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;</w:t>
      </w:r>
    </w:p>
    <w:p w:rsidR="00C62065" w:rsidRPr="008A1917" w:rsidRDefault="00C62065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жақсы физикалық денсаулық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C62065" w:rsidRPr="000A4C02" w:rsidRDefault="00C62065" w:rsidP="000A4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Медициналық кері пікір </w:t>
      </w:r>
    </w:p>
    <w:p w:rsidR="00C62065" w:rsidRPr="008A1917" w:rsidRDefault="00C62065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қозғалғыш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аппарат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ының ауруға шалдығуы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;</w:t>
      </w:r>
    </w:p>
    <w:p w:rsidR="00C62065" w:rsidRPr="008A1917" w:rsidRDefault="00C62065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көру мүшесінің кемістігі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C62065" w:rsidRPr="000A4C02" w:rsidRDefault="00C62065" w:rsidP="000A4C02">
      <w:pPr>
        <w:pStyle w:val="1"/>
        <w:rPr>
          <w:sz w:val="22"/>
          <w:szCs w:val="20"/>
        </w:rPr>
      </w:pPr>
      <w:r>
        <w:rPr>
          <w:lang w:val="kk-KZ"/>
        </w:rPr>
        <w:t xml:space="preserve">Мамандық алу жолдары </w:t>
      </w: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Колледж.</w:t>
      </w:r>
    </w:p>
    <w:p w:rsidR="00C62065" w:rsidRPr="000A4C02" w:rsidRDefault="00C62065" w:rsidP="000A4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lastRenderedPageBreak/>
        <w:t xml:space="preserve">Туыстас мамандықтар </w:t>
      </w:r>
    </w:p>
    <w:p w:rsidR="00C62065" w:rsidRPr="0073184E" w:rsidRDefault="00C62065" w:rsidP="00731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Бетон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шы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жол жұмыскері.</w:t>
      </w:r>
    </w:p>
    <w:sectPr w:rsidR="00C62065" w:rsidRPr="0073184E" w:rsidSect="001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0F87"/>
    <w:multiLevelType w:val="multilevel"/>
    <w:tmpl w:val="D1F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82E29"/>
    <w:multiLevelType w:val="multilevel"/>
    <w:tmpl w:val="2E3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11"/>
    <w:rsid w:val="0008003E"/>
    <w:rsid w:val="000A4C02"/>
    <w:rsid w:val="000F2911"/>
    <w:rsid w:val="00102381"/>
    <w:rsid w:val="0015035D"/>
    <w:rsid w:val="001D79B8"/>
    <w:rsid w:val="00293542"/>
    <w:rsid w:val="0029473E"/>
    <w:rsid w:val="00300F8F"/>
    <w:rsid w:val="00376B39"/>
    <w:rsid w:val="00387670"/>
    <w:rsid w:val="003C25E8"/>
    <w:rsid w:val="004A7BA7"/>
    <w:rsid w:val="00504BCB"/>
    <w:rsid w:val="005450BA"/>
    <w:rsid w:val="005C042D"/>
    <w:rsid w:val="005E6306"/>
    <w:rsid w:val="0060476A"/>
    <w:rsid w:val="0060751E"/>
    <w:rsid w:val="006417E9"/>
    <w:rsid w:val="006E7A6C"/>
    <w:rsid w:val="0073184E"/>
    <w:rsid w:val="00733F2E"/>
    <w:rsid w:val="0076565A"/>
    <w:rsid w:val="00854EE2"/>
    <w:rsid w:val="008A1917"/>
    <w:rsid w:val="008F355F"/>
    <w:rsid w:val="00930149"/>
    <w:rsid w:val="009A15DC"/>
    <w:rsid w:val="009C72AF"/>
    <w:rsid w:val="00A56B9A"/>
    <w:rsid w:val="00B12D2C"/>
    <w:rsid w:val="00C62065"/>
    <w:rsid w:val="00C96109"/>
    <w:rsid w:val="00D36481"/>
    <w:rsid w:val="00DB1AD9"/>
    <w:rsid w:val="00EA2478"/>
    <w:rsid w:val="00F02B1F"/>
    <w:rsid w:val="00F53FC3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91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19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9933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19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917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A1917"/>
    <w:rPr>
      <w:rFonts w:ascii="Times New Roman" w:hAnsi="Times New Roman" w:cs="Times New Roman"/>
      <w:b/>
      <w:bCs/>
      <w:color w:val="009933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A1917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719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2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3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2014-09-24T09:44:00Z</dcterms:created>
  <dcterms:modified xsi:type="dcterms:W3CDTF">2014-11-25T06:05:00Z</dcterms:modified>
</cp:coreProperties>
</file>