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F1" w:rsidRDefault="00B01875" w:rsidP="00B01875">
      <w:pPr>
        <w:jc w:val="both"/>
        <w:rPr>
          <w:b/>
          <w:sz w:val="40"/>
          <w:szCs w:val="40"/>
        </w:rPr>
      </w:pPr>
      <w:r>
        <w:rPr>
          <w:lang w:val="en-US"/>
        </w:rPr>
        <w:t xml:space="preserve">                       </w:t>
      </w:r>
      <w:proofErr w:type="spellStart"/>
      <w:r>
        <w:rPr>
          <w:b/>
          <w:sz w:val="40"/>
          <w:szCs w:val="40"/>
        </w:rPr>
        <w:t>Гиперактивный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ребенок</w:t>
      </w:r>
      <w:proofErr w:type="gramEnd"/>
      <w:r>
        <w:rPr>
          <w:b/>
          <w:sz w:val="40"/>
          <w:szCs w:val="40"/>
        </w:rPr>
        <w:t>: какой он?</w:t>
      </w:r>
    </w:p>
    <w:p w:rsidR="00B01875" w:rsidRDefault="00B01875" w:rsidP="00B018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ярко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проявляется у детей в старшем дошкольном и младшем школьном возрасте. В этот период осуществляется переход к ведущей – учебной деятельности и в связи с этим увеличиваются интеллектуальные нагрузки: от детей требуются умение концентрировать внимание на более длительном отрезке времени, доводить начатое дело до конца, добиваться определенного результата. Именно в условиях длительной и  систематической деятельности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заявляет о себе очень убедительно. Родители вдруг обнаруживают многочисленные негативные последствия неусидчивости, неорганизованности, чрезмерной подвижности своего ребенка и, обеспокоенные этим, ищут контактов с психологом.</w:t>
      </w:r>
    </w:p>
    <w:p w:rsidR="00B01875" w:rsidRDefault="00B01875" w:rsidP="00B018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Психологи выделяют следующие признаки, которые являются диагностическими симптомами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детей.</w:t>
      </w:r>
    </w:p>
    <w:p w:rsidR="00B01875" w:rsidRDefault="00B01875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Беспокойные движения в кистях и стопах. Сидя на стуле, корчится, извивается.</w:t>
      </w:r>
    </w:p>
    <w:p w:rsidR="00B01875" w:rsidRDefault="00B01875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может спокойно сидеть на месте, когда этого от него требуют.</w:t>
      </w:r>
    </w:p>
    <w:p w:rsidR="00B01875" w:rsidRDefault="00B01875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Легко отвлекается на посторонние стимулы.</w:t>
      </w:r>
    </w:p>
    <w:p w:rsidR="00B01875" w:rsidRDefault="00B01875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трудом дожидается своей очереди во время игры и в различных ситуациях в коллективе (на занятиях, во время экскурсий и праздников).</w:t>
      </w:r>
    </w:p>
    <w:p w:rsidR="00B01875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вопросы часто отвечает, не задумываясь, не выслушав их до конца.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предложенных заданий испытывает сложности (не связанные с негативным поведением или недостаточностью понимания).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трудом сохраняет внимание при выполнении заданий или во время игр.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переходит от одного незавершенного действия к другому.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может играть тихо, спокойно.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Болтливый.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Часто мешает другим, пристает к окружающим (например, вмешивается в игры других детей).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Часто складывается впечатление, что ребенок не слушает обращенную к нему речь.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Часто теряет вещи, необходимые в детском саду, школе, дома, на улице.</w:t>
      </w:r>
    </w:p>
    <w:p w:rsidR="00213402" w:rsidRDefault="00213402" w:rsidP="00B01875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</w:t>
      </w:r>
    </w:p>
    <w:p w:rsidR="00213402" w:rsidRDefault="00213402" w:rsidP="00213402">
      <w:pPr>
        <w:spacing w:line="240" w:lineRule="auto"/>
        <w:ind w:left="300"/>
        <w:jc w:val="both"/>
        <w:rPr>
          <w:sz w:val="28"/>
          <w:szCs w:val="28"/>
        </w:rPr>
      </w:pPr>
      <w:r w:rsidRPr="00213402">
        <w:rPr>
          <w:sz w:val="28"/>
          <w:szCs w:val="28"/>
        </w:rPr>
        <w:lastRenderedPageBreak/>
        <w:t xml:space="preserve"> Все эти признаки можно сгруппировать по следующим направлениям:</w:t>
      </w:r>
    </w:p>
    <w:p w:rsidR="00213402" w:rsidRDefault="00213402" w:rsidP="0021340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чрезмерная двигательная активность;</w:t>
      </w:r>
    </w:p>
    <w:p w:rsidR="00213402" w:rsidRDefault="00213402" w:rsidP="0021340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импульсивность;</w:t>
      </w:r>
    </w:p>
    <w:p w:rsidR="00213402" w:rsidRDefault="00213402" w:rsidP="0021340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отвлекаемость – невнимательность.</w:t>
      </w:r>
    </w:p>
    <w:p w:rsidR="00492022" w:rsidRDefault="00492022" w:rsidP="0049202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3402">
        <w:rPr>
          <w:sz w:val="28"/>
          <w:szCs w:val="28"/>
        </w:rPr>
        <w:t xml:space="preserve">Диагноз считается правомерным, если </w:t>
      </w:r>
      <w:proofErr w:type="gramStart"/>
      <w:r w:rsidR="00213402">
        <w:rPr>
          <w:sz w:val="28"/>
          <w:szCs w:val="28"/>
        </w:rPr>
        <w:t>наличествуют</w:t>
      </w:r>
      <w:proofErr w:type="gramEnd"/>
      <w:r w:rsidR="00213402">
        <w:rPr>
          <w:sz w:val="28"/>
          <w:szCs w:val="28"/>
        </w:rPr>
        <w:t xml:space="preserve"> по меньшей мере восемь из всех симптомов. Так, имея довольно хорошие интеллектуальные способности, </w:t>
      </w:r>
      <w:proofErr w:type="spellStart"/>
      <w:r w:rsidR="00213402">
        <w:rPr>
          <w:sz w:val="28"/>
          <w:szCs w:val="28"/>
        </w:rPr>
        <w:t>гиперактивные</w:t>
      </w:r>
      <w:proofErr w:type="spellEnd"/>
      <w:r w:rsidR="00213402">
        <w:rPr>
          <w:sz w:val="28"/>
          <w:szCs w:val="28"/>
        </w:rPr>
        <w:t xml:space="preserve"> дети отличаются</w:t>
      </w:r>
      <w:r>
        <w:rPr>
          <w:sz w:val="28"/>
          <w:szCs w:val="28"/>
        </w:rPr>
        <w:t xml:space="preserve"> недостаточностью речевого развития и мелкой моторики, сниженным интересом к приобретению интеллектуальных навыков, рисованию, имеют некоторые другие отклонения от средних возрастных характеристик, что приводит к отсутствию у них интереса к систематическим, требующим внимания занятиям, а значит, и будущей или настоящей учебной деятельности.</w:t>
      </w:r>
    </w:p>
    <w:p w:rsidR="00492022" w:rsidRDefault="00492022" w:rsidP="0049202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воспитании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ребенка взрослые должны избегать двух крайностей:</w:t>
      </w:r>
    </w:p>
    <w:p w:rsidR="00492022" w:rsidRDefault="00492022" w:rsidP="0049202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одной стороны, проявление чрезмерной жалости и вседозволенности;</w:t>
      </w:r>
    </w:p>
    <w:p w:rsidR="00213402" w:rsidRDefault="00492022" w:rsidP="00492022">
      <w:pPr>
        <w:spacing w:line="24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другой – постановки завышенных требований, которые он не в состоянии выполнить, в сочетании с излишней пунктуальностью, жестокостью и санкциями (наказаниями).</w:t>
      </w:r>
    </w:p>
    <w:p w:rsidR="00492022" w:rsidRPr="00213402" w:rsidRDefault="00492022" w:rsidP="00492022">
      <w:pPr>
        <w:spacing w:line="240" w:lineRule="auto"/>
        <w:ind w:left="300"/>
        <w:jc w:val="both"/>
        <w:rPr>
          <w:sz w:val="28"/>
          <w:szCs w:val="28"/>
        </w:rPr>
      </w:pPr>
    </w:p>
    <w:sectPr w:rsidR="00492022" w:rsidRPr="00213402" w:rsidSect="00AF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94F"/>
    <w:multiLevelType w:val="hybridMultilevel"/>
    <w:tmpl w:val="8E9A27F2"/>
    <w:lvl w:ilvl="0" w:tplc="0C94C4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75"/>
    <w:rsid w:val="00213402"/>
    <w:rsid w:val="00492022"/>
    <w:rsid w:val="00AF38F1"/>
    <w:rsid w:val="00B0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2011-09-16T09:54:00Z</dcterms:created>
  <dcterms:modified xsi:type="dcterms:W3CDTF">2011-09-16T10:22:00Z</dcterms:modified>
</cp:coreProperties>
</file>