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57" w:rsidRDefault="00400B57" w:rsidP="00F842E0">
      <w:pPr>
        <w:pStyle w:val="H1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Утверждаю</w:t>
      </w:r>
    </w:p>
    <w:p w:rsidR="00400B57" w:rsidRDefault="00400B57" w:rsidP="00F842E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Начальник управления ___________</w:t>
      </w:r>
      <w:proofErr w:type="spellStart"/>
      <w:r>
        <w:rPr>
          <w:rFonts w:ascii="Arial" w:hAnsi="Arial" w:cs="Arial"/>
          <w:b/>
        </w:rPr>
        <w:t>Б.Бексеитова</w:t>
      </w:r>
      <w:proofErr w:type="spellEnd"/>
    </w:p>
    <w:p w:rsidR="00400B57" w:rsidRDefault="00400B57" w:rsidP="00F842E0">
      <w:pPr>
        <w:jc w:val="right"/>
        <w:rPr>
          <w:rFonts w:ascii="Arial" w:hAnsi="Arial" w:cs="Arial"/>
          <w:b/>
        </w:rPr>
      </w:pPr>
    </w:p>
    <w:p w:rsidR="00400B57" w:rsidRDefault="00400B57" w:rsidP="00F842E0">
      <w:pPr>
        <w:jc w:val="right"/>
        <w:rPr>
          <w:rFonts w:ascii="Arial" w:hAnsi="Arial" w:cs="Arial"/>
          <w:b/>
        </w:rPr>
      </w:pPr>
    </w:p>
    <w:p w:rsidR="00400B57" w:rsidRDefault="00400B57" w:rsidP="00F842E0">
      <w:pPr>
        <w:pStyle w:val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Положение</w:t>
      </w:r>
    </w:p>
    <w:p w:rsidR="00400B57" w:rsidRDefault="00400B57" w:rsidP="00F842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областном конкурсе  «Учитель года – 2012»</w:t>
      </w:r>
    </w:p>
    <w:p w:rsidR="00400B57" w:rsidRDefault="00400B57" w:rsidP="00F842E0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Сроки проведения: 25 – 27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b/>
          </w:rPr>
          <w:t>2012 г</w:t>
        </w:r>
      </w:smartTag>
      <w:r>
        <w:rPr>
          <w:rFonts w:ascii="Arial" w:hAnsi="Arial" w:cs="Arial"/>
          <w:b/>
        </w:rPr>
        <w:t>.</w:t>
      </w:r>
    </w:p>
    <w:p w:rsidR="00400B57" w:rsidRDefault="00400B57" w:rsidP="00F842E0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</w:rPr>
        <w:t>Девиз конкурса   «В развитии учителя –  будущее образования»</w:t>
      </w:r>
    </w:p>
    <w:p w:rsidR="00400B57" w:rsidRDefault="00400B57" w:rsidP="00F842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Областной  конкурс «Учитель года - 2012» проводится в рамках подготовки к республиканскому   конкурсу. Организаторами конкурса являются Управление образования Павлодарской области, институт повышения квалификации педагогических кадров,  «ОО Профессиональный Союз»  работников  образования и науки. Конкурс проводится при активном участии педагогической и родительской общественности, заинтересованных организаций и спонсоров.</w:t>
      </w:r>
    </w:p>
    <w:p w:rsidR="00400B57" w:rsidRDefault="00400B57" w:rsidP="00F842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0B57" w:rsidRDefault="00400B57" w:rsidP="00F842E0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Общие положения.</w:t>
      </w:r>
    </w:p>
    <w:p w:rsidR="00400B57" w:rsidRDefault="00400B57" w:rsidP="00F842E0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 Законом об образовании Республики Казахстан в Положении определены механизмы и процедура проведения областного конкурса «Учитель года – 2012».</w:t>
      </w:r>
    </w:p>
    <w:p w:rsidR="00400B57" w:rsidRDefault="00400B57" w:rsidP="00F842E0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Конкурсе могут принять участие педагогические работники образовательных учреждений, победители районного (городского) этапа  конкурса «Учитель года - 2012». Выдвижение на участие в Конкурсе производится районным (городским) отделом образования. </w:t>
      </w:r>
    </w:p>
    <w:p w:rsidR="00400B57" w:rsidRDefault="00400B57" w:rsidP="00F842E0">
      <w:pPr>
        <w:jc w:val="both"/>
        <w:outlineLvl w:val="1"/>
        <w:rPr>
          <w:rFonts w:ascii="Arial" w:hAnsi="Arial" w:cs="Arial"/>
          <w:b/>
        </w:rPr>
      </w:pPr>
    </w:p>
    <w:p w:rsidR="00400B57" w:rsidRDefault="00400B57" w:rsidP="00F842E0">
      <w:pPr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областного Конкурса:</w:t>
      </w:r>
    </w:p>
    <w:p w:rsidR="00400B57" w:rsidRDefault="00400B57" w:rsidP="00F842E0">
      <w:pPr>
        <w:jc w:val="both"/>
        <w:outlineLvl w:val="1"/>
        <w:rPr>
          <w:rFonts w:ascii="Arial" w:hAnsi="Arial" w:cs="Arial"/>
          <w:b/>
        </w:rPr>
      </w:pPr>
    </w:p>
    <w:p w:rsidR="00400B57" w:rsidRDefault="00400B57" w:rsidP="00F842E0">
      <w:pPr>
        <w:numPr>
          <w:ilvl w:val="1"/>
          <w:numId w:val="3"/>
        </w:num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Утвердить  приоритетность   образования среди других сфер человеческой деятельности.</w:t>
      </w:r>
    </w:p>
    <w:p w:rsidR="00400B57" w:rsidRDefault="00400B57" w:rsidP="00F842E0">
      <w:pPr>
        <w:numPr>
          <w:ilvl w:val="1"/>
          <w:numId w:val="3"/>
        </w:num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Выявить  инновационный опыт талантливых педагогов в </w:t>
      </w:r>
      <w:r>
        <w:rPr>
          <w:rFonts w:ascii="Arial" w:hAnsi="Arial" w:cs="Arial"/>
          <w:bCs/>
        </w:rPr>
        <w:t xml:space="preserve"> решении актуальных проблем качества образования</w:t>
      </w:r>
      <w:r>
        <w:rPr>
          <w:rFonts w:ascii="Arial" w:hAnsi="Arial" w:cs="Arial"/>
        </w:rPr>
        <w:t>,  поддержать и поощрить.</w:t>
      </w:r>
    </w:p>
    <w:p w:rsidR="00400B57" w:rsidRDefault="00400B57" w:rsidP="00F842E0">
      <w:pPr>
        <w:numPr>
          <w:ilvl w:val="1"/>
          <w:numId w:val="3"/>
        </w:num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Демонстрировать и пропагандировать лучшие достижения учителей, опыт работы учебных заведений по организации и управлению инновационной деятельностью на этапе перехода к  12 –летнему  образованию.</w:t>
      </w:r>
    </w:p>
    <w:p w:rsidR="00400B57" w:rsidRDefault="00400B57" w:rsidP="00F842E0">
      <w:pPr>
        <w:numPr>
          <w:ilvl w:val="1"/>
          <w:numId w:val="3"/>
        </w:num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Стимулировать   формирование у педагогических кадров способов  научно-исследовательской деятельности. </w:t>
      </w:r>
    </w:p>
    <w:p w:rsidR="00400B57" w:rsidRDefault="00400B57" w:rsidP="00F842E0">
      <w:pPr>
        <w:pStyle w:val="a5"/>
        <w:spacing w:after="0"/>
        <w:rPr>
          <w:rFonts w:ascii="Arial" w:hAnsi="Arial" w:cs="Arial"/>
          <w:b/>
        </w:rPr>
      </w:pPr>
    </w:p>
    <w:p w:rsidR="00400B57" w:rsidRDefault="00400B57" w:rsidP="00F842E0">
      <w:pPr>
        <w:pStyle w:val="a5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Задачи  областного  Конкурса:</w:t>
      </w:r>
    </w:p>
    <w:p w:rsidR="00400B57" w:rsidRDefault="00400B57" w:rsidP="00F842E0">
      <w:pPr>
        <w:pStyle w:val="a5"/>
        <w:spacing w:after="0"/>
        <w:rPr>
          <w:rFonts w:ascii="Arial" w:hAnsi="Arial" w:cs="Arial"/>
          <w:b/>
        </w:rPr>
      </w:pP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Конкурс призван способствовать: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-         повышению социального статуса и профессионализма работников образования, усилению их общественной поддержки;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-         выявлению талантливых, творчески работающих педагогов;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-         стимулированию профессионального педагогического творчества;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-         выявлению и распространению образцов инновационной педагогической деятельности;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-          формированию общественного мнения о современном педагоге как носителе новых ценностей и общественных установок;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-         формированию нового педагогического мышления;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         расширению диапазона профессионального общения.</w:t>
      </w:r>
    </w:p>
    <w:p w:rsidR="00400B57" w:rsidRDefault="00400B57" w:rsidP="00F842E0">
      <w:pPr>
        <w:pStyle w:val="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</w:t>
      </w:r>
      <w:r>
        <w:t xml:space="preserve">.   </w:t>
      </w:r>
      <w:r>
        <w:rPr>
          <w:i w:val="0"/>
          <w:sz w:val="24"/>
          <w:szCs w:val="24"/>
        </w:rPr>
        <w:t>Организация Конкурса, порядок и место проведения.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Устанавливаются следующие этапы конкурса:</w:t>
      </w:r>
    </w:p>
    <w:p w:rsidR="00400B57" w:rsidRDefault="00400B57" w:rsidP="00F842E0">
      <w:pPr>
        <w:pStyle w:val="a5"/>
        <w:spacing w:after="0"/>
        <w:rPr>
          <w:rFonts w:ascii="Arial" w:hAnsi="Arial" w:cs="Arial"/>
          <w:b/>
          <w:bCs/>
        </w:rPr>
      </w:pPr>
    </w:p>
    <w:p w:rsidR="00400B57" w:rsidRDefault="00400B57" w:rsidP="00F842E0">
      <w:pPr>
        <w:pStyle w:val="a5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этап – районный (городской).</w:t>
      </w:r>
    </w:p>
    <w:p w:rsidR="00400B57" w:rsidRDefault="00400B57" w:rsidP="00F842E0">
      <w:pPr>
        <w:pStyle w:val="a5"/>
        <w:spacing w:after="0"/>
        <w:rPr>
          <w:rFonts w:ascii="Arial" w:hAnsi="Arial" w:cs="Arial"/>
          <w:b/>
        </w:rPr>
      </w:pP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Районный (городской)  этап включает в себя следующие задания:</w:t>
      </w:r>
    </w:p>
    <w:p w:rsidR="00400B57" w:rsidRDefault="00400B57" w:rsidP="00F842E0">
      <w:pPr>
        <w:pStyle w:val="a5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 урок по предмету в школе (45 минут)  и самоанализ урока (до 10 минут)</w:t>
      </w:r>
    </w:p>
    <w:p w:rsidR="00400B57" w:rsidRDefault="00400B57" w:rsidP="00F842E0">
      <w:pPr>
        <w:pStyle w:val="a5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 защита  научно – методического проекта  (20 минут, включая 5 минут ответы на вопросы)</w:t>
      </w:r>
    </w:p>
    <w:p w:rsidR="00400B57" w:rsidRDefault="00400B57" w:rsidP="00F842E0">
      <w:pPr>
        <w:pStyle w:val="a5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«Актуальный диалог» (5 минут)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</w:p>
    <w:p w:rsidR="00400B57" w:rsidRDefault="00400B57" w:rsidP="00F842E0">
      <w:pPr>
        <w:pStyle w:val="a5"/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  Районный (городской) этап конкурса может проводиться по турам,  зависит от количества участников конкурса.</w:t>
      </w:r>
    </w:p>
    <w:p w:rsidR="00400B57" w:rsidRDefault="00400B57" w:rsidP="00F842E0">
      <w:pPr>
        <w:pStyle w:val="a5"/>
        <w:spacing w:after="0"/>
        <w:ind w:firstLine="360"/>
        <w:rPr>
          <w:rFonts w:ascii="Arial" w:hAnsi="Arial" w:cs="Arial"/>
        </w:rPr>
      </w:pPr>
    </w:p>
    <w:p w:rsidR="00400B57" w:rsidRDefault="00400B57" w:rsidP="00F842E0">
      <w:pPr>
        <w:pStyle w:val="a5"/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По итогам первого этапа  отделы  образования направляют  </w:t>
      </w:r>
      <w:r>
        <w:rPr>
          <w:rFonts w:ascii="Arial" w:hAnsi="Arial" w:cs="Arial"/>
          <w:b/>
        </w:rPr>
        <w:t>до 14 сентября2012 года</w:t>
      </w:r>
      <w:r>
        <w:rPr>
          <w:rFonts w:ascii="Arial" w:hAnsi="Arial" w:cs="Arial"/>
        </w:rPr>
        <w:t xml:space="preserve"> в оргкомитет следующие документы:</w:t>
      </w:r>
    </w:p>
    <w:p w:rsidR="00400B57" w:rsidRDefault="00400B57" w:rsidP="00F842E0">
      <w:pPr>
        <w:pStyle w:val="a5"/>
        <w:spacing w:after="0"/>
        <w:ind w:firstLine="360"/>
        <w:rPr>
          <w:rFonts w:ascii="Arial" w:hAnsi="Arial" w:cs="Arial"/>
        </w:rPr>
      </w:pPr>
    </w:p>
    <w:p w:rsidR="00400B57" w:rsidRDefault="00400B57" w:rsidP="00F842E0">
      <w:pPr>
        <w:pStyle w:val="a5"/>
        <w:numPr>
          <w:ilvl w:val="2"/>
          <w:numId w:val="3"/>
        </w:numPr>
        <w:tabs>
          <w:tab w:val="left" w:pos="60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Представление районного  (городского) отдела образования (приложение).</w:t>
      </w:r>
    </w:p>
    <w:p w:rsidR="00400B57" w:rsidRDefault="00400B57" w:rsidP="00F842E0">
      <w:pPr>
        <w:pStyle w:val="a5"/>
        <w:numPr>
          <w:ilvl w:val="2"/>
          <w:numId w:val="3"/>
        </w:numPr>
        <w:tabs>
          <w:tab w:val="left" w:pos="60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Заявка  участника (приложение).</w:t>
      </w:r>
    </w:p>
    <w:p w:rsidR="00400B57" w:rsidRDefault="00400B57" w:rsidP="00F842E0">
      <w:pPr>
        <w:pStyle w:val="a5"/>
        <w:numPr>
          <w:ilvl w:val="2"/>
          <w:numId w:val="3"/>
        </w:numPr>
        <w:tabs>
          <w:tab w:val="left" w:pos="600"/>
        </w:tabs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Описание опыта работы участника (объем 3-5 страниц)</w:t>
      </w: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</w:p>
    <w:p w:rsidR="00400B57" w:rsidRDefault="00400B57" w:rsidP="00F842E0">
      <w:pPr>
        <w:pStyle w:val="a5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этап – областной.</w:t>
      </w:r>
    </w:p>
    <w:p w:rsidR="00400B57" w:rsidRDefault="00400B57" w:rsidP="00F842E0">
      <w:pPr>
        <w:pStyle w:val="a5"/>
        <w:spacing w:after="0"/>
        <w:rPr>
          <w:rFonts w:ascii="Arial" w:hAnsi="Arial" w:cs="Arial"/>
          <w:b/>
        </w:rPr>
      </w:pPr>
    </w:p>
    <w:p w:rsidR="00400B57" w:rsidRDefault="00400B57" w:rsidP="00F842E0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Участники конкурса будут представлять:</w:t>
      </w:r>
    </w:p>
    <w:p w:rsidR="00400B57" w:rsidRDefault="00400B57" w:rsidP="00F842E0">
      <w:pPr>
        <w:pStyle w:val="a5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 урок по предмету в школе (45 минут)  и самоанализ урока (до 10 минут)</w:t>
      </w:r>
    </w:p>
    <w:p w:rsidR="00400B57" w:rsidRDefault="00400B57" w:rsidP="00F842E0">
      <w:pPr>
        <w:pStyle w:val="a5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 защита  научно – методического проекта  (20 минут, включая 5 минут ответы на вопросы).</w:t>
      </w:r>
    </w:p>
    <w:p w:rsidR="00400B57" w:rsidRDefault="00400B57" w:rsidP="00F842E0">
      <w:pPr>
        <w:pStyle w:val="a5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«Актуальный диалог» (не более 5 минут)</w:t>
      </w:r>
    </w:p>
    <w:p w:rsidR="00400B57" w:rsidRDefault="00400B57" w:rsidP="00F842E0">
      <w:pPr>
        <w:pStyle w:val="a5"/>
        <w:spacing w:after="0"/>
        <w:ind w:left="720"/>
        <w:rPr>
          <w:rFonts w:ascii="Arial" w:hAnsi="Arial" w:cs="Arial"/>
        </w:rPr>
      </w:pPr>
    </w:p>
    <w:p w:rsidR="00400B57" w:rsidRDefault="00400B57" w:rsidP="00F842E0">
      <w:pPr>
        <w:pStyle w:val="a5"/>
        <w:spacing w:after="0"/>
        <w:ind w:left="360"/>
        <w:rPr>
          <w:rFonts w:ascii="Arial" w:hAnsi="Arial" w:cs="Arial"/>
        </w:rPr>
      </w:pPr>
    </w:p>
    <w:p w:rsidR="00400B57" w:rsidRDefault="00400B57" w:rsidP="00F842E0">
      <w:pPr>
        <w:pStyle w:val="a5"/>
        <w:numPr>
          <w:ilvl w:val="2"/>
          <w:numId w:val="3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Технология проведения Конкурса</w:t>
      </w:r>
    </w:p>
    <w:p w:rsidR="00400B57" w:rsidRDefault="00400B57" w:rsidP="00F842E0">
      <w:pPr>
        <w:pStyle w:val="a5"/>
        <w:spacing w:after="0"/>
        <w:ind w:left="1800"/>
        <w:jc w:val="center"/>
        <w:rPr>
          <w:rFonts w:ascii="Arial" w:hAnsi="Arial" w:cs="Arial"/>
          <w:b/>
        </w:rPr>
      </w:pPr>
    </w:p>
    <w:p w:rsidR="00400B57" w:rsidRDefault="00400B57" w:rsidP="00F842E0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областной Конкурс выносятся следующие творческие задания:</w:t>
      </w:r>
    </w:p>
    <w:p w:rsidR="00400B57" w:rsidRDefault="00400B57" w:rsidP="00F842E0">
      <w:pPr>
        <w:tabs>
          <w:tab w:val="num" w:pos="1128"/>
        </w:tabs>
        <w:jc w:val="both"/>
        <w:rPr>
          <w:rFonts w:ascii="Arial" w:hAnsi="Arial" w:cs="Arial"/>
          <w:b/>
        </w:rPr>
      </w:pPr>
    </w:p>
    <w:p w:rsidR="00400B57" w:rsidRDefault="00400B57" w:rsidP="00F842E0">
      <w:pPr>
        <w:tabs>
          <w:tab w:val="num" w:pos="112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Урок по предмету в школе – максимально  50 баллов</w:t>
      </w:r>
    </w:p>
    <w:p w:rsidR="00400B57" w:rsidRDefault="00400B57" w:rsidP="00F842E0">
      <w:pPr>
        <w:pStyle w:val="a7"/>
        <w:ind w:left="360" w:firstLine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Цель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 xml:space="preserve">оценить профессиональные компетенции учителя в организации учебного процесса. </w:t>
      </w:r>
    </w:p>
    <w:p w:rsidR="00400B57" w:rsidRDefault="00400B57" w:rsidP="00F842E0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Жюри оценивает:</w:t>
      </w:r>
    </w:p>
    <w:p w:rsidR="00400B57" w:rsidRDefault="00400B57" w:rsidP="00F842E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глубину и оригинальность раскрытия темы;</w:t>
      </w:r>
    </w:p>
    <w:p w:rsidR="00400B57" w:rsidRDefault="00400B57" w:rsidP="00F842E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технологичность учебного процесса;</w:t>
      </w:r>
    </w:p>
    <w:p w:rsidR="00400B57" w:rsidRDefault="00400B57" w:rsidP="00F842E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современных тенденций в построении педагогического процесса;</w:t>
      </w:r>
    </w:p>
    <w:p w:rsidR="00400B57" w:rsidRDefault="00400B57" w:rsidP="00F842E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умение организовать продуктивное взаимодействие учащихся между собой;</w:t>
      </w:r>
    </w:p>
    <w:p w:rsidR="00400B57" w:rsidRDefault="00400B57" w:rsidP="00F842E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компетентность, системность анализа учебного занятия и рефлексию деятельности;</w:t>
      </w:r>
    </w:p>
    <w:p w:rsidR="00400B57" w:rsidRDefault="00400B57" w:rsidP="00F842E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результативность учебной деятельности.</w:t>
      </w:r>
    </w:p>
    <w:p w:rsidR="00400B57" w:rsidRDefault="00400B57" w:rsidP="00F842E0">
      <w:pPr>
        <w:ind w:left="720"/>
        <w:jc w:val="both"/>
        <w:rPr>
          <w:rFonts w:ascii="Arial" w:hAnsi="Arial" w:cs="Arial"/>
        </w:rPr>
      </w:pPr>
    </w:p>
    <w:p w:rsidR="00400B57" w:rsidRDefault="00400B57" w:rsidP="00F842E0">
      <w:pPr>
        <w:pStyle w:val="a7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4.Защита  научно – методического проекта – максимально 30 баллов</w:t>
      </w:r>
    </w:p>
    <w:p w:rsidR="00400B57" w:rsidRDefault="00400B57" w:rsidP="00F842E0">
      <w:pPr>
        <w:pStyle w:val="a7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Цель: </w:t>
      </w:r>
      <w:proofErr w:type="spellStart"/>
      <w:r>
        <w:rPr>
          <w:rFonts w:ascii="Arial" w:hAnsi="Arial" w:cs="Arial"/>
          <w:i/>
        </w:rPr>
        <w:t>оценитьспособностьучителя</w:t>
      </w:r>
      <w:proofErr w:type="spellEnd"/>
      <w:r>
        <w:rPr>
          <w:rFonts w:ascii="Arial" w:hAnsi="Arial" w:cs="Arial"/>
          <w:i/>
        </w:rPr>
        <w:t xml:space="preserve"> проектировать педагогическую деятельность по решению актуальных проблем обучения и воспитания.</w:t>
      </w:r>
    </w:p>
    <w:p w:rsidR="00400B57" w:rsidRDefault="00400B57" w:rsidP="00F842E0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Жюри оценивает исследовательские умения через:: </w:t>
      </w:r>
    </w:p>
    <w:p w:rsidR="00400B57" w:rsidRDefault="00400B57" w:rsidP="00F842E0">
      <w:pPr>
        <w:pStyle w:val="a7"/>
        <w:numPr>
          <w:ilvl w:val="0"/>
          <w:numId w:val="6"/>
        </w:numPr>
        <w:tabs>
          <w:tab w:val="num" w:pos="400"/>
        </w:tabs>
        <w:ind w:left="300" w:firstLine="100"/>
        <w:rPr>
          <w:rFonts w:ascii="Arial" w:hAnsi="Arial" w:cs="Arial"/>
        </w:rPr>
      </w:pPr>
      <w:r>
        <w:rPr>
          <w:rFonts w:ascii="Arial" w:hAnsi="Arial" w:cs="Arial"/>
        </w:rPr>
        <w:t>актуальность темы;</w:t>
      </w:r>
    </w:p>
    <w:p w:rsidR="00400B57" w:rsidRDefault="00400B57" w:rsidP="00F842E0">
      <w:pPr>
        <w:pStyle w:val="a7"/>
        <w:numPr>
          <w:ilvl w:val="0"/>
          <w:numId w:val="6"/>
        </w:numPr>
        <w:tabs>
          <w:tab w:val="num" w:pos="400"/>
        </w:tabs>
        <w:ind w:left="300" w:firstLine="1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инновационность</w:t>
      </w:r>
      <w:proofErr w:type="spellEnd"/>
      <w:r>
        <w:rPr>
          <w:rFonts w:ascii="Arial" w:hAnsi="Arial" w:cs="Arial"/>
        </w:rPr>
        <w:t xml:space="preserve"> подхода в решении проблем;</w:t>
      </w:r>
    </w:p>
    <w:p w:rsidR="00400B57" w:rsidRDefault="00400B57" w:rsidP="00F842E0">
      <w:pPr>
        <w:pStyle w:val="a7"/>
        <w:numPr>
          <w:ilvl w:val="0"/>
          <w:numId w:val="6"/>
        </w:numPr>
        <w:tabs>
          <w:tab w:val="num" w:pos="400"/>
        </w:tabs>
        <w:ind w:left="300" w:firstLine="100"/>
        <w:rPr>
          <w:rFonts w:ascii="Arial" w:hAnsi="Arial" w:cs="Arial"/>
        </w:rPr>
      </w:pPr>
      <w:r>
        <w:rPr>
          <w:rFonts w:ascii="Arial" w:hAnsi="Arial" w:cs="Arial"/>
        </w:rPr>
        <w:t>разработанность и реалистичность ресурсного обеспечения проекта;</w:t>
      </w:r>
    </w:p>
    <w:p w:rsidR="00400B57" w:rsidRDefault="00400B57" w:rsidP="00F842E0">
      <w:pPr>
        <w:pStyle w:val="a7"/>
        <w:numPr>
          <w:ilvl w:val="0"/>
          <w:numId w:val="6"/>
        </w:numPr>
        <w:tabs>
          <w:tab w:val="num" w:pos="400"/>
        </w:tabs>
        <w:ind w:left="300" w:firstLine="100"/>
        <w:rPr>
          <w:rFonts w:ascii="Arial" w:hAnsi="Arial" w:cs="Arial"/>
        </w:rPr>
      </w:pPr>
      <w:r>
        <w:rPr>
          <w:rFonts w:ascii="Arial" w:hAnsi="Arial" w:cs="Arial"/>
        </w:rPr>
        <w:t>практическую ценность и разработанность критериев оценки          эффективности  проекта;</w:t>
      </w:r>
    </w:p>
    <w:p w:rsidR="00400B57" w:rsidRDefault="00400B57" w:rsidP="00F842E0">
      <w:pPr>
        <w:pStyle w:val="a7"/>
        <w:numPr>
          <w:ilvl w:val="0"/>
          <w:numId w:val="6"/>
        </w:numPr>
        <w:tabs>
          <w:tab w:val="num" w:pos="400"/>
        </w:tabs>
        <w:ind w:left="300" w:firstLine="100"/>
        <w:rPr>
          <w:rFonts w:ascii="Arial" w:hAnsi="Arial" w:cs="Arial"/>
        </w:rPr>
      </w:pPr>
      <w:r>
        <w:rPr>
          <w:rFonts w:ascii="Arial" w:hAnsi="Arial" w:cs="Arial"/>
        </w:rPr>
        <w:t>презентацию проектной  работы.</w:t>
      </w:r>
    </w:p>
    <w:p w:rsidR="00400B57" w:rsidRDefault="00400B57" w:rsidP="00F842E0">
      <w:pPr>
        <w:tabs>
          <w:tab w:val="num" w:pos="1128"/>
        </w:tabs>
        <w:ind w:left="1128" w:hanging="360"/>
        <w:jc w:val="both"/>
        <w:rPr>
          <w:rFonts w:ascii="Arial" w:hAnsi="Arial" w:cs="Arial"/>
        </w:rPr>
      </w:pPr>
    </w:p>
    <w:p w:rsidR="00400B57" w:rsidRDefault="00400B57" w:rsidP="00F842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«Актуальный диалог» - максимально 20 баллов</w:t>
      </w:r>
    </w:p>
    <w:p w:rsidR="00400B57" w:rsidRDefault="00400B57" w:rsidP="00F842E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Цель:</w:t>
      </w:r>
    </w:p>
    <w:p w:rsidR="00400B57" w:rsidRDefault="00400B57" w:rsidP="00F842E0">
      <w:pPr>
        <w:ind w:firstLine="2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Формат:</w:t>
      </w:r>
      <w:r>
        <w:rPr>
          <w:rFonts w:ascii="Arial" w:hAnsi="Arial" w:cs="Arial"/>
        </w:rPr>
        <w:t xml:space="preserve"> обсуждение актуального вопроса в режиме импровизации. Список возможных вопросов для обсуждения предлагается. Конкретный вопрос для обсуждения выбирают конкурсанты на основе списка предлагаемых вопросов непосредственно перед началом конкурсного испытания (жеребьевка).</w:t>
      </w:r>
    </w:p>
    <w:p w:rsidR="00400B57" w:rsidRDefault="00400B57" w:rsidP="00F842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примерных тем: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Взаимоотношения родителей и детей.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Милосердие... Нужно ли оно в наше время?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Умеем ли мы прощать? Все ли можно простить?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Зависит ли будущее от меня?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Есть ли герои у нашего времени?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Как строить отношения с теми, кто на нас не похож?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Жизнь виртуальная и жизнь реальная.</w:t>
      </w:r>
    </w:p>
    <w:p w:rsidR="00400B57" w:rsidRDefault="00400B57" w:rsidP="00F842E0">
      <w:pPr>
        <w:pStyle w:val="a5"/>
        <w:spacing w:after="0"/>
        <w:jc w:val="center"/>
        <w:rPr>
          <w:rFonts w:ascii="Arial" w:hAnsi="Arial" w:cs="Arial"/>
          <w:b/>
        </w:rPr>
      </w:pPr>
    </w:p>
    <w:p w:rsidR="00400B57" w:rsidRDefault="00400B57" w:rsidP="00F842E0">
      <w:pPr>
        <w:ind w:firstLine="9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4. Функции и состав конкурсной комиссии</w:t>
      </w:r>
    </w:p>
    <w:p w:rsidR="00400B57" w:rsidRDefault="00400B57" w:rsidP="00F842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 Функции конкурсной комиссии:</w:t>
      </w:r>
    </w:p>
    <w:p w:rsidR="00400B57" w:rsidRDefault="00400B57" w:rsidP="00F842E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Сбор заявок участников конкурса; </w:t>
      </w:r>
    </w:p>
    <w:p w:rsidR="00400B57" w:rsidRDefault="00400B57" w:rsidP="00F842E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Регистрация конкурсной документации;</w:t>
      </w:r>
    </w:p>
    <w:p w:rsidR="00400B57" w:rsidRDefault="00400B57" w:rsidP="00F842E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Проведение технической экспертизы заявок по номинациям участия;</w:t>
      </w:r>
    </w:p>
    <w:p w:rsidR="00400B57" w:rsidRDefault="00400B57" w:rsidP="00F842E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Организация экспертизы документов участников;</w:t>
      </w:r>
    </w:p>
    <w:p w:rsidR="00400B57" w:rsidRDefault="00400B57" w:rsidP="00F842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 В состав конкурсной комиссии входят известные учителя, руководители образовательных учреждений, представители управления образования, института повышения квалификации педагогических кадров,  профессиональных общественных организаций, ученые вузов, работники средств массовой информации.</w:t>
      </w:r>
    </w:p>
    <w:p w:rsidR="00400B57" w:rsidRDefault="00400B57" w:rsidP="00F842E0"/>
    <w:p w:rsidR="00400B57" w:rsidRDefault="00400B57" w:rsidP="00F842E0">
      <w:pPr>
        <w:pStyle w:val="a5"/>
        <w:numPr>
          <w:ilvl w:val="3"/>
          <w:numId w:val="3"/>
        </w:numPr>
        <w:tabs>
          <w:tab w:val="bar" w:pos="70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Состав жюри, порядок работы, система судейства утверждается Оргкомитетом.</w:t>
      </w:r>
    </w:p>
    <w:p w:rsidR="00400B57" w:rsidRDefault="00400B57" w:rsidP="00F842E0">
      <w:pPr>
        <w:pStyle w:val="a5"/>
        <w:numPr>
          <w:ilvl w:val="3"/>
          <w:numId w:val="3"/>
        </w:numPr>
        <w:tabs>
          <w:tab w:val="bar" w:pos="70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Задачей жюри является:</w:t>
      </w:r>
    </w:p>
    <w:p w:rsidR="00400B57" w:rsidRDefault="00400B57" w:rsidP="00F842E0">
      <w:pPr>
        <w:pStyle w:val="a5"/>
        <w:numPr>
          <w:ilvl w:val="0"/>
          <w:numId w:val="8"/>
        </w:numPr>
        <w:tabs>
          <w:tab w:val="num" w:pos="300"/>
        </w:tabs>
        <w:spacing w:after="0"/>
        <w:ind w:left="70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 анализ обобщенного опыта учителя, его экспертиза;</w:t>
      </w:r>
    </w:p>
    <w:p w:rsidR="00400B57" w:rsidRDefault="00400B57" w:rsidP="00F842E0">
      <w:pPr>
        <w:pStyle w:val="a5"/>
        <w:numPr>
          <w:ilvl w:val="0"/>
          <w:numId w:val="8"/>
        </w:numPr>
        <w:tabs>
          <w:tab w:val="num" w:pos="300"/>
        </w:tabs>
        <w:spacing w:after="0"/>
        <w:ind w:left="70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экспертиза материалов, представленных участниками;</w:t>
      </w:r>
    </w:p>
    <w:p w:rsidR="00400B57" w:rsidRDefault="00400B57" w:rsidP="00F842E0">
      <w:pPr>
        <w:pStyle w:val="a5"/>
        <w:numPr>
          <w:ilvl w:val="0"/>
          <w:numId w:val="8"/>
        </w:numPr>
        <w:tabs>
          <w:tab w:val="num" w:pos="300"/>
        </w:tabs>
        <w:spacing w:after="0"/>
        <w:ind w:left="70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изучение и экспертная оценка деятельности участников 2 этапа конкурса.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3. </w:t>
      </w:r>
      <w:r>
        <w:rPr>
          <w:rFonts w:ascii="Arial" w:hAnsi="Arial" w:cs="Arial"/>
        </w:rPr>
        <w:t>Общая оценка деятельности участников конкурса проводится по следующим показателям:</w:t>
      </w:r>
    </w:p>
    <w:p w:rsidR="00400B57" w:rsidRDefault="00400B57" w:rsidP="00F842E0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умение претендента разработать личную концепцию и обобщить свой опыт;</w:t>
      </w:r>
    </w:p>
    <w:p w:rsidR="00400B57" w:rsidRDefault="00400B57" w:rsidP="00F842E0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профессиональные знания предмета преподавания;</w:t>
      </w:r>
    </w:p>
    <w:p w:rsidR="00400B57" w:rsidRDefault="00400B57" w:rsidP="00F842E0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владение технологией и методикой обучения и воспитания;</w:t>
      </w:r>
    </w:p>
    <w:p w:rsidR="00400B57" w:rsidRDefault="00400B57" w:rsidP="00F842E0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самоанализ урока;</w:t>
      </w:r>
    </w:p>
    <w:p w:rsidR="00400B57" w:rsidRDefault="00400B57" w:rsidP="00F842E0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умелое использование инновационного  опыта, методическое мастерство;</w:t>
      </w:r>
    </w:p>
    <w:p w:rsidR="00400B57" w:rsidRDefault="00400B57" w:rsidP="00F842E0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способность к творчеству, инициативе, импровизации, индивидуальный творческий поиск;</w:t>
      </w:r>
    </w:p>
    <w:p w:rsidR="00400B57" w:rsidRDefault="00400B57" w:rsidP="00F842E0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собственные новаторские находки;</w:t>
      </w:r>
    </w:p>
    <w:p w:rsidR="00400B57" w:rsidRDefault="00400B57" w:rsidP="00F842E0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организаторские и коммуникативные компетенции.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b/>
        </w:rPr>
      </w:pP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5. Подведение итогов Конкурса.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b/>
        </w:rPr>
      </w:pP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Участник Конкурса, набравший наибольшее количество баллов по результатам оценки конкурсных заданий, объявляется победителем Конкурса. 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Все участники Конкурса награждаются почетными дипломами.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Оргкомитет учреждает специальные дипломы участникам – победителям в номинациях: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«Ізденімпаз ұстаз»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«Төлімгер ұстаз»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«Өдіскер ұстаз»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«Табыс»  (для учителей со стажем от 3 до 5 лет)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4. Торжественная церемония закрытия Конкурса состоится  в рамках празднования Дня учителя. </w:t>
      </w: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lang w:val="kk-KZ"/>
        </w:rPr>
      </w:pP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lang w:val="kk-KZ"/>
        </w:rPr>
      </w:pP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lang w:val="kk-KZ"/>
        </w:rPr>
      </w:pP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  <w:lang w:val="kk-KZ"/>
        </w:rPr>
      </w:pP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</w:rPr>
      </w:pPr>
    </w:p>
    <w:p w:rsidR="00400B57" w:rsidRDefault="00400B57" w:rsidP="00F842E0">
      <w:pPr>
        <w:pStyle w:val="a5"/>
        <w:spacing w:after="0"/>
        <w:jc w:val="both"/>
        <w:rPr>
          <w:rFonts w:ascii="Arial" w:hAnsi="Arial" w:cs="Arial"/>
        </w:rPr>
      </w:pPr>
    </w:p>
    <w:p w:rsidR="00400B57" w:rsidRDefault="00400B57" w:rsidP="00F842E0">
      <w:pPr>
        <w:pStyle w:val="a5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6.Методические  материалы по проведению областного конкурса</w:t>
      </w:r>
    </w:p>
    <w:p w:rsidR="00400B57" w:rsidRDefault="00400B57" w:rsidP="00F842E0">
      <w:pPr>
        <w:pStyle w:val="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 Заявление - анкета</w:t>
      </w:r>
    </w:p>
    <w:p w:rsidR="00400B57" w:rsidRDefault="00400B57" w:rsidP="00F842E0">
      <w:pPr>
        <w:pStyle w:val="HTM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Участники областного Конкурса «Учитель года – 2012»!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Ваши искренние ответы помогут организаторам конкурса в дальнейшем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улучшить структуру, ход конкурса и создать более благоприятные условия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конкурсантов.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Ф.И.О.________________________________________________________</w:t>
      </w:r>
    </w:p>
    <w:p w:rsidR="00400B57" w:rsidRDefault="00400B57" w:rsidP="00F842E0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Место работы (школа и ее адрес).  С какого времени в ней работаете?___________________________________________________________________________________________________________________________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Ваш домашний адрес: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Ваша должность________________________________________________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Ваши звания, награды, аттестационная категория________________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Ваш общий педагогический стаж_________________________________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7. В каких классах и параллелях Вы работаете?____________________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8. Сколько всего учащихся Вы обучаете?___________________________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Кратко изложите Ваш образовательный фундамент (основу) и профессиональную  подготовку  (в  каком году и какой вуз окончили,  какие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курсы    и    когда     прошли)_______________________________________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10. Что из содержания курсовой подготовки Вы используете в практической деятельности?_________________________________________________________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11. Ваши интересы, увлечения, хобби?_____________________________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12. Что  Вам нравится в Вашей работе?  Что не нравится?__________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13. Самая  большая  проблема для учителей района (города),  области,      на   Ваш   взгляд?____________________________________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14. Что  Вы  ожидаете  от  конкурса?_____________________________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15. Ваше  настроение  и  состояние накануне конкурса?____________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Спасибо за участие!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Желаем Вам победы на конкурсе и обрести хороших друзей!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Дата</w:t>
      </w:r>
    </w:p>
    <w:p w:rsidR="00400B57" w:rsidRDefault="00400B57" w:rsidP="00F842E0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Подпись</w:t>
      </w:r>
    </w:p>
    <w:p w:rsidR="00400B57" w:rsidRDefault="00400B57" w:rsidP="00F842E0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2. Описание опыта работы участника</w:t>
      </w:r>
    </w:p>
    <w:p w:rsidR="00400B57" w:rsidRDefault="00400B57" w:rsidP="00F842E0">
      <w:pPr>
        <w:pStyle w:val="a5"/>
        <w:ind w:firstLine="560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не более 3-5 страниц. Описание должно включать: представление собственного профессионального уровня (образование, категория, курсы); эффективные средства работы учителя, используемые инновационные технологии, педагогические находки, результаты педагогической деятельности, использованные возможности представления опыта (где, на каком уровне, в какой форме).</w:t>
      </w:r>
    </w:p>
    <w:p w:rsidR="00400B57" w:rsidRDefault="00400B57" w:rsidP="00F842E0">
      <w:pPr>
        <w:pStyle w:val="a5"/>
        <w:ind w:firstLine="560"/>
        <w:jc w:val="both"/>
        <w:rPr>
          <w:rFonts w:ascii="Arial" w:hAnsi="Arial" w:cs="Arial"/>
          <w:i/>
        </w:rPr>
      </w:pPr>
    </w:p>
    <w:p w:rsidR="00400B57" w:rsidRDefault="00400B57" w:rsidP="00F842E0">
      <w:pPr>
        <w:ind w:left="5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Критерии  урока по предмету в школе</w:t>
      </w:r>
    </w:p>
    <w:p w:rsidR="00400B57" w:rsidRDefault="00400B57" w:rsidP="00F842E0">
      <w:pPr>
        <w:ind w:left="200"/>
        <w:rPr>
          <w:rFonts w:ascii="Arial" w:hAnsi="Arial" w:cs="Arial"/>
          <w:b/>
        </w:rPr>
      </w:pPr>
    </w:p>
    <w:tbl>
      <w:tblPr>
        <w:tblW w:w="101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0"/>
      </w:tblGrid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Соответствие содержания урока (содержания деятельности) заявленным целям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Соответствие средств, приемов, методов, </w:t>
            </w:r>
          </w:p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использованных на уроке, целям урока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Соответствие форм организации деятельности учащихся  целям урока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Организация Учебной  деятельности  учащихся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Учебно-управленческие умения учащихся (планирование, организация, контроль, регулирование, анализ деятельности по решению учебной задачи)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Учебно-информационные умения учащихся (нахождение, переработка и использование информации для решения  учебных задач).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Учебно-логические умения учащихся (постановка и решение учебных задач и проблем)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Коммуникативные умения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Связи в содержании темы (между отдельными частями, аспектами темы)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Связи внутри преподаваемого предмета (между темами, разделами)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Связи с другими учебными предметами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Связи с практикой, жизнью (сфера применения знаний и способов действий)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Опора на актуальный опыт учащихся, возрастные особенности  (учет психологических особенностей возраста, усвоенного материала)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Взаимодействие  между учащимися в процессе учебной деятельности</w:t>
            </w:r>
          </w:p>
        </w:tc>
      </w:tr>
      <w:tr w:rsidR="00400B57" w:rsidTr="00F842E0">
        <w:tc>
          <w:tcPr>
            <w:tcW w:w="10100" w:type="dxa"/>
          </w:tcPr>
          <w:p w:rsidR="00400B57" w:rsidRDefault="00400B5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Организация контроля на уроке</w:t>
            </w:r>
          </w:p>
        </w:tc>
      </w:tr>
    </w:tbl>
    <w:p w:rsidR="00400B57" w:rsidRDefault="00400B57" w:rsidP="00F842E0">
      <w:pPr>
        <w:ind w:left="360"/>
        <w:jc w:val="both"/>
        <w:rPr>
          <w:rFonts w:ascii="Arial" w:hAnsi="Arial" w:cs="Arial"/>
          <w:b/>
        </w:rPr>
      </w:pPr>
    </w:p>
    <w:p w:rsidR="00400B57" w:rsidRDefault="00400B57" w:rsidP="00F842E0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Критерии   защиты  научно – методического проекта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Проблематика проекта актуальна.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Проект направлен на конкретную, реально достижимую цель.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Предлагаемые решения проблемы нестандартны, основаны на проверенных фактах.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Проект направлен на внедрение совершенно новых идей.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В проекте содержатся критерии и способы проверки полученных результатов.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В проекте имеется план продолжения проекта.</w:t>
      </w:r>
    </w:p>
    <w:p w:rsidR="00400B57" w:rsidRDefault="00400B57" w:rsidP="00F842E0">
      <w:pPr>
        <w:jc w:val="both"/>
        <w:rPr>
          <w:rFonts w:ascii="Arial" w:hAnsi="Arial" w:cs="Arial"/>
        </w:rPr>
      </w:pPr>
    </w:p>
    <w:p w:rsidR="00400B57" w:rsidRDefault="00400B57" w:rsidP="00F842E0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«Актуальный разговор»</w:t>
      </w:r>
    </w:p>
    <w:p w:rsidR="00400B57" w:rsidRDefault="00400B57" w:rsidP="00F842E0">
      <w:pPr>
        <w:jc w:val="both"/>
        <w:rPr>
          <w:rFonts w:ascii="Arial" w:hAnsi="Arial" w:cs="Arial"/>
        </w:rPr>
      </w:pPr>
    </w:p>
    <w:p w:rsidR="00400B57" w:rsidRDefault="00400B57" w:rsidP="00F842E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Критерии оценивания</w:t>
      </w:r>
      <w:r>
        <w:rPr>
          <w:rFonts w:ascii="Arial" w:hAnsi="Arial" w:cs="Arial"/>
        </w:rPr>
        <w:t>: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методологическая компетентность (концептуальное видение актуальности вопроса и содержательной составляющей,  логичность и последовательность аргументации высказывания по представляемому вопросу; эффективность используемых риторических приемов);</w:t>
      </w:r>
    </w:p>
    <w:p w:rsidR="00400B57" w:rsidRDefault="00400B57" w:rsidP="00F842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личностные качества (эрудиция; способность к импровизации, мобильность; глубина и нестандартность педагогического мышления).</w:t>
      </w:r>
    </w:p>
    <w:p w:rsidR="00400B57" w:rsidRDefault="00400B57" w:rsidP="00F842E0">
      <w:pPr>
        <w:jc w:val="both"/>
      </w:pPr>
    </w:p>
    <w:p w:rsidR="00400B57" w:rsidRDefault="00400B57" w:rsidP="00F842E0"/>
    <w:p w:rsidR="00400B57" w:rsidRPr="00F842E0" w:rsidRDefault="00400B57" w:rsidP="00F842E0">
      <w:pPr>
        <w:spacing w:before="75" w:after="75"/>
        <w:ind w:left="75" w:right="225" w:firstLine="708"/>
        <w:rPr>
          <w:rFonts w:ascii="Tahoma" w:hAnsi="Tahoma" w:cs="Tahoma"/>
          <w:color w:val="333333"/>
          <w:sz w:val="18"/>
          <w:szCs w:val="18"/>
        </w:rPr>
      </w:pPr>
      <w:r w:rsidRPr="00F842E0">
        <w:rPr>
          <w:rFonts w:ascii="Tahoma" w:hAnsi="Tahoma" w:cs="Tahoma"/>
          <w:color w:val="333333"/>
          <w:sz w:val="18"/>
          <w:szCs w:val="18"/>
        </w:rPr>
        <w:t xml:space="preserve">Управление образования совместно с ИПК ПР с целью повышения престижа учительской профессии, выявления инновационного опыта талантливых педагогов в решении актуальных проблем качества образования, пропаганды лучших достижений учителей в период </w:t>
      </w:r>
      <w:r w:rsidRPr="00F842E0">
        <w:rPr>
          <w:rFonts w:ascii="Tahoma" w:hAnsi="Tahoma" w:cs="Tahoma"/>
          <w:b/>
          <w:bCs/>
          <w:color w:val="333333"/>
          <w:sz w:val="18"/>
          <w:szCs w:val="18"/>
        </w:rPr>
        <w:t xml:space="preserve">с 25 по 27 </w:t>
      </w:r>
      <w:proofErr w:type="spellStart"/>
      <w:r w:rsidRPr="00F842E0">
        <w:rPr>
          <w:rFonts w:ascii="Tahoma" w:hAnsi="Tahoma" w:cs="Tahoma"/>
          <w:b/>
          <w:bCs/>
          <w:color w:val="333333"/>
          <w:sz w:val="18"/>
          <w:szCs w:val="18"/>
        </w:rPr>
        <w:t>сентября</w:t>
      </w:r>
      <w:r w:rsidRPr="00F842E0">
        <w:rPr>
          <w:rFonts w:ascii="Tahoma" w:hAnsi="Tahoma" w:cs="Tahoma"/>
          <w:color w:val="333333"/>
          <w:sz w:val="18"/>
          <w:szCs w:val="18"/>
        </w:rPr>
        <w:t>т.г</w:t>
      </w:r>
      <w:proofErr w:type="spellEnd"/>
      <w:r w:rsidRPr="00F842E0">
        <w:rPr>
          <w:rFonts w:ascii="Tahoma" w:hAnsi="Tahoma" w:cs="Tahoma"/>
          <w:color w:val="333333"/>
          <w:sz w:val="18"/>
          <w:szCs w:val="18"/>
        </w:rPr>
        <w:t xml:space="preserve">. проводит областной этап конкурса «Учитель года – 2012» </w:t>
      </w:r>
    </w:p>
    <w:p w:rsidR="00DC0B75" w:rsidRDefault="00DC0B75" w:rsidP="00F842E0">
      <w:pPr>
        <w:spacing w:before="75" w:after="75"/>
        <w:ind w:left="75" w:right="225" w:firstLine="708"/>
        <w:rPr>
          <w:rFonts w:ascii="Tahoma" w:hAnsi="Tahoma" w:cs="Tahoma"/>
          <w:b/>
          <w:color w:val="333333"/>
          <w:sz w:val="18"/>
          <w:szCs w:val="18"/>
        </w:rPr>
      </w:pPr>
    </w:p>
    <w:p w:rsidR="00DC0B75" w:rsidRDefault="00DC0B75" w:rsidP="00F842E0">
      <w:pPr>
        <w:spacing w:before="75" w:after="75"/>
        <w:ind w:left="75" w:right="225" w:firstLine="708"/>
        <w:rPr>
          <w:rFonts w:ascii="Tahoma" w:hAnsi="Tahoma" w:cs="Tahoma"/>
          <w:b/>
          <w:color w:val="333333"/>
          <w:sz w:val="18"/>
          <w:szCs w:val="18"/>
        </w:rPr>
      </w:pPr>
    </w:p>
    <w:p w:rsidR="00DC0B75" w:rsidRDefault="00DC0B75" w:rsidP="00F842E0">
      <w:pPr>
        <w:spacing w:before="75" w:after="75"/>
        <w:ind w:left="75" w:right="225" w:firstLine="708"/>
        <w:rPr>
          <w:rFonts w:ascii="Tahoma" w:hAnsi="Tahoma" w:cs="Tahoma"/>
          <w:b/>
          <w:color w:val="333333"/>
          <w:sz w:val="18"/>
          <w:szCs w:val="18"/>
        </w:rPr>
      </w:pPr>
    </w:p>
    <w:p w:rsidR="00400B57" w:rsidRPr="00DB2C60" w:rsidRDefault="00400B57" w:rsidP="00F842E0">
      <w:pPr>
        <w:spacing w:before="75" w:after="75"/>
        <w:ind w:left="75" w:right="225" w:firstLine="708"/>
        <w:rPr>
          <w:rFonts w:ascii="Tahoma" w:hAnsi="Tahoma" w:cs="Tahoma"/>
          <w:b/>
          <w:color w:val="333333"/>
          <w:sz w:val="28"/>
          <w:szCs w:val="28"/>
        </w:rPr>
      </w:pPr>
      <w:r w:rsidRPr="00DB2C60">
        <w:rPr>
          <w:rFonts w:ascii="Tahoma" w:hAnsi="Tahoma" w:cs="Tahoma"/>
          <w:b/>
          <w:color w:val="333333"/>
          <w:sz w:val="28"/>
          <w:szCs w:val="28"/>
        </w:rPr>
        <w:t xml:space="preserve">Для участия в конкурсе </w:t>
      </w:r>
      <w:r w:rsidRPr="00DB2C60">
        <w:rPr>
          <w:rFonts w:ascii="Tahoma" w:hAnsi="Tahoma" w:cs="Tahoma"/>
          <w:b/>
          <w:bCs/>
          <w:color w:val="333333"/>
          <w:sz w:val="28"/>
          <w:szCs w:val="28"/>
        </w:rPr>
        <w:t xml:space="preserve"> 10 сентября</w:t>
      </w:r>
      <w:r w:rsidRPr="00DB2C60">
        <w:rPr>
          <w:rFonts w:ascii="Tahoma" w:hAnsi="Tahoma" w:cs="Tahoma"/>
          <w:b/>
          <w:color w:val="333333"/>
          <w:sz w:val="28"/>
          <w:szCs w:val="28"/>
        </w:rPr>
        <w:t xml:space="preserve"> т. г. необходимо направить в  ГОО  следующие документы: </w:t>
      </w:r>
    </w:p>
    <w:p w:rsidR="00400B57" w:rsidRPr="00DB2C60" w:rsidRDefault="00400B57" w:rsidP="00F842E0">
      <w:pPr>
        <w:spacing w:before="75" w:after="75"/>
        <w:ind w:left="75" w:right="225" w:firstLine="708"/>
        <w:rPr>
          <w:rFonts w:ascii="Tahoma" w:hAnsi="Tahoma" w:cs="Tahoma"/>
          <w:color w:val="333333"/>
          <w:sz w:val="28"/>
          <w:szCs w:val="28"/>
        </w:rPr>
      </w:pPr>
      <w:r w:rsidRPr="00DB2C60">
        <w:rPr>
          <w:rFonts w:ascii="Tahoma" w:hAnsi="Tahoma" w:cs="Tahoma"/>
          <w:color w:val="333333"/>
          <w:sz w:val="28"/>
          <w:szCs w:val="28"/>
        </w:rPr>
        <w:t xml:space="preserve">1. Представление. </w:t>
      </w:r>
    </w:p>
    <w:p w:rsidR="00400B57" w:rsidRPr="00DB2C60" w:rsidRDefault="00DC0B75" w:rsidP="00F842E0">
      <w:pPr>
        <w:spacing w:before="75" w:after="75"/>
        <w:ind w:left="75" w:right="225" w:firstLine="708"/>
        <w:rPr>
          <w:rFonts w:ascii="Tahoma" w:hAnsi="Tahoma" w:cs="Tahoma"/>
          <w:color w:val="333333"/>
          <w:sz w:val="28"/>
          <w:szCs w:val="28"/>
        </w:rPr>
      </w:pPr>
      <w:r w:rsidRPr="00DB2C60">
        <w:rPr>
          <w:rFonts w:ascii="Tahoma" w:hAnsi="Tahoma" w:cs="Tahoma"/>
          <w:color w:val="333333"/>
          <w:sz w:val="28"/>
          <w:szCs w:val="28"/>
        </w:rPr>
        <w:t xml:space="preserve">2. Заявление </w:t>
      </w:r>
      <w:proofErr w:type="gramStart"/>
      <w:r w:rsidRPr="00DB2C60">
        <w:rPr>
          <w:rFonts w:ascii="Tahoma" w:hAnsi="Tahoma" w:cs="Tahoma"/>
          <w:color w:val="333333"/>
          <w:sz w:val="28"/>
          <w:szCs w:val="28"/>
        </w:rPr>
        <w:t>–а</w:t>
      </w:r>
      <w:proofErr w:type="gramEnd"/>
      <w:r w:rsidRPr="00DB2C60">
        <w:rPr>
          <w:rFonts w:ascii="Tahoma" w:hAnsi="Tahoma" w:cs="Tahoma"/>
          <w:color w:val="333333"/>
          <w:sz w:val="28"/>
          <w:szCs w:val="28"/>
        </w:rPr>
        <w:t xml:space="preserve">нкета </w:t>
      </w:r>
      <w:r w:rsidR="00400B57" w:rsidRPr="00DB2C60">
        <w:rPr>
          <w:rFonts w:ascii="Tahoma" w:hAnsi="Tahoma" w:cs="Tahoma"/>
          <w:color w:val="333333"/>
          <w:sz w:val="28"/>
          <w:szCs w:val="28"/>
        </w:rPr>
        <w:t xml:space="preserve"> участника (приложение к Положению о конкурсе). </w:t>
      </w:r>
    </w:p>
    <w:p w:rsidR="00400B57" w:rsidRPr="00DB2C60" w:rsidRDefault="00400B57" w:rsidP="00F842E0">
      <w:pPr>
        <w:spacing w:before="75" w:after="75"/>
        <w:ind w:left="75" w:right="225" w:firstLine="708"/>
        <w:rPr>
          <w:rFonts w:ascii="Tahoma" w:hAnsi="Tahoma" w:cs="Tahoma"/>
          <w:color w:val="333333"/>
          <w:sz w:val="28"/>
          <w:szCs w:val="28"/>
        </w:rPr>
      </w:pPr>
      <w:r w:rsidRPr="00DB2C60">
        <w:rPr>
          <w:rFonts w:ascii="Tahoma" w:hAnsi="Tahoma" w:cs="Tahoma"/>
          <w:color w:val="333333"/>
          <w:sz w:val="28"/>
          <w:szCs w:val="28"/>
        </w:rPr>
        <w:t xml:space="preserve">3. Описание опыта работы участника (объем 3-5 страниц). </w:t>
      </w:r>
    </w:p>
    <w:p w:rsidR="00400B57" w:rsidRPr="00DB2C60" w:rsidRDefault="00400B57" w:rsidP="00F842E0">
      <w:pPr>
        <w:spacing w:before="75" w:after="75"/>
        <w:ind w:left="75" w:right="225" w:firstLine="708"/>
        <w:rPr>
          <w:rFonts w:ascii="Tahoma" w:hAnsi="Tahoma" w:cs="Tahoma"/>
          <w:color w:val="333333"/>
          <w:sz w:val="28"/>
          <w:szCs w:val="28"/>
        </w:rPr>
      </w:pPr>
    </w:p>
    <w:p w:rsidR="00400B57" w:rsidRPr="00DB2C60" w:rsidRDefault="00400B57" w:rsidP="00D3055F">
      <w:pPr>
        <w:spacing w:before="75" w:after="75"/>
        <w:ind w:left="75" w:right="225" w:firstLine="708"/>
        <w:jc w:val="right"/>
        <w:rPr>
          <w:rFonts w:ascii="Tahoma" w:hAnsi="Tahoma" w:cs="Tahoma"/>
          <w:color w:val="333333"/>
          <w:sz w:val="28"/>
          <w:szCs w:val="28"/>
        </w:rPr>
      </w:pPr>
      <w:bookmarkStart w:id="0" w:name="_GoBack"/>
      <w:bookmarkEnd w:id="0"/>
      <w:proofErr w:type="spellStart"/>
      <w:r w:rsidRPr="00DB2C60">
        <w:rPr>
          <w:rFonts w:ascii="Tahoma" w:hAnsi="Tahoma" w:cs="Tahoma"/>
          <w:color w:val="333333"/>
          <w:sz w:val="28"/>
          <w:szCs w:val="28"/>
        </w:rPr>
        <w:t>Геложутдинова</w:t>
      </w:r>
      <w:proofErr w:type="spellEnd"/>
      <w:r w:rsidRPr="00DB2C60">
        <w:rPr>
          <w:rFonts w:ascii="Tahoma" w:hAnsi="Tahoma" w:cs="Tahoma"/>
          <w:color w:val="333333"/>
          <w:sz w:val="28"/>
          <w:szCs w:val="28"/>
        </w:rPr>
        <w:t xml:space="preserve"> Ж.</w:t>
      </w:r>
      <w:proofErr w:type="gramStart"/>
      <w:r w:rsidRPr="00DB2C60">
        <w:rPr>
          <w:rFonts w:ascii="Tahoma" w:hAnsi="Tahoma" w:cs="Tahoma"/>
          <w:color w:val="333333"/>
          <w:sz w:val="28"/>
          <w:szCs w:val="28"/>
        </w:rPr>
        <w:t>З</w:t>
      </w:r>
      <w:proofErr w:type="gramEnd"/>
      <w:r w:rsidRPr="00DB2C60">
        <w:rPr>
          <w:rFonts w:ascii="Tahoma" w:hAnsi="Tahoma" w:cs="Tahoma"/>
          <w:color w:val="333333"/>
          <w:sz w:val="28"/>
          <w:szCs w:val="28"/>
        </w:rPr>
        <w:t>,326965</w:t>
      </w:r>
    </w:p>
    <w:sectPr w:rsidR="00400B57" w:rsidRPr="00DB2C60" w:rsidSect="0063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E68"/>
    <w:multiLevelType w:val="multilevel"/>
    <w:tmpl w:val="A720FA2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4072B3"/>
    <w:multiLevelType w:val="multilevel"/>
    <w:tmpl w:val="0CAA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40870"/>
    <w:multiLevelType w:val="hybridMultilevel"/>
    <w:tmpl w:val="B486F7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C90E60"/>
    <w:multiLevelType w:val="hybridMultilevel"/>
    <w:tmpl w:val="B46AC684"/>
    <w:lvl w:ilvl="0" w:tplc="FFFFFFF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DC0D76"/>
    <w:multiLevelType w:val="hybridMultilevel"/>
    <w:tmpl w:val="34226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F36D9"/>
    <w:multiLevelType w:val="hybridMultilevel"/>
    <w:tmpl w:val="B1F471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640C65C2"/>
    <w:multiLevelType w:val="hybridMultilevel"/>
    <w:tmpl w:val="244AA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22044"/>
    <w:multiLevelType w:val="multilevel"/>
    <w:tmpl w:val="370AFD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E670AA4"/>
    <w:multiLevelType w:val="hybridMultilevel"/>
    <w:tmpl w:val="B276C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2E0"/>
    <w:rsid w:val="002B7010"/>
    <w:rsid w:val="003863A9"/>
    <w:rsid w:val="00400B57"/>
    <w:rsid w:val="005133BE"/>
    <w:rsid w:val="00632165"/>
    <w:rsid w:val="00C4103B"/>
    <w:rsid w:val="00D3055F"/>
    <w:rsid w:val="00DB2C60"/>
    <w:rsid w:val="00DC0B75"/>
    <w:rsid w:val="00DD26C4"/>
    <w:rsid w:val="00F8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42E0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F842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42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42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42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42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84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42E0"/>
    <w:rPr>
      <w:rFonts w:ascii="Courier New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842E0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99"/>
    <w:locked/>
    <w:rsid w:val="00F842E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F842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842E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F842E0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842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next w:val="a"/>
    <w:uiPriority w:val="99"/>
    <w:rsid w:val="00F842E0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7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7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7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1975</Words>
  <Characters>11262</Characters>
  <Application>Microsoft Office Word</Application>
  <DocSecurity>0</DocSecurity>
  <Lines>93</Lines>
  <Paragraphs>26</Paragraphs>
  <ScaleCrop>false</ScaleCrop>
  <Company>Home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2012-09-07T05:27:00Z</cp:lastPrinted>
  <dcterms:created xsi:type="dcterms:W3CDTF">2012-09-06T12:15:00Z</dcterms:created>
  <dcterms:modified xsi:type="dcterms:W3CDTF">2012-09-07T04:13:00Z</dcterms:modified>
</cp:coreProperties>
</file>