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F5" w:rsidRPr="009B37F5" w:rsidRDefault="009B37F5" w:rsidP="009B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F5">
        <w:rPr>
          <w:rFonts w:ascii="Times New Roman" w:eastAsia="Times New Roman" w:hAnsi="Times New Roman" w:cs="Times New Roman"/>
          <w:sz w:val="24"/>
          <w:szCs w:val="24"/>
        </w:rPr>
        <w:t xml:space="preserve">Послание Президента Республики Казахстан 2004г.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37F5" w:rsidRPr="009B37F5" w:rsidTr="009B37F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7F5" w:rsidRPr="009B37F5" w:rsidRDefault="009B37F5" w:rsidP="009B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7F5" w:rsidRPr="009B37F5" w:rsidRDefault="009B37F5" w:rsidP="009B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2004 г.</w:t>
            </w:r>
          </w:p>
          <w:p w:rsidR="009B37F5" w:rsidRPr="009B37F5" w:rsidRDefault="009B37F5" w:rsidP="009B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F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 КОНКУРЕНТОСПОСОБНОМУ КАЗАХСТАНУ, </w:t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КОНКУРЕНТОСПОСОБНОЙ ЭКОНОМИКЕ, </w:t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КОНКУРЕНТОСПОСОБНОЙ НАЦИИ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Дорогие казахстанцы! </w:t>
            </w:r>
          </w:p>
          <w:p w:rsidR="009B37F5" w:rsidRPr="009B37F5" w:rsidRDefault="009B37F5" w:rsidP="009B3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7F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Прошедший год добавил нам уверенности и оптимизма в плане развития национальной экономики. Совокупный рост валового внутреннего продукта за последние четыре года составил почти 50%. В начале марта влиятельное издание </w:t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«Дэйли телеграф»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опубликовало экономический анализ британской компании «Оксфорд аналитика», в котором Казахстан признаётся одной из самых энергично развивающихся стран среди государств с транзитной экономикой и по прогнозам сохранит лидирующие позиции и в текущем году.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2003 год стал первым годом реализации индустриально-инновационной стратегии. В стране созданы институты развития, которые уже сейчас оказывают реальное воздействие на модернизацию перерабатывающих отраслей. Банком развития кредитуются 20 инвестиционных проектов на сумму свыше полумиллиарда долларов. Инновационный фонд приступил к финансированию строительства первого космического спутника страны. В прошлом году восстановлена деятельность пяти нефтехимических предприятий. Введены в эксплуатацию заводы по производству цинка в Балхаше, полиэтиленовых труб в Атырау, причал и инфраструктура поддержки морских операций на Каспийском море. Обеспечен запуск Костанайского дизельного завода. Осуществляется реконструкция и перевооружение многих предприятий лёгкой и пищевой промышленности.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Можно считать добрым знаком, что в 2003 году, впервые за годы независимости, темпы роста перерабатывающей промышленности превзошли темпы роста добывающей. Только в машиностроении они превысили 20%.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Завершился и первый год реализации агропродовольственной программы. Итоги радуют. Значительно возросли объёмы государственной поддержки АПК. В минувшем году аграрии получили около 51,5 миллиарда тенге, а в нынешнем выделено почти 70 миллиардов.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Это более чем на четверть превышает показатель предыдущего года.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Выделенные средства позволили крестьянам в минувшем году закупить через лизинг 806 единиц сельхозтехники, приобрести 52,5 тысячи тонн минеральных удобрений, а также гербицидов и протравителей, препаратов для вакцинации скота.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Хорошие результаты достигнуты и в животноводстве, где отмечается стабильный рост поголовья. Выросло производство мяса, молока более чем на 17%.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Казахстан смог не только обеспечить собственные потребности в хлебе, но и экспортировать более 5 миллионов тонн зерна. Объёмы переработки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сельскохозяйственной продукции в прошлом году в реальном исчислении увеличились на 9,5%. Но главное, значительно улучшилось материальное положение наших крестьян, а значит, их настроение, вера в будущее.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последние годы неуклонно повышается жизненный уровень всего населения Казахстана. В истекшем году осуществлён пересмотр пенсий с учётом трудового стажа и заработной платы. С начала года увеличены минимальные размеры пенсии и заработной платы. Мы единственное государство в СНГ, которое сочло необходимым компенсировать потерянные вклады населения в Сбербанке СССР. За минувший год было переоформлено более 1,3 миллиона вкладов на общую сумму более 4 миллиардов тенге. В этом году срок переоформления вкладов завершается. В связи с многочисленными обращениями граждан поручаю Правительству внести предложения по продлению срока переоформления вкладов и на следующий год.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Рост экономики за истекшие четыре года позволил увеличить размеры: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минимальной пенсии – почти в два раза (с 3000 до 5800 тенге), средней – также в два раза (с 4,1 тыс. до 8,6 тыс. тенге);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минимальной заработной платы – в два с половиной раза (с 2,6 тыс. до 6,6 тыс. тенге), средней – почти в 1,6 раза (с 14,3 тыс. до 24,8 тыс. тенге);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государственных социальных пособий – на 45%.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Успехи в социально-экономическом развитии позволяют нам вплотную приблизиться по основным параметрам к ряду стран Центральной Европы, а государства Юго-Восточной Европы мы уже опередили. По классификации Всемирного Банка наше государство теперь относится к группе стран, у которых доходы – выше среднего уровня.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Усиливаются роль и авторитет Казахстана на постсоветском пространстве, в Каспийском и Центрально-азиатском регионе, возрастает значение нашей страны на политической и экономической карте мира. Казахстан стал местом проведения крупнейших мировых форумов: Совещания по взаимодействию и мерам доверия в Азии, Первого Съезда лидеров мировых и традиционных религий. Нашу страну посетили с визитами авторитетные мировые лидеры государств Евроазиатского региона.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Казахстан продолжает своё целеустремленное развитие в полном соответствии с долгосрочной Стратегией «Казахстан-2030». Сейчас в повестке дня стоит вопрос о конкурентоспособности Казахстана в мировом сообществе, о конкурентоспособности нашей экономики и конкурентоспособности казахстанцев – учёных, менеджеров, бизнесменов, специалистов, рабочих. А для его решения нам необходимо приступить к разработке Стратегии достижения европейских стандартов, как в экономической, так и в социальной сферах.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* * *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Конкурентоспособная экономика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Экономика остаётся главным приоритетом нашего развития, а достижение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максимально высоких темпов экономического роста – основной задачей.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будем добиваться этого через повышение конкурентоспособности нашей экономики, в соответствии с планом развития страны до 2010 года.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Общеизвестно, что конкурентоспособность достигается не в тепличных условиях государственной поддержки, а в суровой борьбе с конкурентами.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Оптимальная роль государства здесь мне видится в том, чтобы, с одной стороны, достигнуть максимальной либерализации и открытости экономики, с другой – вести активную работу по строительству инфраструктуры и привлечению частного сектора к развитию ключевых отраслей.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Поэтому основными направлениями развития экономики на 2005 год должны стать: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- дальнейшая либерализация экономики и развитие конкуренции через продолжение системных реформ и дебюрократизацию;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- усиление открытости казахстанской экономики;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- реализация Стратегии индустриально-инновационного развития;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- реализация программ развития села;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- развитие инфраструктуры.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1.1. Либерализация и дебюрократизация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Правительство должно активизировать работу в направлении либерализации и реструктуризации сферы естественных монополий: телекоммуникаций, электроэнергетики и железных дорог.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Эти сферы должны стать прозрачными и открытыми для конкуренции, а население должно почувствовать улучшение качества предоставляемых услуг и снижение цен. Планы на этот счёт имеются, и необходимо их решительно выполнять.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Нельзя мириться с ограничением конкуренции даже на отдельных участках. Антимонопольное агентство должно провести исследование всех секторов экономики и до конца года внести соответствующие предложения.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Высокие темпы роста и конкурентоспособность во многом зависят от дебюрократизации экономики.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Задания Правительству на этот счёт даны в октябре прошлого года на Форуме предпринимателей, и осенью будет проверено их исполнение.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Должен заметить, что условия для работы бизнесменов в Казахстане действительно улучшаются и уже являются если не лучшими, то далеко не худшими.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 мы вправе ожидать от бизнеса не одни просьбы по облегчению условий их деятельности, но и энергичной работы по повышению собственной конкурентоспособности.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1.2. Интеграция в мировую экономику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Конкурентоспособность нашей национальной экономики может быть достигнута только в условиях её интеграции в мировую экономику.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Поэтому важнейшей задачей является активизация вступления Казахстана во Всемирную торговую Организацию. Здесь нам надо задействовать также весь политический и дипломатический потенциал.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Думаю, что процесс становления казахстанского бизнеса заканчивается. Он вполне «созрел» для борьбы не только на внутренних, но и на внешних рынках.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должны подготовить и наших крестьян к конкурентной борьбе не только на казахстанском, но и на мировых рынках.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приветствовать и поощрять движение казахстанского капитала за рубеж, освоение им внешних рынков. Это – элемент глобальной конкуренции, а также возможность получения важных знаний о мировой экономике.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Все государственные структуры за рубежом должны оказывать отечественному бизнесу помощь и поддержку.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Банку развития Казахстана пора приступить к работе на внешних, пока близлежащих рынках. Для решения новых задач необходима дальнейшая капитализация Банка со стороны Правительства на сумму в 10 миллиардов тенге и акционеров, представляющих регионы, - на 5 миллиардов.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должны энергично продвигаться и в направлении либерализации валютного регулирования, внедрения в 2007 году стандартов Евросоюза в финансовом секторе.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Конкурентоспособность нашей экономики во многом будет определяться быстротой перехода наших предприятий на международные стандарты.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Казахстан должен в кратчайшие сроки перенять почти полувековой опыт стран Запада по управлению качеством продукции.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 моему поручению Правительством уже разработаны программные документы по развитию национальных систем стандартизации и сертификации до 2006 года, составлен план работ по ускоренному переходу казахстанских предприятий на международные стандарты ИСО.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Теперь работа каждого министра и акима будет жёстко оцениваться по состоянию дел с внедрением международных стандартов в сфере его деятельности.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в сжатые сроки завершить переход на модель технического регулирования, принятую в международной практике. Уже в этом году должен быть принят законопроект «О техническом регулировании», внесены изменения и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дополнения в 50 действующих законов.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1.3. Индустриально-инновационное развитие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целях реализации Стратегии индустриально-инновационного развития важно определить приоритеты развития.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Правительство должно привлечь экспертов мирового уровня, провести необходимый анализ конкурентных преимуществ страны и до конца года сформулировать конкретные предложения.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Нам надо внедрять передовой международный опыт, имеющий максимальный практический эффект.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Одним из примеров может стать использование кластерного подхода к развитию индустрии.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До конца этого года нам необходимо определить все перспективные казахстанские, субрегиональные и региональные кластеры (совокупность конкурентоспособных отраслей). А институты развития должны стать эффективными инструментами в реализации поставленных целей.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Для развития инфраструктуры инновационной деятельности необходимо запустить Парк информационных технологий в поселке Алатау, создать технопарки в Уральске и Степногорске.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шире использовать отечественный потенциал для развития высокотехнологичных производств в аэрокосмической сфере.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Крайне важно перенести акцент с временных выгод от сдачи в аренду комплекса «Байконур» на реализацию совместных с Россией космических программ и проектов, что предусмотрено соглашением по продлению аренды космодрома.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Это будет способствовать развитию нашей космической науки и новых технологий.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Создание космического ракетного комплекса «Ангара» должно стать первым таким проектом. Мы уже начали работу по запуску в 2006 году своего первого космического спутника.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Перспективное направление – совместные проекты с ведущими иностранными банками и компаниями.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Так, Банк развития совместно с Европейским банком реконструкции и развития приступил к финансированию строительства магистральной линии электропередач «Север-Юг». Стоимость проекта - 280 миллионов долларов.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этом году национальной компанией «Казахстан Инжиниринг» создаётся совместное предприятие с «Сингапур Технолоджиз» в целях модернизации наших крупных машиностроительных заводов.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должны стремиться к развитию сельскохозяйственного и транспортного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машиностроения.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частности, следует расширять выпуск дизельных двигателей на Костанайском дизельном заводе, проработать вопрос перехода от сборки автомобилей «Нива» на заводе «Азия-Авто» к сборке автомобилей «Шкода».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Следует также увеличить сборку грузовых автомобилей на заводе концерна «Казахстан-КамАЗ».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Росту экспортного потенциала страны должно способствовать дальнейшее развитие базовых отраслей индустрии, прежде всего металлургии и металлообработки.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«Испат-Кармет» планирует реализовать проект по непрерывной разливке стали, а также производству труб для нефтегазового сектора, «Алюминий Казахстана» готовит к реализации крупный проект строительства электролизного завода по производству металлического алюминия стоимостью около восьмисот миллионов долларов.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Приоритетное развитие должна получить химическая и нефтехимическая промышленность.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Ведётся подготовка к строительству газоперерабатывающего завода на Карачаганакском газоконденсатном месторождении стоимостью более миллиарда долларов.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ускорить реализацию проекта реконструкции Атырауского НПЗ.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Намечается строительство завода по выпуску кальцинированной соды в Жамбылской области, хлорщелочного производства в Павлодарской области.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При участии институтов развития в Астане должно завершиться строительство заводов по выпуску изделий домостроения из ячеистого бетона, по производству стеклопластиковых труб. В городе Актобе - по производству труб и фитингов из укреплённого стекловолокном полиэфира. В посёлке Абая Алматинской области - по производству бумаги, гофрокартона и бумажно-картонных изделий для пищевой промышленности ЗАО «Казакстан кагазы». В Шымкенте - по производству пряжи из хлопковолокна ТОО «Ютекс».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Эти достижения являются лишь частью итогов первого года осуществления индустриальной программы.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Помимо этого, нам необходимо принять меры по дальнейшему улучшению инвестиционного климата. Во-первых, надо поддержать зарождающийся инновационный бизнес.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частности, стимулировать компании, активно занимающиеся научными исследованиями, разработкой и внедрением новых технологий.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Во-вторых, пора изменить подходы к предоставлению налоговых преференций для привлечения инвестиций. Они должны обеспечивать стимулирование долгосрочных инвестиций и быть согласованы со сроками окупаемости проектов.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В-третьих, в целях существенного улучшения условий для модернизации и технического перевооружения производства недавно значительно облегчены возможности лизинга, а с 2005 года будет пересмотрена фискальная политика в части амортизационных отчислений.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1.4. Аграрная политика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Как уже отмечалось, нам предстоит решить задачу формирования конкурентоспособной системы агробизнеса в стране.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Для этого нужно обеспечить чёткое исполнение законодательных актов, в первую очередь Земельного, Водного и Лесного кодексов.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Эффективность государственной политики по регулированию рынка зерна необходимо повысить.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Особое внимание должно быть уделено модернизации перерабатывающих сельскохозяйственных производств и повышению качества продукции.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Нельзя забывать и о развитии современной аграрной науки.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целях преодоления бедности на селе необходимо продолжать разворачивать схемы микрокредитования, тем более, что они успешно прошли апробацию.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 этого года начала реализовываться ещё одна аграрная государственная программа, направленная на развитие сельских территорий. Хочу напомнить вам, что государственные инвестиции в неперспективные территории прекращены.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целях эффективной реализации указанной программы необходимо образовать комитет по делам сельских территорий при Минсельхозе.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целом, к концу 2005 года с учётом принятых аграрных программ должны быть созданы необходимые условия для нормального жизнеобеспечения села, производства конкурентоспособной продукции, импортозамещения и расширения экспортных возможностей.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Считаю, что с принятием Закона «Об обязательном страховании в растениеводстве» полностью сформирована основная законодательная база аграрного сектора.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1.5. Инфраструктура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истекшем году сданы в эксплуатацию автомобильные дороги Алматы-Астана и Астана-Боровое.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Железнодорожный суперэкспресс доставляет пассажиров от Астаны до Алматы за 12 часов.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Завершены строительство моста через Сырдарью в районе Кызылорды, пассажирского терминала в аэропорту Алматы, стыковка важнейшей железной дороги «Алтынсарино-Хромтау» протяжённостью 402 километра.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В текущем году должны быть введены в действие новые объекты международного аэропорта Астаны, начато строительство взлётно-посадочной полосы в Актобе.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Помимо этого, нам необходимо обеспечить электрификацию железнодорожного участка «Экибастуз-Павлодар», увеличить пропускную способность станции «Дружба» по перевозке грузов до 10 миллионов тонн. Будет продолжено расширение морского порта Актау, получит развитие инфраструктура портов Баутино и Курык на Каспийском море.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автодорожном строительстве основным приоритетом остаются транзитные дороги международного значения, прежде всего, направления «Челябинск - Костанай - Астана - Алматы – Хоргос» и «Самара – Шымкент – Алматы – Хоргос».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целом на модернизацию и строительство автодорог в текущем году предусмотрено 40 миллиардов тенге, а в 2005-ом – 55 миллиардов тенге, или с ростом на 37,5%.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Будут активнее вестись работы и по реализации альтернативных маршрутов транспортировки нефти.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завершить строительство газопровода «Акшабулак – Кызылорда» и обеспечить газификацию Кызылорды.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2. Развитие человеческих ресурсов </w:t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Уважаемые казахстанцы!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тного сектора, которому и нужны эти выпускники.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В-восьмых, по-прежнему избыточной остаётся сеть отечественных вузов, а также филиалов иностранных вузов. Образование, которое они дают, оставляет желать лучшего.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Их надо сократить, в том числе посредством ужесточения требований к материально-технической базе и научно-педагогическому персоналу.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В-девятых, в ближайшее время мы определим небольшую группу элитных вузов страны, ректоры которых будут назначаться Президентом, а государство примет активное участие в их развитии.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Эти вузы должны стать эталоном подготовки специалистов, в том числе и для госслужбы.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И последнее. Стране нужна новая Государственная программа образования, устремлённая в будущее.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Правительство должно приступить к её разработке, привлекая лучших отечественных и зарубежных экспертов.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2.4. Социальное обеспечение </w:t>
            </w:r>
          </w:p>
          <w:p w:rsidR="009B37F5" w:rsidRPr="009B37F5" w:rsidRDefault="009B37F5" w:rsidP="009B37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  <w:p w:rsidR="009B37F5" w:rsidRPr="009B37F5" w:rsidRDefault="009B37F5" w:rsidP="009B37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Социальные вопросы были и будут оставаться для государства в числе приоритетных. С 2005 года должен быть введён в действие Закон «Об обязательном социальном страховании».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следующем году необходимо проиндексировать размер пенсий с опережением уровня инфляции, установив размер минимальной пенсии в 6200 тенге. Средний размер пенсий после повышения составит 9252 тенге.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 пенсионное обеспечение в 2005 году дополнительно будет выделено более 10,5 миллиардов тенге.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Как я уже говорил, святой обязанностью государства является забота о тех, кто ограничен в возможностях работать или иметь одинаковые условия получения доходов.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Помощь этим гражданам – отражение степени гуманизации и зрелости нашего общества, наш с вами долг. Пришло время и возможности его исполнить.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Начиная со следующего года необходимо серьёзно повысить государственные социальные пособия по инвалидности и потере кормильца, направив на эти цели 15,8 миллиардов тенге. Это коснётся в целом более 680 тысяч человек.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Будут повышены пособия: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47 тысячам инвалидов первой группы – на 3 месячных расчётных показателя (на 2757 тенге) (МРП – 919 тенге);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Более чем 193 тысячам инвалидов второй группы – на 2,5 МРП (на 2297 тенге);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Почти 125 тысяч инвалидов третьей группы получат повышение пособия на 2 МРП (на 1838 тенге);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Более 50 тысячам инвалидов в возрасте до 16 лет – на 3 МРП (на 2757 тенге);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262 тысячи семей, потерявших кормильца, получат повышение пособия до одного месячного расчётного показателя.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результате в 2005 году для более чем 415 тысяч инвалидов средний размер госсоцпособия повысится до 6700 тенге, или на 50%.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Средний размер госсоцпособия по потере кормильца возрастёт на 20% до 6500 тенге.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Но эти повышения не коснутся инвалидов всех групп, уже получающих максимальные размеры пособий. Для них будет осуществлена индексация с учётом роста цен.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Есть ещё один вопрос нашего с вами долга перед отцами и дедами, вопрос нашей исторической памяти.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будущем году мы будем отмечать шестидесятилетие Победы в Великой Отечественной войне и чествовать наших дорогих ветеранов.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В связи с этой знаменательной датой поручаю Правительству в 2005 году повысить до 15 месячных расчётных показателей размеры специальных государственных пособий инвалидам и участникам войны и оказать ветеранам разовую материальную поддержку в размере 30 тысяч тенге.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 эти мероприятия необходимо выделить 6,5 миллиардов тенге.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целом на социальное обеспечение за счёт республиканского бюджета в 2004 году выделено 217,2 миллиардов тенге с охватом более 2,5 миллионов человек, а в 2005 году увеличение расходов на эти цели составит порядка 33 миллиардов тенге.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Наряду с другими мерами по социальной поддержке малообеспеченных граждан к концу 2005 года по сравнению с началом 2003 года численность граждан, проживающих ниже черты бедности, должна уменьшиться более чем в два раза.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также должны стимулировать дальнейший приток населения в страну, поэтому квоту иммиграции оралманов в 2005 году надо увеличить до 15 тысяч семей. Для их переселения и приобретения жилья следует выделить 9,8 миллиардов тенге.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будем совершенствовать законодательство по регулированию трудовых отношений, предусмотрим в Трудовом кодексе стимулирование легальной занятости, сформируем современную модель занятости.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Решение приоритетных задач человеческого развития является чрезвычайно важным.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Поэтому все бюджеты развития областей должны использоваться только на цели развития системы образования, здравоохранения, водоснабжения и инфраструктуру жилищного строительства.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2005 году необходимо предусмотреть в республиканском бюджете на строительство в сельской местности объектов образования, здравоохранения и водоснабжения 15 миллиардов тенге, а для особо важных объектов в областных центрах и городах – 5 миллиардов.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* * *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Развитие социальной сферы и человеческих ресурсов является для Казахстана ключевым долгосрочным приоритетом.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Объявленные мною задачи являются первоочередными, но далеко не исчерпывающими.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 моему поручению ведется работа по усилению социальной направленности реформ и формированию новой социальной политики.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Она будет объявлена через год.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Конкурентоспособность государства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Конкурентоспособность государства проявляется в повышении роли и авторитета страны на международной арене, в способности государства решать насущные проблемы своих граждан, повышении качества предоставляемых государством услуг.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3.1. Государственное строительство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Решение этих задач, в свою очередь, во многом зависит от количества и качества государственных служащих, эффективности системы государственного управления.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Должен сказать, что в последнее время активизировались попытки всех видов власти, как в центре, так и на местах увеличить численность государственных органов.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Это недопустимо.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Конечно, жизнь не стоит на месте и где-то нужны изменения. Но Правительство должно исходить из жёсткой политической установки недопущения роста общей численности государственного аппарата.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Исключения возможны только там, где этого требует провозглашаемая Президентом государственная политика.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многого достигли в формировании компактного профессионального Правительства. Следует и дальше совершенствовать структуру исполнительной власти, упраздняя лишние функции и звенья, децентрализуя процесс управления.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то же самое время необходимо усилить роль и ответственность министерств и ведомств за исполнение возложенных на них функций.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Кроме того, пора на деле приступить к формированию «электронного Правительства». Это небольшое по численности Правительство, прозрачное в своей деятельности. Оно позволит сократить контакты между населением и чиновниками, повысит качество и уменьшит сроки оказания услуг. Это приведёт к новой административной реформе и сокращению госаппарата.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Для осуществления такой работы нужна большая программа ликвидации компьютерной безграмотности и обеспечения доступа населения к интернету.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Поручаю Правительству, призываю наших граждан, особенно молодёжь, к масштабной работе по компьютерному самообразованию, как была в своё время борьба с неграмотностью в тридцатых годах минувшего века.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Требуются серьёзные изменения в государственной службе, системе подготовки и переподготовки государственных служащих, в целях значительного повышения уровня государственного управления и качества предоставляемых государством услуг.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Должна быть коренным образом перестроена деятельность Академии государственной службы, укреплена её материальная база и обеспечено финансирование.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При приёме на должность политического служащего необходимо учитывать учёбу в Академии.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При Академии необходимо развернуть сеть исследовательских центров и привлечь для работы в ней лучшие профессорско-преподавательские кадры.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значительно увеличить количество выпускников Академии.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 этого года мы повысили заработную плату государственных служащих на 50%, будем и в дальнейшем вести работу по повышению социальной защиты государственного служащего.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Но с ростом заработной платы будут повышаться и требования к самим госслужащим: их профессионализму, патриотичности, дисциплине, моральному и нравственному облику.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Жёстко должны преследоваться коррупционные преступления - необходимое для этого законодательство имеется.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При приёме на госслужбу новых работников должно стать обязательным требованием умение пользоваться компьютером, интернетом и желательно владение английским языком, а в будущем это требование станет тоже обязательным.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ужесточить квалификационные требования и сделать более принципиальной работу аттестационных комиссий.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3.2. Внутренняя политика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истекшем и текущем году мы продолжим работу по дальнейшей демократизации нашего общества в рамках пяти направлений, обозначенных в моём прошлогоднем послании.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Они остаются в силе, и в дополнение к ним необходимо обратить внимание на следующие моменты.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должны сосредоточиться на трёх принципиальных элементах: развитии институтов гражданского общества, децентрализации, создании устойчивой политико-партийной системы. Необходимо предпринять шаги по укреплению стабильности, демократии и защиты прав граждан.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Во-первых, следует проработать вопросы внедрения новых избирательных механизмов, уточнения роли и места каждого субъекта политического процесса.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будем и далее развивать свою партийно-политическую систему, совершенствуя юридические нормы, регламентирующие деятельность партий и общественных объединений.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Сейчас в обществе очень активно обсуждается новое законодательство о средствах массовой информации и о выборах. Слышатся критические замечания в их адрес.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Хочу вам напомнить, когда мы принимали законодательные поправки, касающиеся численности партий не менее 50 тысяч, то это называли непреодолимым барьером.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Но на данный момент уже зарегистрировано девять партий, которые легко преодолели эту планку, и уже теперь никто не ставит под сомнение демократичность той поправки. Так будет и с нынешними законами о СМИ и о выборах.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Нормы нового выборного законодательства направлены на повышение профессионализма и прозрачности в деятельности избирательных комиссий всех уровней.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подумать и о том, чтобы законодательно определить полномочия партийных фракций в Парламенте, местных избирательных органах.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Требуется проработка и принятие правовых решений по вопросам финансирования деятельности партий и НПО со стороны отечественных юридических и физических лиц. Поддержка неправительственного сектора должна обрести качественно новый масштаб.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Актуальным является и вопрос о правовом регулировании деятельности избирательных блоков.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Во-вторых, потенциал постоянно действующего совещания по дальнейшей демократизации общества в полную силу ещё не использован.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Важно, чтобы Совещание стало не только “круглым столом”, где даются рекомендации исключительно для власти.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Решения, принятые на ПДС, должны реализовываться и усилиями партий через своих представителей в Парламенте, НПО - через участие в конкретных социально значимых проектах.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В-третьих, осенью этого года пройдут выборы в Мажилис Парламента, которые станут экзаменом на зрелость для политических партий.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Наш общий долг – обеспечить проведение выборов в строгом соответствии с законом.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3.3. Внешняя политика и безопасность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Особенностью нашего времени стала активная борьба с терроризмом. Последние события в России и Испании потрясли всех и заставили задуматься о том, что, пожалуй, нет ни одного государства, защищённого от варварских действий террористов. Погибают мирные, ни в чём не повинные граждане.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Вот почему для нас так важна консолидация региональных и международных усилий, в частности, в борьбе с международным терроризмом, религиозным экстремизмом, наркотрафиком и другими современными вызовами и угрозами человечеству.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Сегодня Казахстан имеет стабильные, предсказуемые отношения со всеми соседними государствами.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Создана прочная система эффективного международного сотрудничества.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за развитие взаимовыгодных двусторонних отношений со странами Востока и Запада.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Внешняя политика Казахстана должна быть ориентирована на содействие ускоренному экономическому развитию страны, повышению её значимости в мире.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Казахстан заявил о себе как твёрдый сторонник интеграции и многостороннего сотрудничества.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этой связи следует продолжить работу в рамках Единого экономического пространства, ЕврАзЭС, Шанхайской организации сотрудничества и ЦАС.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Россия – очень важная страна для Казахстана. Мы находимся в общих геополитических условиях, сталкиваемся с общими проблемами.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 нас схожие взгляды на многие процессы в мире, их надо реализовывать. Достигнутый высокий уровень экономической интеграции и доверия должен быть продолжен.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Казахстан высоко ценит достигнутый уровень взаимоотношений с США.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хорошо понимаем важность сотрудничества с Америкой для обеспечения развития благоприятных внешних условий. Инвестиции американских компаний в Казахстан являются важным фактором сотрудничества.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Из 25 миллиардов долларов прямых иностранных инвестиций на долю США приходится около 7,5 миллиардов. Мы и далее рассчитываем на более широкое сотрудничество с учётом интересов обеих сторон.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Важны стабильные и дружественные взаимоотношения с нашим соседом Китаем. Это наш надёжный партнёр, с которым ведётся постоянный диалог по всем вопросам, представляющим взаимный интерес. Нам необходимо работать над ростом объёма взаимной торговли. Высокий уровень взаимопонимания, которого мы достигли, будет этому способствовать.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Ещё один, не менее важный, приоритет – страны Центральной Азии. Надо активнее работать с нашими соседями по сближению экономик и, соответственно, самих стран и народов.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также исходим из понимания важности обеспечения стабильности на южных рубежах казахстанской границы.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Европейский Союз является нашим крупнейшим торгово-экономическим партнёром, и здесь нужна активная работа в плане продвижения и обеспечения казахстанских интересов.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Наши близкие отношения с Турцией, со странами исламского мира должны находиться под постоянным вниманием.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Реализация наших планов, конечно, требует и уделения приоритетного внимания к вопросам обеспечения безопасности Казахстана.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сосредоточиться на практической реализации инициативы по консолидации усилий стран СНГ в борьбе с новыми вызовами и угрозами.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Очень важно продолжить кропотливую работу по дальнейшей реализации целей Совещания по взаимодействию и мерам доверия в Азии.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Следует максимально адаптировать деятельность в Организации Договора о коллективной безопасности к складывающимся реалиям.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Необходимо продолжить реформирование Вооруженных Сил.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Основными задачами, стоящими перед соответствующими государственными органами, является профессионализация армии и улучшение её материально-технической базы.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должны уделить внимание вопросам совершенствования системы комплектования, планирования карьеры военнослужащих, создания резерва. Важным направлением работы должна стать подготовка офицерского состава в военных вузах и на военных кафедрах университетов страны.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Для улучшения материально-технической базы армии необходимо принятие мер по оптимизации количества вооружений и военной техники.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* * *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целях реализации задач, установленных в настоящем послании, Правительство и акимы должны предусмотреть необходимое финансирование в бюджете 2005 года, а также внести соответствующие предложения по уточнению бюджета текущего года. Парламенту надо будет принять соответствующие законы.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* * *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Дорогие соотечественники!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ставим перед собой сложные и на первый взгляд трудновыполнимые задачи, нацеленные на перспективу.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Вместе с тем, напомню, что пятнадцать лет назад никто не верил, что Казахстан из периферийной союзной республики превратится в независимое государство, имеющее серьёзные финансовые и интеллектуальные ресурсы.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Десять лет назад мало кто верил, что Казахстан будет добывать более 50 миллионов тонн нефти (то есть с ростом в более чем два раза), перенесёт столицу из Алматы в Астану и сможет запустить собственный космический спутник.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br/>
              <w:t xml:space="preserve">Пять лет назад никто и слушать не хотел о необходимости создания Национального фонда и Банка развития.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Наш собственный опыт показывает, что жизнь оказывается смелее планов.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Как отмечал французский мыслитель Люк де Вовенарг, «кто не способен к великим свершениям, тот презирает и великие замыслы».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Мы уже доказали, что Казахстан готов к великим свершениям, а казахстанцы способны их осуществить.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Давайте вновь это продемонстрируем! </w:t>
            </w:r>
            <w:r w:rsidRPr="009B37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B37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Давайте продемонстрируем, что мы можем шагать в ногу со временем. Мы в свое время сильно отстали от мира и не хотим находиться в списке последних. Мы не хотим глотать пыль за уходящим поездом мировой цивилизации. А для этого нам необходимо всем вместе напрячь свои силы, собрать в один кулак все интеллектуальные способности нашего народа и использовать его потенциал. Я уверен, что в Казахстане родятся выдающиеся ученые, способные добиваться высоких достижений. Я уверен, что средний бизнес окрепнет, создаст новые рабочие места и будет работать на благо всей страны и всех казахстанцев. Наш Казахстан будет богатеть и развиваться, и мы будем идти неотступно вперед, как сами определили в долгосрочной стратегии развития страны! </w:t>
            </w:r>
          </w:p>
          <w:p w:rsidR="009B37F5" w:rsidRPr="009B37F5" w:rsidRDefault="009B37F5" w:rsidP="009B3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37F5" w:rsidRPr="009B37F5" w:rsidRDefault="009B37F5" w:rsidP="009B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7F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D0B8E" w:rsidRDefault="00AD0B8E"/>
    <w:sectPr w:rsidR="00AD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37F5"/>
    <w:rsid w:val="009B37F5"/>
    <w:rsid w:val="00A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5112</Words>
  <Characters>29142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2013-01-30T10:00:00Z</dcterms:created>
  <dcterms:modified xsi:type="dcterms:W3CDTF">2013-01-30T10:01:00Z</dcterms:modified>
</cp:coreProperties>
</file>