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Тесты по литературе                                                                                                                                                                                                                                               для 11 Кл. ЕНТ</w:t>
      </w:r>
    </w:p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вариант.</w:t>
      </w:r>
    </w:p>
    <w:p w:rsidR="0010599E" w:rsidRDefault="0010599E" w:rsidP="0010599E">
      <w:pPr>
        <w:pStyle w:val="a3"/>
        <w:numPr>
          <w:ilvl w:val="0"/>
          <w:numId w:val="1"/>
        </w:numPr>
        <w:tabs>
          <w:tab w:val="left" w:pos="1630"/>
        </w:tabs>
        <w:spacing w:after="0" w:line="240" w:lineRule="auto"/>
        <w:ind w:left="0" w:hanging="43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 Иосиф Бродский лауреат премии</w:t>
      </w:r>
    </w:p>
    <w:p w:rsidR="0010599E" w:rsidRDefault="0010599E" w:rsidP="0010599E">
      <w:pPr>
        <w:pStyle w:val="a3"/>
        <w:tabs>
          <w:tab w:val="left" w:pos="163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Нобелевской</w:t>
      </w:r>
    </w:p>
    <w:p w:rsidR="0010599E" w:rsidRDefault="0010599E" w:rsidP="0010599E">
      <w:pPr>
        <w:pStyle w:val="a3"/>
        <w:tabs>
          <w:tab w:val="left" w:pos="163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Сталинской</w:t>
      </w:r>
    </w:p>
    <w:p w:rsidR="0010599E" w:rsidRDefault="0010599E" w:rsidP="0010599E">
      <w:pPr>
        <w:pStyle w:val="a3"/>
        <w:tabs>
          <w:tab w:val="left" w:pos="163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Ленинской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Елдырин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рассказа А.П. Чехова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городовой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почтальон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купец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Федорович Ляпкин – Тяпкин в комедии Н.Гоголя «Ревизор»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почтмейстер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городовой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судья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Уродилась хитрей – мудрей отца своего,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Бессмертного, героиня сказки?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«Золотой петушок»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«о рыбаке и рыбке»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«Царевна – лягушка»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Одним из русских писателей Казахстана является: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А.П. Чехов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Н.А. Некрасов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И.П. Шухов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Эвтепра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древнегреческой мифологии муза?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прозы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лирики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музыки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Новеллы И.П. Шухова «Последняя песня» и «Рассказ о девичьих косах» 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войне 1812г.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гражданской войне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 Отечественной войне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основу сюжета поэмы Н.Некрасова «Русские женщины» легки события?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1825-1827г.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1812-1819г.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1907-1908г.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В.Распутину принадлежит повесть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«Белый пароход»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«Прощание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Матерой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«Детство»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Гоголь с грустью писал: «Никто не заметил честного лица, бывшего в моей пьесе…» Это был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Городничий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смех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Шпекин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Какую фамилию носил Городничий в комедии Гоголя «Ревизор»?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Бобчинский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Хлестаков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Сквозник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Дмухановский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Чегемским мудрецом называют?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И.Шухова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Пушкина А.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Ф.Искандера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Судьба Марии, дочери Кочубея, после казни отца в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Песне про купца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Калашникова»?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утопилась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сошла с ума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ее убили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«Скучно на этом свете, господа!» так заканчивает Гоголь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«Повесть о том, как поссорились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ванович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Ив.Никифоровичем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«Нос»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«Майская ночь»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«Началось с умения надевать чулки, и кончилось неумением пить», - говорит об Обломове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Штольц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Пшеницына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Ильинская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99E" w:rsidRDefault="0010599E" w:rsidP="0010599E">
      <w:pPr>
        <w:tabs>
          <w:tab w:val="left" w:pos="1630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Тесты по литературе                                                                                                                                                                                                                                               для 11 Кл. ЕНТ</w:t>
      </w:r>
    </w:p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вариант.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Символ грусти и печали в русском фольклоре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полынь – трава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вереск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трава – мурава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Андрей Гуськов – персонаж повести Распутин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«Прощание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«Живи и помни»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«Матренин двор»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Перу А. Пушкину принадлежат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«Пиковая дама»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«Ревизор»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«Тарас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Бульба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Пушкин погиб в возрасте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39 лет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37 лет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40 лет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Семен Давыдов герой романа М.Шолохова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«Поднятая целина»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«Ревизор»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«Тарас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Бульба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Атаман Анненков – герой повести И.Шухова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«Поднятая целина»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«Крыжовник»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«Живи и помни»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Этическую основу романа М.Шолохова составляют военные действия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«Поднятая целина»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«Они сражались за Родину»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«Тихий Дон»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Так назывался сборник стихов поэта О.Сулейменова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«Глиняная книга»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«Золотая книга»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«Серебряная»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«У тебя хоть дети есть, а он у меня один на всем белом свете», </w:t>
      </w:r>
      <w:proofErr w:type="gramStart"/>
      <w:r>
        <w:rPr>
          <w:rFonts w:ascii="Times New Roman" w:hAnsi="Times New Roman" w:cs="Times New Roman"/>
          <w:sz w:val="28"/>
          <w:szCs w:val="28"/>
        </w:rPr>
        <w:t>-г</w:t>
      </w:r>
      <w:proofErr w:type="gramEnd"/>
      <w:r>
        <w:rPr>
          <w:rFonts w:ascii="Times New Roman" w:hAnsi="Times New Roman" w:cs="Times New Roman"/>
          <w:sz w:val="28"/>
          <w:szCs w:val="28"/>
        </w:rPr>
        <w:t>оворит в романе «Тихий Дон»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Аксинья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Дарья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Наталья</w:t>
      </w: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Музой любовных песен является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Эрато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Эрот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Афродита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Калашникова в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Песне про купца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Калашникова» М.Лермонтова зовут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Степан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Парамонович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Кирибеевич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Иван Васильевич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Третья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трилогии Л.Толстого называется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отрочество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юность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детство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Автор стихотворения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Державин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Пушкин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Баратынский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Велес в славянской мифологии – Бог?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богатства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дождя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урожая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 этическим жанрам относятся?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новелла, роман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повесть, рассказ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басня, комедия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Тесты по литературе                                                                                                                                                                                                                                               для 11 Кл. ЕНТ</w:t>
      </w:r>
    </w:p>
    <w:p w:rsidR="0010599E" w:rsidRDefault="0010599E" w:rsidP="0010599E">
      <w:pPr>
        <w:tabs>
          <w:tab w:val="left" w:pos="16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вариант.</w:t>
      </w:r>
    </w:p>
    <w:p w:rsidR="0010599E" w:rsidRDefault="0010599E" w:rsidP="0010599E">
      <w:pPr>
        <w:pStyle w:val="a3"/>
        <w:numPr>
          <w:ilvl w:val="0"/>
          <w:numId w:val="2"/>
        </w:numPr>
        <w:tabs>
          <w:tab w:val="left" w:pos="1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«Разговор с Анакреоном» М. Ломоносова заканчивается?</w:t>
      </w:r>
    </w:p>
    <w:p w:rsidR="0010599E" w:rsidRPr="00BA6DDD" w:rsidRDefault="0010599E" w:rsidP="0010599E">
      <w:pPr>
        <w:tabs>
          <w:tab w:val="left" w:pos="1630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BA6DDD">
        <w:rPr>
          <w:rFonts w:ascii="Times New Roman" w:hAnsi="Times New Roman" w:cs="Times New Roman"/>
          <w:sz w:val="28"/>
          <w:szCs w:val="28"/>
        </w:rPr>
        <w:t>а) новелла, роман</w:t>
      </w:r>
    </w:p>
    <w:p w:rsidR="0010599E" w:rsidRPr="00BA6DDD" w:rsidRDefault="0010599E" w:rsidP="0010599E">
      <w:pPr>
        <w:tabs>
          <w:tab w:val="left" w:pos="1630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BA6DDD">
        <w:rPr>
          <w:rFonts w:ascii="Times New Roman" w:hAnsi="Times New Roman" w:cs="Times New Roman"/>
          <w:sz w:val="28"/>
          <w:szCs w:val="28"/>
        </w:rPr>
        <w:t>б) повесть, рассказ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BA6DDD">
        <w:rPr>
          <w:rFonts w:ascii="Times New Roman" w:hAnsi="Times New Roman" w:cs="Times New Roman"/>
          <w:sz w:val="28"/>
          <w:szCs w:val="28"/>
        </w:rPr>
        <w:t>в) басня, комедия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помощникам главного героя сказки «Волшебное кольцо» нельзя отнести?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Аспида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Орфея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Эвредику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«Я Вас ненавижу…», - сказала Печорину в романе «Герой нашего времени»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Княжна мери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Вера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Бэла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Царь – рыба В. Астафьева – символ?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любви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непокоренной природы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добра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Борис и Глеб были убиты по приказу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Ярослава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Святополка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Олега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Автор «Слова о полку Игореве»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Лермонтов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Пущин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неизвестный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«Младшие богатыри» - это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Илья Муромец и Добрыня Никитич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Добрыня и Алеша Попович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)А</w:t>
      </w:r>
      <w:proofErr w:type="gramEnd"/>
      <w:r>
        <w:rPr>
          <w:rFonts w:ascii="Times New Roman" w:hAnsi="Times New Roman" w:cs="Times New Roman"/>
          <w:sz w:val="28"/>
          <w:szCs w:val="28"/>
        </w:rPr>
        <w:t>леша и Добрыня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Уховертов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комедии Гоголя «Ревизор» - это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частный пристав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судья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городничий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 Гете в «Фаусте» слова – эпиграф для романа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«Мастер и Маргарита»»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«Доктор Живаго»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«Собачье сердце»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Рукопись «Слово о полку Игореве» не дошла до нас потому, что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сгорела в пожаре 1812г.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затерялась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уничтожил автор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«Повесть временных лет» была составлена автором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Монархом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Нистором</w:t>
      </w:r>
      <w:proofErr w:type="spellEnd"/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неизвестным автором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Никоном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Какой поэт подарил свой портрет А.С.Пушкину?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Державин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Жуковский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Ломоносов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За оду «Вольность» Пушкин был сослан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Михайловское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Кавказ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Болдино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«Колумбом Замоскворечья» называют драматурга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А. Островского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Чехова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Шекспира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Чичиков – герой романа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Гоголя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Лермонтова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Достоевского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Ключи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0599E" w:rsidTr="006F09E2">
        <w:tc>
          <w:tcPr>
            <w:tcW w:w="3237" w:type="dxa"/>
          </w:tcPr>
          <w:p w:rsidR="0010599E" w:rsidRDefault="0010599E" w:rsidP="006F09E2">
            <w:pPr>
              <w:tabs>
                <w:tab w:val="left" w:pos="163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вариант</w:t>
            </w:r>
          </w:p>
        </w:tc>
        <w:tc>
          <w:tcPr>
            <w:tcW w:w="3237" w:type="dxa"/>
          </w:tcPr>
          <w:p w:rsidR="0010599E" w:rsidRDefault="0010599E" w:rsidP="006F09E2">
            <w:pPr>
              <w:tabs>
                <w:tab w:val="left" w:pos="163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вариант</w:t>
            </w:r>
          </w:p>
        </w:tc>
        <w:tc>
          <w:tcPr>
            <w:tcW w:w="3238" w:type="dxa"/>
          </w:tcPr>
          <w:p w:rsidR="0010599E" w:rsidRDefault="0010599E" w:rsidP="006F09E2">
            <w:pPr>
              <w:tabs>
                <w:tab w:val="left" w:pos="163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вариант</w:t>
            </w:r>
          </w:p>
        </w:tc>
      </w:tr>
      <w:tr w:rsidR="0010599E" w:rsidTr="006F09E2">
        <w:tc>
          <w:tcPr>
            <w:tcW w:w="3237" w:type="dxa"/>
          </w:tcPr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Pr="008D0881" w:rsidRDefault="0010599E" w:rsidP="0010599E">
            <w:pPr>
              <w:pStyle w:val="a3"/>
              <w:numPr>
                <w:ilvl w:val="0"/>
                <w:numId w:val="3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237" w:type="dxa"/>
          </w:tcPr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Pr="008D0881" w:rsidRDefault="0010599E" w:rsidP="0010599E">
            <w:pPr>
              <w:pStyle w:val="a3"/>
              <w:numPr>
                <w:ilvl w:val="0"/>
                <w:numId w:val="4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238" w:type="dxa"/>
          </w:tcPr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  <w:p w:rsidR="0010599E" w:rsidRPr="008D0881" w:rsidRDefault="0010599E" w:rsidP="0010599E">
            <w:pPr>
              <w:pStyle w:val="a3"/>
              <w:numPr>
                <w:ilvl w:val="0"/>
                <w:numId w:val="5"/>
              </w:numPr>
              <w:tabs>
                <w:tab w:val="left" w:pos="16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10599E" w:rsidRPr="008D0881" w:rsidRDefault="0010599E" w:rsidP="0010599E">
      <w:pPr>
        <w:tabs>
          <w:tab w:val="left" w:pos="163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99E" w:rsidRDefault="0010599E" w:rsidP="0010599E">
      <w:pPr>
        <w:tabs>
          <w:tab w:val="left" w:pos="163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C0F34" w:rsidRDefault="00AC0F34"/>
    <w:sectPr w:rsidR="00AC0F34" w:rsidSect="00AC0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450"/>
    <w:multiLevelType w:val="hybridMultilevel"/>
    <w:tmpl w:val="3A1E02E4"/>
    <w:lvl w:ilvl="0" w:tplc="CDBE9A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A2A489F"/>
    <w:multiLevelType w:val="hybridMultilevel"/>
    <w:tmpl w:val="9E64E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F701E"/>
    <w:multiLevelType w:val="hybridMultilevel"/>
    <w:tmpl w:val="5072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06F9B"/>
    <w:multiLevelType w:val="hybridMultilevel"/>
    <w:tmpl w:val="DE6C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C1F95"/>
    <w:multiLevelType w:val="hybridMultilevel"/>
    <w:tmpl w:val="CB90F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599E"/>
    <w:rsid w:val="00034B04"/>
    <w:rsid w:val="0010599E"/>
    <w:rsid w:val="00194631"/>
    <w:rsid w:val="002C1AAD"/>
    <w:rsid w:val="008B6224"/>
    <w:rsid w:val="00994468"/>
    <w:rsid w:val="00AB122C"/>
    <w:rsid w:val="00A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9E"/>
    <w:pPr>
      <w:ind w:left="720"/>
      <w:contextualSpacing/>
    </w:pPr>
  </w:style>
  <w:style w:type="table" w:styleId="a4">
    <w:name w:val="Table Grid"/>
    <w:basedOn w:val="a1"/>
    <w:uiPriority w:val="59"/>
    <w:rsid w:val="00105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2013-10-27T11:03:00Z</dcterms:created>
  <dcterms:modified xsi:type="dcterms:W3CDTF">2013-10-27T11:04:00Z</dcterms:modified>
</cp:coreProperties>
</file>