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CC" w:rsidRPr="004264CC" w:rsidRDefault="004264CC" w:rsidP="004264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Павлодар 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264C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264CC">
        <w:rPr>
          <w:rFonts w:ascii="Times New Roman" w:hAnsi="Times New Roman" w:cs="Times New Roman"/>
          <w:sz w:val="28"/>
          <w:szCs w:val="28"/>
        </w:rPr>
        <w:t>ім</w:t>
      </w:r>
      <w:proofErr w:type="spellEnd"/>
    </w:p>
    <w:p w:rsidR="004264CC" w:rsidRPr="004264CC" w:rsidRDefault="004264CC" w:rsidP="004264CC">
      <w:pPr>
        <w:rPr>
          <w:rFonts w:ascii="Times New Roman" w:hAnsi="Times New Roman" w:cs="Times New Roman"/>
          <w:sz w:val="28"/>
          <w:szCs w:val="28"/>
        </w:rPr>
      </w:pPr>
      <w:r w:rsidRPr="004264C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жұмыскер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64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264CC">
        <w:rPr>
          <w:rFonts w:ascii="Times New Roman" w:hAnsi="Times New Roman" w:cs="Times New Roman"/>
          <w:sz w:val="28"/>
          <w:szCs w:val="28"/>
        </w:rPr>
        <w:t>әсіподағы</w:t>
      </w:r>
      <w:proofErr w:type="spellEnd"/>
    </w:p>
    <w:p w:rsidR="004264CC" w:rsidRPr="004264CC" w:rsidRDefault="004264CC" w:rsidP="004264CC">
      <w:pPr>
        <w:rPr>
          <w:rFonts w:ascii="Times New Roman" w:hAnsi="Times New Roman" w:cs="Times New Roman"/>
          <w:sz w:val="28"/>
          <w:szCs w:val="28"/>
        </w:rPr>
      </w:pPr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64CC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4264CC">
        <w:rPr>
          <w:rFonts w:ascii="Times New Roman" w:hAnsi="Times New Roman" w:cs="Times New Roman"/>
          <w:sz w:val="28"/>
          <w:szCs w:val="28"/>
        </w:rPr>
        <w:t>ғашқы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кәсіподақ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бірлестіктігі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:rsidR="004264CC" w:rsidRPr="004264CC" w:rsidRDefault="004264CC" w:rsidP="004264CC">
      <w:pPr>
        <w:rPr>
          <w:rFonts w:ascii="Times New Roman" w:hAnsi="Times New Roman" w:cs="Times New Roman"/>
          <w:sz w:val="28"/>
          <w:szCs w:val="28"/>
        </w:rPr>
      </w:pPr>
    </w:p>
    <w:p w:rsidR="004264CC" w:rsidRPr="004264CC" w:rsidRDefault="004264CC" w:rsidP="004264CC">
      <w:pPr>
        <w:rPr>
          <w:rFonts w:ascii="Times New Roman" w:hAnsi="Times New Roman" w:cs="Times New Roman"/>
          <w:sz w:val="28"/>
          <w:szCs w:val="28"/>
        </w:rPr>
      </w:pPr>
      <w:r w:rsidRPr="004264C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>:</w:t>
      </w:r>
    </w:p>
    <w:p w:rsidR="004264CC" w:rsidRPr="004264CC" w:rsidRDefault="004264CC" w:rsidP="004264CC">
      <w:pPr>
        <w:rPr>
          <w:rFonts w:ascii="Times New Roman" w:hAnsi="Times New Roman" w:cs="Times New Roman"/>
          <w:sz w:val="28"/>
          <w:szCs w:val="28"/>
        </w:rPr>
      </w:pPr>
      <w:r w:rsidRPr="004264CC">
        <w:rPr>
          <w:rFonts w:ascii="Times New Roman" w:hAnsi="Times New Roman" w:cs="Times New Roman"/>
          <w:sz w:val="28"/>
          <w:szCs w:val="28"/>
        </w:rPr>
        <w:t xml:space="preserve">             1.1.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кәсіподақтың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бірлестіктің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филиалының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құрылымымен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Қазақста</w:t>
      </w:r>
      <w:proofErr w:type="gramStart"/>
      <w:r w:rsidRPr="004264C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4264C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кәсіподақ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ғылымының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жұмыскерінің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кәсіподағы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жұмыскерінің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жастардың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өкілдік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кәсібі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proofErr w:type="gramStart"/>
      <w:r w:rsidRPr="004264C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264CC">
        <w:rPr>
          <w:rFonts w:ascii="Times New Roman" w:hAnsi="Times New Roman" w:cs="Times New Roman"/>
          <w:sz w:val="28"/>
          <w:szCs w:val="28"/>
        </w:rPr>
        <w:t>ұддесілерін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қорғайды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4264CC" w:rsidRPr="004264CC" w:rsidRDefault="004264CC" w:rsidP="004264CC">
      <w:pPr>
        <w:rPr>
          <w:rFonts w:ascii="Times New Roman" w:hAnsi="Times New Roman" w:cs="Times New Roman"/>
          <w:sz w:val="28"/>
          <w:szCs w:val="28"/>
        </w:rPr>
      </w:pPr>
      <w:r w:rsidRPr="004264CC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Ұйы</w:t>
      </w:r>
      <w:proofErr w:type="gramStart"/>
      <w:r w:rsidRPr="004264C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264CC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тұріне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меншіктік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пішініне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мүшесі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табылса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кәсіподақ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 ұйымы10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мүшеден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құрылатын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адамдардан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құрылтайда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ұйымдастырылады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4264CC" w:rsidRPr="004264CC" w:rsidRDefault="004264CC" w:rsidP="004264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Кәсіподақ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аумақтық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64CC">
        <w:rPr>
          <w:rFonts w:ascii="Times New Roman" w:hAnsi="Times New Roman" w:cs="Times New Roman"/>
          <w:sz w:val="28"/>
          <w:szCs w:val="28"/>
        </w:rPr>
        <w:t>филиал</w:t>
      </w:r>
      <w:proofErr w:type="gramEnd"/>
      <w:r w:rsidRPr="004264C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>.</w:t>
      </w:r>
    </w:p>
    <w:p w:rsidR="004264CC" w:rsidRPr="004264CC" w:rsidRDefault="004264CC" w:rsidP="004264CC">
      <w:pPr>
        <w:rPr>
          <w:rFonts w:ascii="Times New Roman" w:hAnsi="Times New Roman" w:cs="Times New Roman"/>
          <w:sz w:val="28"/>
          <w:szCs w:val="28"/>
        </w:rPr>
      </w:pPr>
      <w:r w:rsidRPr="004264CC">
        <w:rPr>
          <w:rFonts w:ascii="Times New Roman" w:hAnsi="Times New Roman" w:cs="Times New Roman"/>
          <w:sz w:val="28"/>
          <w:szCs w:val="28"/>
        </w:rPr>
        <w:t xml:space="preserve">1.3.Алғашқы </w:t>
      </w:r>
      <w:proofErr w:type="spellStart"/>
      <w:proofErr w:type="gramStart"/>
      <w:r w:rsidRPr="004264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264CC">
        <w:rPr>
          <w:rFonts w:ascii="Times New Roman" w:hAnsi="Times New Roman" w:cs="Times New Roman"/>
          <w:sz w:val="28"/>
          <w:szCs w:val="28"/>
        </w:rPr>
        <w:t>әсіподақтың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қызметінде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кәсіподақтың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жарғысы</w:t>
      </w:r>
      <w:proofErr w:type="spellEnd"/>
    </w:p>
    <w:p w:rsidR="004264CC" w:rsidRPr="004264CC" w:rsidRDefault="004264CC" w:rsidP="004264CC">
      <w:pPr>
        <w:rPr>
          <w:rFonts w:ascii="Times New Roman" w:hAnsi="Times New Roman" w:cs="Times New Roman"/>
          <w:sz w:val="28"/>
          <w:szCs w:val="28"/>
        </w:rPr>
      </w:pPr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64CC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4264CC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жағдаймен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басқарады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4264CC" w:rsidRPr="004264CC" w:rsidRDefault="004264CC" w:rsidP="004264CC">
      <w:pPr>
        <w:rPr>
          <w:rFonts w:ascii="Times New Roman" w:hAnsi="Times New Roman" w:cs="Times New Roman"/>
          <w:sz w:val="28"/>
          <w:szCs w:val="28"/>
        </w:rPr>
      </w:pPr>
      <w:r w:rsidRPr="004264CC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өкіметіне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бірлестіктерінің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берушілерінен</w:t>
      </w:r>
      <w:proofErr w:type="spellEnd"/>
      <w:proofErr w:type="gramStart"/>
      <w:r w:rsidRPr="004264CC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4264C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кәсіподақтың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қызметінде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>.</w:t>
      </w:r>
    </w:p>
    <w:p w:rsidR="004264CC" w:rsidRPr="004264CC" w:rsidRDefault="004264CC" w:rsidP="004264CC">
      <w:pPr>
        <w:rPr>
          <w:rFonts w:ascii="Times New Roman" w:hAnsi="Times New Roman" w:cs="Times New Roman"/>
          <w:sz w:val="28"/>
          <w:szCs w:val="28"/>
        </w:rPr>
      </w:pPr>
      <w:r w:rsidRPr="004264CC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кәсіподақтың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филиалдың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тіркеуді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өтпейді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кәсіподақ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органының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сенімхатымен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банктік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есепшоттарды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мө</w:t>
      </w:r>
      <w:proofErr w:type="gramStart"/>
      <w:r w:rsidRPr="004264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64C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үлг</w:t>
      </w:r>
      <w:bookmarkStart w:id="0" w:name="_GoBack"/>
      <w:bookmarkEnd w:id="0"/>
      <w:r w:rsidRPr="004264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бланкқұқық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тағайындай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4C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4264CC">
        <w:rPr>
          <w:rFonts w:ascii="Times New Roman" w:hAnsi="Times New Roman" w:cs="Times New Roman"/>
          <w:sz w:val="28"/>
          <w:szCs w:val="28"/>
        </w:rPr>
        <w:t>.</w:t>
      </w:r>
    </w:p>
    <w:p w:rsidR="004D7C7F" w:rsidRPr="004264CC" w:rsidRDefault="004D7C7F">
      <w:pPr>
        <w:rPr>
          <w:rFonts w:ascii="Times New Roman" w:hAnsi="Times New Roman" w:cs="Times New Roman"/>
          <w:sz w:val="28"/>
          <w:szCs w:val="28"/>
        </w:rPr>
      </w:pPr>
    </w:p>
    <w:sectPr w:rsidR="004D7C7F" w:rsidRPr="0042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1A"/>
    <w:rsid w:val="004264CC"/>
    <w:rsid w:val="004D7C7F"/>
    <w:rsid w:val="006E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2</cp:revision>
  <dcterms:created xsi:type="dcterms:W3CDTF">2014-04-30T05:43:00Z</dcterms:created>
  <dcterms:modified xsi:type="dcterms:W3CDTF">2014-04-30T05:44:00Z</dcterms:modified>
</cp:coreProperties>
</file>