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3A0" w:rsidRPr="00C633A0" w:rsidRDefault="00C633A0" w:rsidP="00C633A0">
      <w:pPr>
        <w:pStyle w:val="a3"/>
        <w:jc w:val="center"/>
        <w:rPr>
          <w:b/>
          <w:sz w:val="28"/>
          <w:szCs w:val="28"/>
        </w:rPr>
      </w:pPr>
      <w:r w:rsidRPr="00C633A0">
        <w:rPr>
          <w:b/>
          <w:sz w:val="28"/>
          <w:szCs w:val="28"/>
        </w:rPr>
        <w:t>Играйте вместе с детьми</w:t>
      </w:r>
    </w:p>
    <w:p w:rsidR="00C633A0" w:rsidRDefault="00C633A0" w:rsidP="00C633A0">
      <w:pPr>
        <w:pStyle w:val="a3"/>
      </w:pPr>
      <w: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w:t>
      </w:r>
      <w:r>
        <w:b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C633A0" w:rsidRDefault="00C633A0" w:rsidP="00C633A0">
      <w:pPr>
        <w:pStyle w:val="a3"/>
      </w:pPr>
      <w: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br/>
        <w:t xml:space="preserve">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 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t>другому</w:t>
      </w:r>
      <w:proofErr w:type="gramEnd"/>
      <w:r>
        <w:t xml:space="preserve"> свою тему игры, стремясь быть в главной роли. В этом случае без помощи взрослого не обойтись. Можно </w:t>
      </w:r>
      <w:proofErr w:type="gramStart"/>
      <w:r>
        <w:t>выполнить главную роль</w:t>
      </w:r>
      <w:proofErr w:type="gramEnd"/>
      <w: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roofErr w:type="gramStart"/>
      <w:r>
        <w:t>.</w:t>
      </w:r>
      <w:proofErr w:type="gramEnd"/>
      <w:r>
        <w:t xml:space="preserve"> Авторитет отца и матери, всё знающих и умеющих, растёт в глазах детей, а с ним растёт любовь и преданность </w:t>
      </w:r>
      <w:proofErr w:type="gramStart"/>
      <w:r>
        <w:t>к</w:t>
      </w:r>
      <w:proofErr w:type="gramEnd"/>
      <w:r>
        <w:t xml:space="preserve"> близким.</w:t>
      </w:r>
    </w:p>
    <w:p w:rsidR="00C633A0" w:rsidRDefault="00C633A0" w:rsidP="00C633A0">
      <w:pPr>
        <w:pStyle w:val="a3"/>
      </w:pPr>
      <w:r>
        <w:t xml:space="preserve"> </w:t>
      </w:r>
      <w:proofErr w:type="gramStart"/>
      <w:r>
        <w:t>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w:t>
      </w:r>
      <w:proofErr w:type="gramEnd"/>
      <w:r>
        <w:t xml:space="preserve">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 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t>со</w:t>
      </w:r>
      <w:proofErr w:type="gramEnd"/>
      <w: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C633A0" w:rsidRDefault="00C633A0" w:rsidP="00C633A0">
      <w:pPr>
        <w:pStyle w:val="a3"/>
      </w:pPr>
      <w:r>
        <w:t xml:space="preserve">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w:t>
      </w:r>
      <w:r>
        <w:lastRenderedPageBreak/>
        <w:t>кукол. 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br/>
      </w:r>
      <w:proofErr w:type="gramStart"/>
      <w: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r>
        <w:t xml:space="preserve"> 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t>играть</w:t>
      </w:r>
      <w:proofErr w:type="gramEnd"/>
      <w: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t>мальчишечьи</w:t>
      </w:r>
      <w:proofErr w:type="gramEnd"/>
      <w:r>
        <w:t xml:space="preserve">». Если мальчик не играет с куклой, ему можно приобрести мишку, куклу в образе мальчика, малыша, матроса, Буратино, </w:t>
      </w:r>
      <w:proofErr w:type="spellStart"/>
      <w:r>
        <w:t>Чебурашки</w:t>
      </w:r>
      <w:proofErr w:type="spellEnd"/>
      <w: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w:t>
      </w:r>
    </w:p>
    <w:p w:rsidR="00C633A0" w:rsidRDefault="00C633A0" w:rsidP="00C633A0">
      <w:pPr>
        <w:pStyle w:val="a3"/>
      </w:pPr>
      <w:r>
        <w:t>Игры со строительным материалом развивают у детей чувство формы, пространства, цвета, воображение, конструктивные способности. 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br/>
      </w:r>
      <w:proofErr w:type="gramStart"/>
      <w: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r>
        <w:t xml:space="preserve">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r w:rsidR="00FD18FA">
        <w:t xml:space="preserve"> </w:t>
      </w:r>
      <w:r>
        <w:t xml:space="preserve">Весьма ценными являются игры детей с театрализованными игрушками. Они привлекательны своим </w:t>
      </w:r>
      <w:proofErr w:type="gramStart"/>
      <w:r>
        <w:t>внешним ярким</w:t>
      </w:r>
      <w:proofErr w:type="gramEnd"/>
      <w:r>
        <w:t xml:space="preserve">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r w:rsidR="00FD18FA">
        <w:t xml:space="preserve"> </w:t>
      </w:r>
      <w: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sidR="00FD18FA">
        <w:t xml:space="preserve"> </w:t>
      </w:r>
      <w: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sidR="00FD18FA">
        <w:t xml:space="preserve"> </w:t>
      </w:r>
      <w: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C633A0" w:rsidRDefault="00C633A0" w:rsidP="00C633A0">
      <w:pPr>
        <w:pStyle w:val="a3"/>
      </w:pPr>
      <w:r>
        <w:t xml:space="preserve">                                                                                                                                            </w:t>
      </w:r>
      <w:proofErr w:type="spellStart"/>
      <w:r>
        <w:t>Носкова</w:t>
      </w:r>
      <w:proofErr w:type="spellEnd"/>
      <w:r>
        <w:t xml:space="preserve"> А.С.</w:t>
      </w:r>
    </w:p>
    <w:p w:rsidR="006929DF" w:rsidRDefault="006929DF"/>
    <w:sectPr w:rsidR="006929DF" w:rsidSect="00FD18FA">
      <w:pgSz w:w="11906" w:h="16838"/>
      <w:pgMar w:top="709"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useFELayout/>
  </w:compat>
  <w:rsids>
    <w:rsidRoot w:val="00C633A0"/>
    <w:rsid w:val="006929DF"/>
    <w:rsid w:val="00C633A0"/>
    <w:rsid w:val="00FD1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33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5129455">
      <w:bodyDiv w:val="1"/>
      <w:marLeft w:val="0"/>
      <w:marRight w:val="0"/>
      <w:marTop w:val="0"/>
      <w:marBottom w:val="0"/>
      <w:divBdr>
        <w:top w:val="none" w:sz="0" w:space="0" w:color="auto"/>
        <w:left w:val="none" w:sz="0" w:space="0" w:color="auto"/>
        <w:bottom w:val="none" w:sz="0" w:space="0" w:color="auto"/>
        <w:right w:val="none" w:sz="0" w:space="0" w:color="auto"/>
      </w:divBdr>
      <w:divsChild>
        <w:div w:id="1872113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1299</Words>
  <Characters>7406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2014-09-01T14:41:00Z</dcterms:created>
  <dcterms:modified xsi:type="dcterms:W3CDTF">2014-09-01T15:12:00Z</dcterms:modified>
</cp:coreProperties>
</file>