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19" w:rsidRDefault="00972B19">
      <w:pPr>
        <w:pStyle w:val="aa"/>
        <w:spacing w:line="360" w:lineRule="auto"/>
        <w:rPr>
          <w:rFonts w:ascii="Calibri" w:hAnsi="Calibri"/>
        </w:rPr>
      </w:pPr>
    </w:p>
    <w:p w:rsidR="00972B19" w:rsidRDefault="0085119A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4"/>
          <w:szCs w:val="24"/>
        </w:rPr>
        <w:t>«Прощай, Осень!»</w:t>
      </w:r>
    </w:p>
    <w:p w:rsidR="00972B19" w:rsidRDefault="0085119A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 xml:space="preserve">В нашем мини-центре по традиции проводится прощание с осенью. В подготовке и проведении праздника принимает участие весь коллектив мини-центра. </w:t>
      </w:r>
    </w:p>
    <w:p w:rsidR="00972B19" w:rsidRDefault="0085119A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Высокая оценка любого мероприятия это слова благодарности родителей и счастливые глаза детей. Наши ребята в очередной раз показали сноровку и смекалку во время проведения игр, музыкальные таланты в пении и знание государственного языка. Особое внимание хот</w:t>
      </w:r>
      <w:r>
        <w:rPr>
          <w:rFonts w:ascii="Times New Roman" w:hAnsi="Times New Roman"/>
          <w:sz w:val="24"/>
          <w:szCs w:val="24"/>
        </w:rPr>
        <w:t xml:space="preserve">елось бы обратить на то, что на государственном языке ребята не только поют песни, но и читают стихи и общаются с героями праздника, отвечают на вопросы и выполняют задания. </w:t>
      </w:r>
    </w:p>
    <w:p w:rsidR="00972B19" w:rsidRDefault="00972B19">
      <w:pPr>
        <w:spacing w:after="0" w:line="240" w:lineRule="auto"/>
        <w:ind w:firstLine="708"/>
        <w:rPr>
          <w:sz w:val="24"/>
          <w:szCs w:val="24"/>
        </w:rPr>
      </w:pPr>
    </w:p>
    <w:p w:rsidR="00972B19" w:rsidRDefault="0085119A">
      <w:pPr>
        <w:spacing w:after="0" w:line="240" w:lineRule="auto"/>
        <w:ind w:firstLine="708"/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Қош бол, Күз»</w:t>
      </w:r>
    </w:p>
    <w:p w:rsidR="00972B19" w:rsidRPr="0085119A" w:rsidRDefault="0085119A">
      <w:pPr>
        <w:spacing w:after="0" w:line="240" w:lineRule="auto"/>
        <w:ind w:firstLine="708"/>
        <w:rPr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kk-KZ"/>
        </w:rPr>
        <w:t xml:space="preserve">Біздің шағын орталығымызда дәстүр бойынша күзбен қоштасу өткізіледі. </w:t>
      </w:r>
      <w:r w:rsidRPr="0085119A">
        <w:rPr>
          <w:rFonts w:ascii="Times New Roman" w:hAnsi="Times New Roman"/>
          <w:sz w:val="24"/>
          <w:szCs w:val="24"/>
          <w:lang w:val="kk-KZ"/>
        </w:rPr>
        <w:t xml:space="preserve">Мерекенi </w:t>
      </w:r>
      <w:r>
        <w:rPr>
          <w:rFonts w:ascii="Times New Roman" w:hAnsi="Times New Roman"/>
          <w:sz w:val="24"/>
          <w:szCs w:val="24"/>
          <w:lang w:val="kk-KZ"/>
        </w:rPr>
        <w:t>өткiзуiнде</w:t>
      </w:r>
      <w:r w:rsidRPr="0085119A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Pr="0085119A">
        <w:rPr>
          <w:rFonts w:ascii="Times New Roman" w:hAnsi="Times New Roman"/>
          <w:sz w:val="24"/>
          <w:szCs w:val="24"/>
          <w:lang w:val="kk-KZ"/>
        </w:rPr>
        <w:t xml:space="preserve">даярлығында </w:t>
      </w:r>
      <w:r>
        <w:rPr>
          <w:rFonts w:ascii="Times New Roman" w:hAnsi="Times New Roman"/>
          <w:sz w:val="24"/>
          <w:szCs w:val="24"/>
          <w:lang w:val="kk-KZ"/>
        </w:rPr>
        <w:t xml:space="preserve">шағын-орталығының барлық ұжымы қатысады. </w:t>
      </w:r>
    </w:p>
    <w:p w:rsidR="00972B19" w:rsidRPr="0085119A" w:rsidRDefault="0085119A">
      <w:pPr>
        <w:spacing w:after="0" w:line="240" w:lineRule="auto"/>
        <w:ind w:firstLine="708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Жоғары баға  </w:t>
      </w:r>
      <w:r w:rsidRPr="0085119A">
        <w:rPr>
          <w:rFonts w:ascii="Times New Roman" w:hAnsi="Times New Roman"/>
          <w:sz w:val="24"/>
          <w:szCs w:val="24"/>
          <w:lang w:val="kk-KZ"/>
        </w:rPr>
        <w:t xml:space="preserve">кез-келген </w:t>
      </w:r>
      <w:r>
        <w:rPr>
          <w:rFonts w:ascii="Times New Roman" w:hAnsi="Times New Roman"/>
          <w:sz w:val="24"/>
          <w:szCs w:val="24"/>
          <w:lang w:val="kk-KZ"/>
        </w:rPr>
        <w:t>мерекеде ол ата-аналардың алғыс сөздері және балалардың бақытты көзде</w:t>
      </w:r>
      <w:r>
        <w:rPr>
          <w:rFonts w:ascii="Times New Roman" w:hAnsi="Times New Roman"/>
          <w:sz w:val="24"/>
          <w:szCs w:val="24"/>
          <w:lang w:val="kk-KZ"/>
        </w:rPr>
        <w:t>рі. Біздің балалар ойын өткізген кезде тапқырлықтарың,ептіліктерің және мемлекеттік тілді білуін көрсетті. Балалар мемлекеттік тілде өлен айтудан басқа, олар тақпақ айтып және мерекенің кейіпкерлерімен араласып, сұрақтарға жауап бергендеріп,және тапсырмала</w:t>
      </w:r>
      <w:r>
        <w:rPr>
          <w:rFonts w:ascii="Times New Roman" w:hAnsi="Times New Roman"/>
          <w:sz w:val="24"/>
          <w:szCs w:val="24"/>
          <w:lang w:val="kk-KZ"/>
        </w:rPr>
        <w:t>рды орындайды.</w:t>
      </w:r>
    </w:p>
    <w:p w:rsidR="00972B19" w:rsidRPr="0085119A" w:rsidRDefault="0085119A">
      <w:pPr>
        <w:spacing w:after="0" w:line="240" w:lineRule="auto"/>
        <w:ind w:firstLine="708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972B19" w:rsidRPr="0085119A" w:rsidRDefault="0085119A">
      <w:pPr>
        <w:spacing w:after="0" w:line="240" w:lineRule="auto"/>
        <w:ind w:firstLine="708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 w:rsidRPr="0085119A">
        <w:rPr>
          <w:rFonts w:ascii="Times New Roman" w:hAnsi="Times New Roman"/>
          <w:sz w:val="24"/>
          <w:szCs w:val="24"/>
          <w:lang w:val="kk-KZ"/>
        </w:rPr>
        <w:t xml:space="preserve">                </w:t>
      </w:r>
    </w:p>
    <w:p w:rsidR="00972B19" w:rsidRDefault="00972B19">
      <w:pPr>
        <w:spacing w:after="0" w:line="240" w:lineRule="auto"/>
        <w:jc w:val="center"/>
        <w:rPr>
          <w:rFonts w:ascii="Segoe UI" w:hAnsi="Segoe UI"/>
          <w:sz w:val="20"/>
        </w:rPr>
      </w:pPr>
    </w:p>
    <w:p w:rsidR="00972B19" w:rsidRDefault="00972B19">
      <w:pPr>
        <w:spacing w:after="0" w:line="240" w:lineRule="auto"/>
        <w:jc w:val="center"/>
        <w:rPr>
          <w:sz w:val="24"/>
          <w:szCs w:val="24"/>
        </w:rPr>
      </w:pPr>
    </w:p>
    <w:p w:rsidR="00972B19" w:rsidRDefault="00972B19">
      <w:pPr>
        <w:rPr>
          <w:sz w:val="24"/>
          <w:szCs w:val="24"/>
        </w:rPr>
      </w:pPr>
    </w:p>
    <w:p w:rsidR="00972B19" w:rsidRDefault="00972B19">
      <w:pPr>
        <w:rPr>
          <w:sz w:val="24"/>
          <w:szCs w:val="24"/>
        </w:rPr>
      </w:pPr>
    </w:p>
    <w:p w:rsidR="00972B19" w:rsidRDefault="00972B19">
      <w:pPr>
        <w:rPr>
          <w:sz w:val="24"/>
          <w:szCs w:val="24"/>
        </w:rPr>
      </w:pPr>
    </w:p>
    <w:p w:rsidR="00972B19" w:rsidRDefault="00972B19">
      <w:pPr>
        <w:rPr>
          <w:sz w:val="24"/>
          <w:szCs w:val="24"/>
        </w:rPr>
      </w:pPr>
    </w:p>
    <w:p w:rsidR="00972B19" w:rsidRDefault="00972B19">
      <w:pPr>
        <w:rPr>
          <w:sz w:val="24"/>
          <w:szCs w:val="24"/>
        </w:rPr>
      </w:pPr>
    </w:p>
    <w:p w:rsidR="00972B19" w:rsidRDefault="00972B19">
      <w:pPr>
        <w:rPr>
          <w:sz w:val="24"/>
          <w:szCs w:val="24"/>
        </w:rPr>
      </w:pPr>
    </w:p>
    <w:p w:rsidR="00972B19" w:rsidRDefault="00972B19"/>
    <w:sectPr w:rsidR="00972B19" w:rsidSect="00972B19">
      <w:pgSz w:w="11906" w:h="16838"/>
      <w:pgMar w:top="284" w:right="284" w:bottom="567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B19"/>
    <w:rsid w:val="0085119A"/>
    <w:rsid w:val="0097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21"/>
    <w:pPr>
      <w:suppressAutoHyphens/>
      <w:spacing w:after="200" w:line="276" w:lineRule="auto"/>
    </w:pPr>
    <w:rPr>
      <w:color w:val="00000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292DC0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rsid w:val="00972B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72B19"/>
    <w:pPr>
      <w:spacing w:after="140" w:line="288" w:lineRule="auto"/>
    </w:pPr>
  </w:style>
  <w:style w:type="paragraph" w:styleId="a6">
    <w:name w:val="List"/>
    <w:basedOn w:val="a5"/>
    <w:rsid w:val="00972B19"/>
    <w:rPr>
      <w:rFonts w:cs="Mangal"/>
    </w:rPr>
  </w:style>
  <w:style w:type="paragraph" w:styleId="a7">
    <w:name w:val="Title"/>
    <w:basedOn w:val="a"/>
    <w:rsid w:val="00972B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972B19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rsid w:val="00292D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34778"/>
    <w:pPr>
      <w:suppressAutoHyphens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b">
    <w:name w:val="Table Grid"/>
    <w:basedOn w:val="a1"/>
    <w:uiPriority w:val="59"/>
    <w:rsid w:val="0029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2</cp:lastModifiedBy>
  <cp:revision>2</cp:revision>
  <cp:lastPrinted>2014-10-19T14:31:00Z</cp:lastPrinted>
  <dcterms:created xsi:type="dcterms:W3CDTF">2014-10-31T12:34:00Z</dcterms:created>
  <dcterms:modified xsi:type="dcterms:W3CDTF">2014-10-31T12:34:00Z</dcterms:modified>
  <dc:language>ru-RU</dc:language>
</cp:coreProperties>
</file>