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b/>
          <w:bCs/>
          <w:color w:val="4B0082"/>
          <w:sz w:val="36"/>
          <w:lang w:eastAsia="ru-RU"/>
        </w:rPr>
        <w:fldChar w:fldCharType="begin"/>
      </w:r>
      <w:r w:rsidRPr="0014421F">
        <w:rPr>
          <w:rFonts w:ascii="Helvetica" w:eastAsia="Times New Roman" w:hAnsi="Helvetica" w:cs="Helvetica"/>
          <w:b/>
          <w:bCs/>
          <w:color w:val="4B0082"/>
          <w:sz w:val="36"/>
          <w:lang w:eastAsia="ru-RU"/>
        </w:rPr>
        <w:instrText xml:space="preserve"> HYPERLINK "https://e.edu.kz/web/85324/student-rating" </w:instrText>
      </w:r>
      <w:r w:rsidRPr="0014421F">
        <w:rPr>
          <w:rFonts w:ascii="Helvetica" w:eastAsia="Times New Roman" w:hAnsi="Helvetica" w:cs="Helvetica"/>
          <w:b/>
          <w:bCs/>
          <w:color w:val="4B0082"/>
          <w:sz w:val="36"/>
          <w:lang w:eastAsia="ru-RU"/>
        </w:rPr>
        <w:fldChar w:fldCharType="separate"/>
      </w:r>
      <w:r w:rsidRPr="0014421F">
        <w:rPr>
          <w:rFonts w:ascii="Helvetica" w:eastAsia="Times New Roman" w:hAnsi="Helvetica" w:cs="Helvetica"/>
          <w:b/>
          <w:bCs/>
          <w:color w:val="0066CC"/>
          <w:sz w:val="36"/>
          <w:lang w:eastAsia="ru-RU"/>
        </w:rPr>
        <w:t xml:space="preserve">Оқушылардың </w:t>
      </w:r>
      <w:proofErr w:type="spellStart"/>
      <w:r w:rsidRPr="0014421F">
        <w:rPr>
          <w:rFonts w:ascii="Helvetica" w:eastAsia="Times New Roman" w:hAnsi="Helvetica" w:cs="Helvetica"/>
          <w:b/>
          <w:bCs/>
          <w:color w:val="0066CC"/>
          <w:sz w:val="36"/>
          <w:lang w:eastAsia="ru-RU"/>
        </w:rPr>
        <w:t>рейтингі</w:t>
      </w:r>
      <w:proofErr w:type="spellEnd"/>
      <w:r w:rsidRPr="0014421F">
        <w:rPr>
          <w:rFonts w:ascii="Helvetica" w:eastAsia="Times New Roman" w:hAnsi="Helvetica" w:cs="Helvetica"/>
          <w:b/>
          <w:bCs/>
          <w:color w:val="4B0082"/>
          <w:sz w:val="36"/>
          <w:lang w:eastAsia="ru-RU"/>
        </w:rPr>
        <w:fldChar w:fldCharType="end"/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      Мектептің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басым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бағыттарының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бі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р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і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талантты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балаларды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қолдауға жағдай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жасау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Мектепте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балалар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дарыны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мен қабілеттерін ашуға  жағымды  орта қалыптасқан. Балалардың шығармашылық және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зияткерлік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сайыстарына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, пән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олимпиадаларына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, ғылыми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жобалар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байқауларына қатысуы ұйымдастырылады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.Д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арынды балалардың қабілетін  жоғары нәтижеге қол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жеткізген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педагогтардың озық тәжірибесін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тарату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жұмысы жүргізіледі.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Дарынды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балалармен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жұмыс жүргізудің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негізгі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түрлері: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567" w:firstLine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1.   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бейінді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сыныптарда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  оқу (әлеуметтік 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–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т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ілдік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бейін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)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567" w:firstLine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2.    ағылшын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тілін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терең  ме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ңгеру (1,2,3,4,5,6,7,8,9,10,11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сыныптар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)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567" w:firstLine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3.   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екінші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шет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тілін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меңгеру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5-сыныптан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бастап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таңдау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бойынша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(француз,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неміс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тілдері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)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567" w:firstLine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4.    оқушылардың ғ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ылыми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қоғамы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567" w:firstLine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5.   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алтыншы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дамытушы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күн (сабақтар 3 бағытта жү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ред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і: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851" w:firstLine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·         олимпиада, байқау, ғылыми 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жобалар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ға дайындық;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851" w:firstLine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·         ҰБТ, ОЖС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Б-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ға дайындық;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851" w:firstLine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·         үлгерімі төмен оқушылармен  түзеті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м ж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ұмысы.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720" w:firstLine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Осы жұмыстың  нәтижесі 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–б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іздің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мектеп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оқушылары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жыл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сайын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қалалық, облыстық, республикалық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олимпиадаларда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жүлделі орындарға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ие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болады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.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2009-2012 оқу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жылдарында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мектеп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намысын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23 оқушы қорғап, барлық қиындықтарды жеңі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п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, лайықты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орындар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алды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0"/>
        <w:gridCol w:w="2505"/>
        <w:gridCol w:w="2385"/>
        <w:gridCol w:w="2295"/>
      </w:tblGrid>
      <w:tr w:rsidR="0014421F" w:rsidRPr="0014421F" w:rsidTr="0014421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Барлығы  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Республикада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Барлығы  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облыста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Барлығы қалада</w:t>
            </w:r>
          </w:p>
        </w:tc>
      </w:tr>
      <w:tr w:rsidR="0014421F" w:rsidRPr="0014421F" w:rsidTr="0014421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1 о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12</w:t>
            </w:r>
          </w:p>
        </w:tc>
      </w:tr>
      <w:tr w:rsidR="0014421F" w:rsidRPr="0014421F" w:rsidTr="0014421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 о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4</w:t>
            </w:r>
          </w:p>
        </w:tc>
      </w:tr>
      <w:tr w:rsidR="0014421F" w:rsidRPr="0014421F" w:rsidTr="0014421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3 о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10</w:t>
            </w:r>
          </w:p>
        </w:tc>
      </w:tr>
    </w:tbl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Жоғары педагогикалық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шеберлік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, өз 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п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әнін жоғары дәрежеде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білуі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ынталы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оқушылармен жұмыс жүргізуде ең маңызды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міндеттерді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шешуге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көмегін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тигізеді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. ( Шмидт Л. А.,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Сигакова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Т. Г.,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Сагитова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Б. С.,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Бознак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Е. Е., Кузнецова Е. В.,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Вендерских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А. В.).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Кіші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ғылым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Академиясы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(ОҒҚ  1-11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сыныптар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) оқушылардың шығармашылық,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зияткерлік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бі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л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іктерін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дамыту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қамтамасыз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етеді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. 2009-2012 оқу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жылдары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мектеп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деңгейінде 20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дайндалды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.  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Ж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ұмыс нәтижесі: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·         I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орын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 – 3 халықаралық деңгейдегі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жоба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 (Россия, Германия) 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Жетекшілері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: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Бознак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Е. Е., Шмидт Л. А.,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Пфейфер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Е. В.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·         II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орын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 – 3 облыстық  деңгейдегі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жоба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.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Жетекшілері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: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ШмидтЛ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. А., 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§ 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Пфейфер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Е. В.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·        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Кіші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оқушылар арасындағы ғылыми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жобалар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байқауы (қалалық деңгей)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1418" w:firstLine="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  I о. - 1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1418" w:firstLine="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 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II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о</w:t>
      </w:r>
      <w:proofErr w:type="spellEnd"/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. – 5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1418" w:firstLine="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lastRenderedPageBreak/>
        <w:t xml:space="preserve"> 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III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о</w:t>
      </w:r>
      <w:proofErr w:type="spellEnd"/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. - 3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Жетекшілері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: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Екасёва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Н. П., Бондаренко Т. А.,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Шесслер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Н. В.,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Пфейфер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Е. В.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      2012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жылы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10-сынып оқушысы Доронина </w:t>
      </w:r>
      <w:proofErr w:type="gram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Дарья</w:t>
      </w:r>
      <w:proofErr w:type="gram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  ағылшын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тілінен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(FLEX Халықаралық жоғары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сынып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 оқушыларын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алмастыру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мәдени-білім беру бағдарламасы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бойынша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) финалист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атанып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,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білімін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Америкада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 xml:space="preserve"> жалғастыруға </w:t>
      </w:r>
      <w:proofErr w:type="spellStart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кетті</w:t>
      </w:r>
      <w:proofErr w:type="spellEnd"/>
      <w:r w:rsidRPr="0014421F">
        <w:rPr>
          <w:rFonts w:ascii="Helvetica" w:eastAsia="Times New Roman" w:hAnsi="Helvetica" w:cs="Helvetica"/>
          <w:color w:val="000080"/>
          <w:sz w:val="21"/>
          <w:szCs w:val="21"/>
          <w:lang w:eastAsia="ru-RU"/>
        </w:rPr>
        <w:t>.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b/>
          <w:bCs/>
          <w:color w:val="800080"/>
          <w:szCs w:val="24"/>
          <w:lang w:eastAsia="ru-RU"/>
        </w:rPr>
        <w:t xml:space="preserve">2010-2012 жылдарындағы оқушылардың ғылыми </w:t>
      </w:r>
      <w:proofErr w:type="spellStart"/>
      <w:r w:rsidRPr="0014421F">
        <w:rPr>
          <w:rFonts w:ascii="Helvetica" w:eastAsia="Times New Roman" w:hAnsi="Helvetica" w:cs="Helvetica"/>
          <w:b/>
          <w:bCs/>
          <w:color w:val="800080"/>
          <w:szCs w:val="24"/>
          <w:lang w:eastAsia="ru-RU"/>
        </w:rPr>
        <w:t>жобалар</w:t>
      </w:r>
      <w:proofErr w:type="spellEnd"/>
      <w:r w:rsidRPr="0014421F">
        <w:rPr>
          <w:rFonts w:ascii="Helvetica" w:eastAsia="Times New Roman" w:hAnsi="Helvetica" w:cs="Helvetica"/>
          <w:b/>
          <w:bCs/>
          <w:color w:val="800080"/>
          <w:szCs w:val="24"/>
          <w:lang w:eastAsia="ru-RU"/>
        </w:rPr>
        <w:t xml:space="preserve"> </w:t>
      </w:r>
      <w:proofErr w:type="spellStart"/>
      <w:r w:rsidRPr="0014421F">
        <w:rPr>
          <w:rFonts w:ascii="Helvetica" w:eastAsia="Times New Roman" w:hAnsi="Helvetica" w:cs="Helvetica"/>
          <w:b/>
          <w:bCs/>
          <w:color w:val="800080"/>
          <w:szCs w:val="24"/>
          <w:lang w:eastAsia="ru-RU"/>
        </w:rPr>
        <w:t>сайысына</w:t>
      </w:r>
      <w:proofErr w:type="spellEnd"/>
      <w:r w:rsidRPr="0014421F">
        <w:rPr>
          <w:rFonts w:ascii="Helvetica" w:eastAsia="Times New Roman" w:hAnsi="Helvetica" w:cs="Helvetica"/>
          <w:b/>
          <w:bCs/>
          <w:color w:val="800080"/>
          <w:szCs w:val="24"/>
          <w:lang w:eastAsia="ru-RU"/>
        </w:rPr>
        <w:t xml:space="preserve"> қатысуы</w:t>
      </w:r>
    </w:p>
    <w:tbl>
      <w:tblPr>
        <w:tblW w:w="105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1356"/>
        <w:gridCol w:w="1022"/>
        <w:gridCol w:w="904"/>
        <w:gridCol w:w="1356"/>
        <w:gridCol w:w="1608"/>
        <w:gridCol w:w="1373"/>
        <w:gridCol w:w="2244"/>
      </w:tblGrid>
      <w:tr w:rsidR="0014421F" w:rsidRPr="0014421F" w:rsidTr="0014421F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Оқушы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аты</w:t>
            </w:r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,т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егі</w:t>
            </w:r>
            <w:proofErr w:type="spellEnd"/>
          </w:p>
        </w:tc>
        <w:tc>
          <w:tcPr>
            <w:tcW w:w="4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Ж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үлдері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орындар</w:t>
            </w:r>
            <w:proofErr w:type="spellEnd"/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Мұғалімнің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аты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тегі</w:t>
            </w:r>
            <w:proofErr w:type="spellEnd"/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Жоба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</w:tr>
      <w:tr w:rsidR="0014421F" w:rsidRPr="0014421F" w:rsidTr="001442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мектепте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қалада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облыста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республикада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14421F" w:rsidRPr="0014421F" w:rsidTr="0014421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Маняхина</w:t>
            </w:r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Вендерских</w:t>
            </w:r>
            <w:proofErr w:type="spellEnd"/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В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АЕМ </w:t>
            </w:r>
            <w:proofErr w:type="spellStart"/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адам</w:t>
            </w:r>
            <w:proofErr w:type="spellEnd"/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ағзасына әсері</w:t>
            </w:r>
          </w:p>
        </w:tc>
      </w:tr>
      <w:tr w:rsidR="0014421F" w:rsidRPr="0014421F" w:rsidTr="0014421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Давыдова К.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Сертификат «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Зерде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Толеубаева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М. С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«Қазақ және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орыс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мифтері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ертелілеріндегі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құбыжықтар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бейнелері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».</w:t>
            </w:r>
          </w:p>
        </w:tc>
      </w:tr>
      <w:tr w:rsidR="0014421F" w:rsidRPr="0014421F" w:rsidTr="0014421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Никонорова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Н.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Вендерских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Р.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Севрюкова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Ю.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Участие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Приз –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бесплат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Изуч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нем. яз</w:t>
            </w:r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.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в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Гёте институте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Шмидт Л. А.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«Германиядағы менің ашқан сүйікті жаңалығым</w:t>
            </w:r>
          </w:p>
        </w:tc>
      </w:tr>
      <w:tr w:rsidR="0014421F" w:rsidRPr="0014421F" w:rsidTr="0014421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11 оқушы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участие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Шмидт Л. А.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«Германиядағы қазақстандықтар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іздері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»</w:t>
            </w:r>
          </w:p>
        </w:tc>
      </w:tr>
      <w:tr w:rsidR="0014421F" w:rsidRPr="0014421F" w:rsidTr="0014421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11 учащихся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 место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Оқушылар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алмастыру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4 жылға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Шмидт Л. А.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«Германия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туралы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менің түсінігім».</w:t>
            </w:r>
          </w:p>
        </w:tc>
      </w:tr>
      <w:tr w:rsidR="0014421F" w:rsidRPr="0014421F" w:rsidTr="0014421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Кайриден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Далия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Екасёва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Н. П.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«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Циклахена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сорняк и гербицид»</w:t>
            </w:r>
          </w:p>
        </w:tc>
      </w:tr>
      <w:tr w:rsidR="0014421F" w:rsidRPr="0014421F" w:rsidTr="0014421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Кириченко Виктория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Пфейфер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Е. В.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«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Дельфинотерапия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емдейтін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дыбыстар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»</w:t>
            </w:r>
          </w:p>
        </w:tc>
      </w:tr>
      <w:tr w:rsidR="0014421F" w:rsidRPr="0014421F" w:rsidTr="0014421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Калыбаева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М.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участие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Муслимова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К. Т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Жаманбалинов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шығармаларындағы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бейнелер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жүйесі</w:t>
            </w:r>
          </w:p>
        </w:tc>
      </w:tr>
    </w:tbl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b/>
          <w:bCs/>
          <w:color w:val="800080"/>
          <w:sz w:val="21"/>
          <w:lang w:eastAsia="ru-RU"/>
        </w:rPr>
        <w:t xml:space="preserve">«Стикс» </w:t>
      </w:r>
      <w:proofErr w:type="spellStart"/>
      <w:r w:rsidRPr="0014421F">
        <w:rPr>
          <w:rFonts w:ascii="Helvetica" w:eastAsia="Times New Roman" w:hAnsi="Helvetica" w:cs="Helvetica"/>
          <w:b/>
          <w:bCs/>
          <w:color w:val="800080"/>
          <w:sz w:val="21"/>
          <w:lang w:eastAsia="ru-RU"/>
        </w:rPr>
        <w:t>бейінді</w:t>
      </w:r>
      <w:proofErr w:type="gramStart"/>
      <w:r w:rsidRPr="0014421F">
        <w:rPr>
          <w:rFonts w:ascii="Helvetica" w:eastAsia="Times New Roman" w:hAnsi="Helvetica" w:cs="Helvetica"/>
          <w:b/>
          <w:bCs/>
          <w:color w:val="800080"/>
          <w:sz w:val="21"/>
          <w:lang w:eastAsia="ru-RU"/>
        </w:rPr>
        <w:t>к</w:t>
      </w:r>
      <w:proofErr w:type="spellEnd"/>
      <w:proofErr w:type="gramEnd"/>
      <w:r w:rsidRPr="0014421F">
        <w:rPr>
          <w:rFonts w:ascii="Helvetica" w:eastAsia="Times New Roman" w:hAnsi="Helvetica" w:cs="Helvetica"/>
          <w:b/>
          <w:bCs/>
          <w:color w:val="800080"/>
          <w:sz w:val="21"/>
          <w:lang w:eastAsia="ru-RU"/>
        </w:rPr>
        <w:t xml:space="preserve"> бағыттағы мектебінің 2010-2011 оқу жылындағы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b/>
          <w:bCs/>
          <w:color w:val="800080"/>
          <w:sz w:val="21"/>
          <w:lang w:eastAsia="ru-RU"/>
        </w:rPr>
        <w:t>олимпиада нәтижелері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tbl>
      <w:tblPr>
        <w:tblW w:w="945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2"/>
        <w:gridCol w:w="1395"/>
        <w:gridCol w:w="866"/>
        <w:gridCol w:w="881"/>
        <w:gridCol w:w="1438"/>
        <w:gridCol w:w="1438"/>
        <w:gridCol w:w="1252"/>
        <w:gridCol w:w="1438"/>
      </w:tblGrid>
      <w:tr w:rsidR="0014421F" w:rsidRPr="0014421F" w:rsidTr="0014421F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lastRenderedPageBreak/>
              <w:t>Ж</w:t>
            </w: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ыл</w:t>
            </w:r>
            <w:proofErr w:type="spellEnd"/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Оқушының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аты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тегі</w:t>
            </w:r>
            <w:proofErr w:type="spellEnd"/>
          </w:p>
        </w:tc>
        <w:tc>
          <w:tcPr>
            <w:tcW w:w="4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Ж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үлделі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орындар</w:t>
            </w:r>
            <w:proofErr w:type="spellEnd"/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Мұғалімдер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аты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тегі</w:t>
            </w:r>
            <w:proofErr w:type="spellEnd"/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П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ән</w:t>
            </w:r>
          </w:p>
        </w:tc>
      </w:tr>
      <w:tr w:rsidR="0014421F" w:rsidRPr="0014421F" w:rsidTr="001442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қалада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облыста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республикада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Халықаралық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деңгейде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Маликбаева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Сания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11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сынып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Сагитова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Б. С.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Ағылшын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Севрюкова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Юля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9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сынып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Шмидт Л. А.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Нем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іс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Кабурнеев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Родион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11-сынып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Сагитова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Б. С.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Ағылшын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Севрюкова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Юля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9-сынып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Сагитова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Б. С.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Ағылшын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Кригер Эмма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7-сынып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Шмидт Л. А.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Нем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іс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Вендерских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Регина 11 класс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Вендерских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А. В.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Акилова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Алина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9-сынып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Сагитова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Б. С.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Ағылшын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Доронина Даша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9 -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сынып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Сигакова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Т. Г.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Француз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Кусаинова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Камила</w:t>
            </w:r>
            <w:proofErr w:type="spellEnd"/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7-сынып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Сигакова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Т. Г.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Француз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Кобыльченко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Настя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8-сынып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Бознак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Е. Е.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Құқықтық </w:t>
            </w:r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п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әндер</w:t>
            </w:r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Садыкова Арина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7 -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сынып</w:t>
            </w:r>
            <w:proofErr w:type="spellEnd"/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Сигакова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Т. Г.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Француз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lastRenderedPageBreak/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Слюсарева Даша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11 -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сынып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Сагитова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Б. С.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Ағылшын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Захаев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Кайсар</w:t>
            </w:r>
            <w:proofErr w:type="spellEnd"/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 7-сынып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Кузнецова Е. В.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Биология</w:t>
            </w:r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Самсонов Богдан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 9 -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сынып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Бознак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Е. Е.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Құқықтық </w:t>
            </w:r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п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әндер</w:t>
            </w:r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Толымбекова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Лязиза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7-сынып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Шмидт Л. А.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Нем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іс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Гумар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Карина</w:t>
            </w:r>
            <w:proofErr w:type="spellEnd"/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9-сынып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Грамота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Сагитова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Б. С.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Ағылшын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</w:tr>
      <w:tr w:rsidR="0014421F" w:rsidRPr="0014421F" w:rsidTr="0014421F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Мартынюк Сергей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Грамота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Бознак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Е. Е.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Қазақстан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тарихы</w:t>
            </w:r>
            <w:proofErr w:type="spellEnd"/>
          </w:p>
        </w:tc>
      </w:tr>
    </w:tbl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b/>
          <w:bCs/>
          <w:color w:val="800080"/>
          <w:sz w:val="21"/>
          <w:lang w:val="kk-KZ" w:eastAsia="ru-RU"/>
        </w:rPr>
        <w:t>2011-2012 оқу жылында қалалық, облыстық, халықаралық сайыстардың жеңімпаздары туралы мәліметтер </w:t>
      </w:r>
    </w:p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1905"/>
        <w:gridCol w:w="1866"/>
        <w:gridCol w:w="2028"/>
        <w:gridCol w:w="2058"/>
        <w:gridCol w:w="1827"/>
      </w:tblGrid>
      <w:tr w:rsidR="0014421F" w:rsidRPr="0014421F" w:rsidTr="0014421F">
        <w:trPr>
          <w:trHeight w:val="300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Оқушының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аты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тегі</w:t>
            </w:r>
            <w:proofErr w:type="spellEnd"/>
          </w:p>
        </w:tc>
        <w:tc>
          <w:tcPr>
            <w:tcW w:w="140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Жеті</w:t>
            </w:r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ст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іктер</w:t>
            </w:r>
            <w:proofErr w:type="spellEnd"/>
          </w:p>
        </w:tc>
      </w:tr>
      <w:tr w:rsidR="0014421F" w:rsidRPr="0014421F" w:rsidTr="0014421F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Халықаралық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деңгей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Республикалық деңгей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Облыстық  деңгей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Қалалық  деңгей</w:t>
            </w:r>
          </w:p>
        </w:tc>
      </w:tr>
      <w:tr w:rsidR="0014421F" w:rsidRPr="0014421F" w:rsidTr="0014421F">
        <w:trPr>
          <w:trHeight w:val="915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Толымбекова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Лязиза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Нем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іс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тілінен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облыстық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олимпиадада</w:t>
            </w:r>
            <w:proofErr w:type="spellEnd"/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 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Нем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іс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тілінен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қалалық олимпиада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 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</w:tr>
      <w:tr w:rsidR="0014421F" w:rsidRPr="0014421F" w:rsidTr="0014421F">
        <w:trPr>
          <w:trHeight w:val="915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Севрюкова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Юля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Нем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іс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тілінен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республикалық олимпиада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 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Нем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іс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тілінен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облыстық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олимпиадада</w:t>
            </w:r>
            <w:proofErr w:type="spellEnd"/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 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Нем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іс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тілінен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қалалық олимпиада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 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</w:tr>
      <w:tr w:rsidR="0014421F" w:rsidRPr="0014421F" w:rsidTr="0014421F">
        <w:trPr>
          <w:trHeight w:val="1215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Гумар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Карина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Дүниежүзілік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тарихтан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жоба</w:t>
            </w:r>
            <w:proofErr w:type="spellEnd"/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 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Ағылышын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тілінен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қалалық олимпиада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ІІІорын</w:t>
            </w:r>
            <w:proofErr w:type="spellEnd"/>
          </w:p>
        </w:tc>
      </w:tr>
      <w:tr w:rsidR="0014421F" w:rsidRPr="0014421F" w:rsidTr="0014421F">
        <w:trPr>
          <w:trHeight w:val="1215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Лепетёнок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Валерия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"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British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Bulldog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" II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Ағылышын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тілінен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қалалық олимпиада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ІІІорын</w:t>
            </w:r>
            <w:proofErr w:type="spellEnd"/>
          </w:p>
        </w:tc>
      </w:tr>
      <w:tr w:rsidR="0014421F" w:rsidRPr="0014421F" w:rsidTr="0014421F">
        <w:trPr>
          <w:trHeight w:val="915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Кригер Эмма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Нем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іс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тілінен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облыстық олимпиада  ІІ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14421F" w:rsidRPr="0014421F" w:rsidTr="0014421F">
        <w:trPr>
          <w:trHeight w:val="615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Николаева Настя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"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British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Bulldog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" I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"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British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Bulldog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" II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14421F" w:rsidRPr="0014421F" w:rsidTr="0014421F">
        <w:trPr>
          <w:trHeight w:val="1215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Мещанова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Н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Құқықтық </w:t>
            </w:r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п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әндерден қалалық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олимпиадада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ІІ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</w:tr>
      <w:tr w:rsidR="0014421F" w:rsidRPr="0014421F" w:rsidTr="0014421F">
        <w:trPr>
          <w:trHeight w:val="1215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Доронина Даша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Француз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тілінен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республикалық олимпиада</w:t>
            </w:r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 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Француз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тілінен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  облыстық олимпиада 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Француз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тілінен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қалалық олимпиада 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</w:tr>
      <w:tr w:rsidR="0014421F" w:rsidRPr="0014421F" w:rsidTr="0014421F">
        <w:trPr>
          <w:trHeight w:val="1215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Кусаинова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Камила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Француз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тілінен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облыстық  олимпиада 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Француз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тілінен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қалалық олимпиада 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</w:tr>
      <w:tr w:rsidR="0014421F" w:rsidRPr="0014421F" w:rsidTr="0014421F">
        <w:trPr>
          <w:trHeight w:val="1215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Кобыльченко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Настя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Құқықтық  </w:t>
            </w:r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п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әндерден облыстық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олимпиадада</w:t>
            </w:r>
            <w:proofErr w:type="spellEnd"/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Құқықтық  </w:t>
            </w:r>
            <w:proofErr w:type="gram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п</w:t>
            </w:r>
            <w:proofErr w:type="gram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әндерден қалалық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олимпиадада</w:t>
            </w:r>
            <w:proofErr w:type="spellEnd"/>
          </w:p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</w:tr>
      <w:tr w:rsidR="0014421F" w:rsidRPr="0014421F" w:rsidTr="0014421F">
        <w:trPr>
          <w:trHeight w:val="1215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Садыкова Арина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Француз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тілінен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қалалық олимпиада 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Француз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тілінен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қалалық олимпиада ІІ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</w:tr>
      <w:tr w:rsidR="0014421F" w:rsidRPr="0014421F" w:rsidTr="0014421F">
        <w:trPr>
          <w:trHeight w:val="615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Ержан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Мурат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"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British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Bulldog</w:t>
            </w:r>
            <w:proofErr w:type="spellEnd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 xml:space="preserve">" III </w:t>
            </w:r>
            <w:proofErr w:type="spellStart"/>
            <w:r w:rsidRPr="0014421F">
              <w:rPr>
                <w:rFonts w:ascii="Helvetica" w:eastAsia="Times New Roman" w:hAnsi="Helvetica" w:cs="Helvetica"/>
                <w:color w:val="000080"/>
                <w:sz w:val="21"/>
                <w:szCs w:val="21"/>
                <w:lang w:eastAsia="ru-RU"/>
              </w:rPr>
              <w:t>орын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21F" w:rsidRPr="0014421F" w:rsidRDefault="0014421F" w:rsidP="0014421F">
            <w:pPr>
              <w:spacing w:after="240" w:line="240" w:lineRule="atLeast"/>
              <w:ind w:left="0" w:firstLine="0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4421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14421F" w:rsidRPr="0014421F" w:rsidRDefault="0014421F" w:rsidP="0014421F">
      <w:pPr>
        <w:shd w:val="clear" w:color="auto" w:fill="FFFFFF"/>
        <w:spacing w:after="240" w:line="240" w:lineRule="atLeast"/>
        <w:ind w:left="0" w:firstLine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442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785466" w:rsidRDefault="00785466"/>
    <w:sectPr w:rsidR="00785466" w:rsidSect="002A7C7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421F"/>
    <w:rsid w:val="0011746C"/>
    <w:rsid w:val="0014421F"/>
    <w:rsid w:val="002A7C7F"/>
    <w:rsid w:val="002C7D65"/>
    <w:rsid w:val="00302070"/>
    <w:rsid w:val="004221A8"/>
    <w:rsid w:val="00450CB6"/>
    <w:rsid w:val="00785466"/>
    <w:rsid w:val="00791F08"/>
    <w:rsid w:val="008E5FD1"/>
    <w:rsid w:val="009C3B6A"/>
    <w:rsid w:val="00A36F9C"/>
    <w:rsid w:val="00C82BE7"/>
    <w:rsid w:val="00D26571"/>
    <w:rsid w:val="00EC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D1"/>
  </w:style>
  <w:style w:type="paragraph" w:styleId="1">
    <w:name w:val="heading 1"/>
    <w:basedOn w:val="a"/>
    <w:next w:val="a"/>
    <w:link w:val="10"/>
    <w:uiPriority w:val="9"/>
    <w:qFormat/>
    <w:rsid w:val="008E5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4421F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4421F"/>
    <w:rPr>
      <w:b/>
      <w:bCs/>
    </w:rPr>
  </w:style>
  <w:style w:type="character" w:styleId="a5">
    <w:name w:val="Hyperlink"/>
    <w:basedOn w:val="a0"/>
    <w:uiPriority w:val="99"/>
    <w:semiHidden/>
    <w:unhideWhenUsed/>
    <w:rsid w:val="00144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5233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2014-11-06T17:10:00Z</dcterms:created>
  <dcterms:modified xsi:type="dcterms:W3CDTF">2014-11-06T17:10:00Z</dcterms:modified>
</cp:coreProperties>
</file>