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C5" w:rsidRDefault="003F7EC5" w:rsidP="00CA12B6">
      <w:pPr>
        <w:pStyle w:val="a3"/>
        <w:rPr>
          <w:rFonts w:ascii="Times New Roman" w:hAnsi="Times New Roman" w:cs="Times New Roman"/>
          <w:b/>
          <w:sz w:val="24"/>
          <w:szCs w:val="24"/>
        </w:rPr>
      </w:pPr>
    </w:p>
    <w:p w:rsidR="00CA12B6" w:rsidRPr="00CA12B6" w:rsidRDefault="007E1254" w:rsidP="00CA12B6">
      <w:pPr>
        <w:pStyle w:val="a3"/>
        <w:rPr>
          <w:rFonts w:ascii="Times New Roman" w:hAnsi="Times New Roman" w:cs="Times New Roman"/>
          <w:b/>
          <w:sz w:val="24"/>
          <w:szCs w:val="24"/>
        </w:rPr>
      </w:pPr>
      <w:r w:rsidRPr="00CA12B6">
        <w:rPr>
          <w:rFonts w:ascii="Times New Roman" w:hAnsi="Times New Roman" w:cs="Times New Roman"/>
          <w:b/>
          <w:sz w:val="24"/>
          <w:szCs w:val="24"/>
        </w:rPr>
        <w:t>Как писать эссе</w:t>
      </w:r>
    </w:p>
    <w:p w:rsidR="00CA12B6" w:rsidRPr="00CA12B6" w:rsidRDefault="00CA12B6" w:rsidP="00CA12B6">
      <w:pPr>
        <w:pStyle w:val="a3"/>
        <w:rPr>
          <w:rFonts w:ascii="Times New Roman" w:hAnsi="Times New Roman" w:cs="Times New Roman"/>
        </w:rPr>
      </w:pPr>
    </w:p>
    <w:p w:rsidR="00CA12B6" w:rsidRPr="00CA12B6" w:rsidRDefault="007E1254" w:rsidP="00CA12B6">
      <w:pPr>
        <w:pStyle w:val="a3"/>
        <w:rPr>
          <w:rFonts w:ascii="Times New Roman" w:hAnsi="Times New Roman" w:cs="Times New Roman"/>
          <w:b/>
          <w:i/>
          <w:sz w:val="24"/>
          <w:szCs w:val="24"/>
        </w:rPr>
      </w:pPr>
      <w:r w:rsidRPr="00CA12B6">
        <w:rPr>
          <w:rFonts w:ascii="Times New Roman" w:hAnsi="Times New Roman" w:cs="Times New Roman"/>
          <w:b/>
          <w:i/>
          <w:sz w:val="24"/>
          <w:szCs w:val="24"/>
        </w:rPr>
        <w:t>В</w:t>
      </w:r>
      <w:r w:rsidR="00CA12B6" w:rsidRPr="00CA12B6">
        <w:rPr>
          <w:rFonts w:ascii="Times New Roman" w:hAnsi="Times New Roman" w:cs="Times New Roman"/>
          <w:b/>
          <w:i/>
          <w:sz w:val="24"/>
          <w:szCs w:val="24"/>
        </w:rPr>
        <w:t>ыбор темы эссе</w:t>
      </w:r>
    </w:p>
    <w:p w:rsidR="007E1254" w:rsidRPr="00CA12B6" w:rsidRDefault="00CA12B6" w:rsidP="00CA12B6">
      <w:pPr>
        <w:pStyle w:val="a3"/>
        <w:rPr>
          <w:rFonts w:ascii="Times New Roman" w:hAnsi="Times New Roman" w:cs="Times New Roman"/>
        </w:rPr>
      </w:pPr>
      <w:r>
        <w:rPr>
          <w:rFonts w:ascii="Times New Roman" w:hAnsi="Times New Roman" w:cs="Times New Roman"/>
        </w:rPr>
        <w:t>В</w:t>
      </w:r>
      <w:r w:rsidR="007E1254" w:rsidRPr="00CA12B6">
        <w:rPr>
          <w:rFonts w:ascii="Times New Roman" w:hAnsi="Times New Roman" w:cs="Times New Roman"/>
        </w:rPr>
        <w:t>ыбор темы эссе — ответственная задача. Выбирая проблему, участник олимпиады должен быть уверен в том, что он:</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имеет неплохие знания по той базовой науке, к которой эта тема относится; ясно понимает смысл высказывания (обратите внимание: не согласен с ним, а понимает, что именно утверждает автор);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может выразить свое отношение к нему (согласиться полностью или частично, попытаться опровергнуть его);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владеет обществоведческими терминами, которые понадобятся для грамотного, основанного на теоретическом знании обсуждения темы (при этом термины и понятия, которые предстоит употребить, должны относиться непосредственно к теме эссе);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сумеет привести примеры из истории, общественной жизни, собственного жизненного опыта в поддержку своей позиции.</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В ходе работы по выбору темы участник олимпиады:</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знакомится с предложенными темами;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определяет, к какой базовой науке относится каждая тема;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определяет смысл предложенных высказываний (отвечает на вопрос: «Что, по моему мнению, хотел сказать автор»?);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осмысливает проблему в контексте базовых наук (отвечает на вопросы: «С какими основными проблемами обществоведческого знания связана данная тема? Что я должен знать, чтобы раскрыть ее?»);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формулирует свое отношение к высказыванию (отвечает на вопросы: «Согласен ли я с ним? Или не согласен? Или согласен не во всем? Почему? В чем состоит моя собственная позиция по данному вопросу?»);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 определяет обществоведческие термины, понятия и обобщения, которые потребуются ему для выражения и обоснования позиции на теоретическом уровне (отвечает на вопросы: «Какие известные мне из курса обществознания понятия и термины я должен использовать? Какие теоретические обобщения я должен учесть?»);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отбирает факты, примеры из общественной жизни и личного социального опыта, которые убедительно обосновывают его позицию (отвечает па вопросы: «Какими фактами, примерами я могу подтвердить свое мнение? Убедительны ли они?»).</w:t>
      </w:r>
    </w:p>
    <w:p w:rsidR="007E1254" w:rsidRPr="00CA12B6" w:rsidRDefault="007E1254" w:rsidP="00CA12B6">
      <w:pPr>
        <w:pStyle w:val="a3"/>
        <w:rPr>
          <w:rFonts w:ascii="Times New Roman" w:hAnsi="Times New Roman" w:cs="Times New Roman"/>
          <w:b/>
          <w:i/>
          <w:sz w:val="24"/>
          <w:szCs w:val="24"/>
        </w:rPr>
      </w:pPr>
      <w:r w:rsidRPr="00CA12B6">
        <w:rPr>
          <w:rFonts w:ascii="Times New Roman" w:hAnsi="Times New Roman" w:cs="Times New Roman"/>
          <w:b/>
          <w:i/>
          <w:sz w:val="24"/>
          <w:szCs w:val="24"/>
        </w:rPr>
        <w:t>О</w:t>
      </w:r>
      <w:r w:rsidR="00CA12B6" w:rsidRPr="00CA12B6">
        <w:rPr>
          <w:rFonts w:ascii="Times New Roman" w:hAnsi="Times New Roman" w:cs="Times New Roman"/>
          <w:b/>
          <w:i/>
          <w:sz w:val="24"/>
          <w:szCs w:val="24"/>
        </w:rPr>
        <w:t>т черновика – к окончательному тексту</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Нужен ли черновик? Времени в распоряжении участника олимпиады немного (для написания эссе на третьем туре Всероссийской олимпиады по обществознанию учащимся дается 1 час 30 мин.). Понятно, что писать полный текст едва ли целесообразно. А вот сделать предварительные записи полезно.</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Приведем рекомендации, которые дает педагог из Челябинска Е.В.Киприянова:</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«Работу необходимо начинать с черновика. Учащиеся порой не знают, что такое черновик и пишут его как «беловой» (окончательный) вариант работы: тот же плотно исписанный лист, без полей и значков — одно отличие, что написан небрежно. Такой черновик не оставляет пространства для совершенствования текста, шлифовки мысли, не дает возможности работать творчески. Неправильные (назовем их так) черновики подходят для работ компилятивного характера, которые, в свою очередь, при многократном повторении формируют паническую боязнь самостоятельного высказывания...</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Важная «мелочь»: первая запись и в черновике, и в окончательном варианте — это точная формулировка темы эссе. Тема — своего рода условия задачи, в которое, чтобы понять, нужно вдуматься. Тема, как правило, формулируется так, что предполагает не один «правильный» ответ, а множество решений. Вчитываясь в нее, учащийся оказывается в том творческом пространстве, которое ею очерчено. Если отдельные слова, мысли (и даже, в некоторых случаях, формулировка в целом) будут повторены в тексте эссе, то не следует считать это недостатком. Главная задача ученика — понять и раскрыть тему, а не «уйти» от нее (ситуация весьма распространенная в школьной практике)...</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Полезно выписать на черновик в свободной форме все, что может понадобиться в эссе: понятия, противоречия, ассоциации, цитаты, примеры, тезисы, мнения, аргументы, имена, события. Словом, «дать себе волю», записать все, что кажется нужным, интересным, имеющим отношение </w:t>
      </w:r>
      <w:r w:rsidRPr="00CA12B6">
        <w:rPr>
          <w:rFonts w:ascii="Times New Roman" w:hAnsi="Times New Roman" w:cs="Times New Roman"/>
        </w:rPr>
        <w:lastRenderedPageBreak/>
        <w:t>к теме. Есть рациональное зерно в утверждении: «Писательство не в голове, а в кончиках пальцев».</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В черновик полезно также выписать вводную и заключительную фразы будущего эссе.</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К структуре олимпиадного эссе строгих, формализованных требований не предъявляется. Напомним, что своеобразие эссе как литературного жанра проявляется, в частности, в его композиционной свободе. «Из формальных требований к эссе можно принять только одно — наличие заголовка. Внутренняя структура эссе может быть произвольной» (К.Г.Митрофанов, В.М.Шаповал).</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Данное утверждение нуждается в корректировке, если речь идет о письменной работе в рамках Всероссийской олимпиады по обществознанию. Не будем забывать о временных ограничителях, которые влияют как на написание, так и на проверку эссе. Выбор между композиционной свободой, подчеркивающей художественные достоинства сочинения, и строгой структурой, позволяющей четко высказать и аргументировать личную позицию автора, в данной ситуации в значительной степени предопределен.</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Начинать эссе целесообразно с ясного и четкого определения личной позиции: «Я согласен с данным мнением», «Я не могу присоединиться к этому утверждению», «В данном высказывании есть то, с чем я согласен, и то, что кажется мне спорным» (способов выразить свое согласие или несогласие, естественно, очень много).</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Уже в следующем предложении уместно сформулировать понимание высказывания, ставшего темой эссе. Члены жюри должны убедиться в том, что участнику ясен его смысл. Не стоит дословно повторять утверждение, ставшее темой эссе. Важно так сформулировать его основную мысль, чтобы стал очевиден контекст, который определяет ее содержание и сущность.</w:t>
      </w:r>
    </w:p>
    <w:p w:rsidR="007E1254" w:rsidRPr="00CA12B6" w:rsidRDefault="007E1254" w:rsidP="00CA12B6">
      <w:pPr>
        <w:pStyle w:val="a3"/>
        <w:rPr>
          <w:rFonts w:ascii="Times New Roman" w:hAnsi="Times New Roman" w:cs="Times New Roman"/>
          <w:b/>
          <w:i/>
        </w:rPr>
      </w:pPr>
      <w:r w:rsidRPr="00CA12B6">
        <w:rPr>
          <w:rFonts w:ascii="Times New Roman" w:hAnsi="Times New Roman" w:cs="Times New Roman"/>
        </w:rPr>
        <w:t xml:space="preserve">Итак, эссе по обществознанию находится в контексте олимпиадного задания, если оно соответствует </w:t>
      </w:r>
      <w:r w:rsidRPr="00CA12B6">
        <w:rPr>
          <w:rFonts w:ascii="Times New Roman" w:hAnsi="Times New Roman" w:cs="Times New Roman"/>
          <w:b/>
          <w:i/>
        </w:rPr>
        <w:t>следующим критериям:</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1. знание фактов,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2. владение теоретическим материалом (понятия, термины и др.),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3. аргументированность суждений и выводов,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4. знание литературы по проблеме, мнений ученых,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 xml:space="preserve">5. внутреннее смысловое единство, соответствие теме, </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6. оригинальность решения проблемы, аргументации.</w:t>
      </w:r>
    </w:p>
    <w:p w:rsidR="007E1254" w:rsidRPr="00CA12B6" w:rsidRDefault="007E1254" w:rsidP="00CA12B6">
      <w:pPr>
        <w:pStyle w:val="a3"/>
        <w:rPr>
          <w:rFonts w:ascii="Times New Roman" w:hAnsi="Times New Roman" w:cs="Times New Roman"/>
          <w:b/>
          <w:i/>
          <w:sz w:val="24"/>
          <w:szCs w:val="24"/>
        </w:rPr>
      </w:pPr>
      <w:r w:rsidRPr="00CA12B6">
        <w:rPr>
          <w:rFonts w:ascii="Times New Roman" w:hAnsi="Times New Roman" w:cs="Times New Roman"/>
          <w:b/>
          <w:i/>
          <w:sz w:val="24"/>
          <w:szCs w:val="24"/>
        </w:rPr>
        <w:t>Основные признаки эссе:</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1. Небольшой объем;</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2. Конкретная тема;</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3. Открытое личностное осмысление;</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4. Свободная композиция;</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5. Парадоксальность и афористичность;</w:t>
      </w:r>
    </w:p>
    <w:p w:rsidR="007E1254" w:rsidRPr="00CA12B6" w:rsidRDefault="007E1254" w:rsidP="00CA12B6">
      <w:pPr>
        <w:pStyle w:val="a3"/>
        <w:rPr>
          <w:rFonts w:ascii="Times New Roman" w:hAnsi="Times New Roman" w:cs="Times New Roman"/>
        </w:rPr>
      </w:pPr>
      <w:r w:rsidRPr="00CA12B6">
        <w:rPr>
          <w:rFonts w:ascii="Times New Roman" w:hAnsi="Times New Roman" w:cs="Times New Roman"/>
        </w:rPr>
        <w:t>6. Разговорная интонация и лексика.</w:t>
      </w:r>
    </w:p>
    <w:p w:rsidR="007E1254" w:rsidRPr="00CA12B6" w:rsidRDefault="007E1254" w:rsidP="00CA12B6">
      <w:pPr>
        <w:pStyle w:val="a3"/>
        <w:rPr>
          <w:rFonts w:ascii="Times New Roman" w:hAnsi="Times New Roman" w:cs="Times New Roman"/>
        </w:rPr>
      </w:pPr>
    </w:p>
    <w:p w:rsidR="007E1254" w:rsidRPr="00CA12B6" w:rsidRDefault="003F7EC5" w:rsidP="007E1254">
      <w:pPr>
        <w:rPr>
          <w:rFonts w:ascii="Times New Roman" w:hAnsi="Times New Roman" w:cs="Times New Roman"/>
        </w:rPr>
      </w:pPr>
      <w:r>
        <w:rPr>
          <w:rFonts w:ascii="Times New Roman" w:hAnsi="Times New Roman" w:cs="Times New Roman"/>
        </w:rPr>
        <w:t xml:space="preserve">                                                                                  Гайдукова Н.А.</w:t>
      </w:r>
      <w:bookmarkStart w:id="0" w:name="_GoBack"/>
      <w:bookmarkEnd w:id="0"/>
    </w:p>
    <w:p w:rsidR="007E1254" w:rsidRPr="00CA12B6" w:rsidRDefault="007E1254" w:rsidP="007E1254">
      <w:pPr>
        <w:rPr>
          <w:rFonts w:ascii="Times New Roman" w:hAnsi="Times New Roman" w:cs="Times New Roman"/>
        </w:rPr>
      </w:pPr>
    </w:p>
    <w:sectPr w:rsidR="007E1254" w:rsidRPr="00CA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useFELayout/>
    <w:compatSetting w:name="compatibilityMode" w:uri="http://schemas.microsoft.com/office/word" w:val="12"/>
  </w:compat>
  <w:rsids>
    <w:rsidRoot w:val="007E1254"/>
    <w:rsid w:val="003F7EC5"/>
    <w:rsid w:val="007B6265"/>
    <w:rsid w:val="007E1254"/>
    <w:rsid w:val="00CA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926</Words>
  <Characters>5283</Characters>
  <Application>Microsoft Office Word</Application>
  <DocSecurity>0</DocSecurity>
  <Lines>44</Lines>
  <Paragraphs>12</Paragraphs>
  <ScaleCrop>false</ScaleCrop>
  <Company>Reanimator Extreme Edition</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dc:creator>
  <cp:keywords/>
  <dc:description/>
  <cp:lastModifiedBy>Администратор</cp:lastModifiedBy>
  <cp:revision>5</cp:revision>
  <dcterms:created xsi:type="dcterms:W3CDTF">2013-10-20T16:09:00Z</dcterms:created>
  <dcterms:modified xsi:type="dcterms:W3CDTF">2014-12-18T07:21:00Z</dcterms:modified>
</cp:coreProperties>
</file>