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530"/>
        <w:gridCol w:w="3267"/>
        <w:gridCol w:w="3342"/>
      </w:tblGrid>
      <w:tr w:rsidR="00DE73FA" w:rsidRPr="00DE73FA" w:rsidTr="00785751">
        <w:tc>
          <w:tcPr>
            <w:tcW w:w="3624" w:type="dxa"/>
          </w:tcPr>
          <w:p w:rsidR="00DE73FA" w:rsidRPr="00947F90" w:rsidRDefault="00DE73FA" w:rsidP="00785751">
            <w:pPr>
              <w:rPr>
                <w:b/>
                <w:lang w:val="kk-KZ"/>
              </w:rPr>
            </w:pPr>
            <w:r w:rsidRPr="00947F90">
              <w:rPr>
                <w:b/>
                <w:lang w:val="kk-KZ"/>
              </w:rPr>
              <w:t>«Құпталған»</w:t>
            </w:r>
          </w:p>
          <w:p w:rsidR="00DE73FA" w:rsidRPr="00947F90" w:rsidRDefault="00DE73FA" w:rsidP="00785751">
            <w:pPr>
              <w:rPr>
                <w:lang w:val="kk-KZ"/>
              </w:rPr>
            </w:pPr>
            <w:r w:rsidRPr="00947F90">
              <w:rPr>
                <w:lang w:val="kk-KZ"/>
              </w:rPr>
              <w:t>Павлодар қ. әкімдігі</w:t>
            </w:r>
          </w:p>
          <w:p w:rsidR="00DE73FA" w:rsidRPr="00947F90" w:rsidRDefault="00DE73FA" w:rsidP="00785751">
            <w:pPr>
              <w:rPr>
                <w:lang w:val="kk-KZ"/>
              </w:rPr>
            </w:pPr>
            <w:r w:rsidRPr="00947F90">
              <w:rPr>
                <w:lang w:val="kk-KZ"/>
              </w:rPr>
              <w:t>Білім беру бөлімінің басшысы</w:t>
            </w:r>
          </w:p>
          <w:p w:rsidR="00DE73FA" w:rsidRPr="00947F90" w:rsidRDefault="00DE73FA" w:rsidP="00785751">
            <w:pPr>
              <w:rPr>
                <w:lang w:val="kk-KZ"/>
              </w:rPr>
            </w:pPr>
            <w:r w:rsidRPr="00947F90">
              <w:rPr>
                <w:lang w:val="kk-KZ"/>
              </w:rPr>
              <w:t>___________</w:t>
            </w:r>
            <w:r>
              <w:rPr>
                <w:lang w:val="kk-KZ"/>
              </w:rPr>
              <w:t>Г.Ш.Қадырбаева</w:t>
            </w:r>
          </w:p>
        </w:tc>
        <w:tc>
          <w:tcPr>
            <w:tcW w:w="3625" w:type="dxa"/>
          </w:tcPr>
          <w:p w:rsidR="00DE73FA" w:rsidRPr="00947F90" w:rsidRDefault="00DE73FA" w:rsidP="00785751">
            <w:pPr>
              <w:rPr>
                <w:lang w:val="kk-KZ"/>
              </w:rPr>
            </w:pPr>
            <w:r w:rsidRPr="00947F90">
              <w:rPr>
                <w:noProof/>
              </w:rPr>
              <w:drawing>
                <wp:inline distT="0" distB="0" distL="0" distR="0">
                  <wp:extent cx="1295400" cy="1295400"/>
                  <wp:effectExtent l="0" t="0" r="0" b="0"/>
                  <wp:docPr id="3"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3625" w:type="dxa"/>
          </w:tcPr>
          <w:p w:rsidR="00DE73FA" w:rsidRPr="00947F90" w:rsidRDefault="00DE73FA" w:rsidP="00785751">
            <w:pPr>
              <w:rPr>
                <w:b/>
                <w:lang w:val="kk-KZ"/>
              </w:rPr>
            </w:pPr>
            <w:r w:rsidRPr="00947F90">
              <w:rPr>
                <w:b/>
                <w:lang w:val="kk-KZ"/>
              </w:rPr>
              <w:t>«Бекітемін»</w:t>
            </w:r>
          </w:p>
          <w:p w:rsidR="00DE73FA" w:rsidRPr="00947F90" w:rsidRDefault="00DE73FA" w:rsidP="00785751">
            <w:pPr>
              <w:rPr>
                <w:lang w:val="kk-KZ"/>
              </w:rPr>
            </w:pPr>
            <w:r w:rsidRPr="00947F90">
              <w:rPr>
                <w:lang w:val="kk-KZ"/>
              </w:rPr>
              <w:t>Ұйымдастыру комитетінің</w:t>
            </w:r>
          </w:p>
          <w:p w:rsidR="00DE73FA" w:rsidRPr="00947F90" w:rsidRDefault="00DE73FA" w:rsidP="00785751">
            <w:pPr>
              <w:rPr>
                <w:lang w:val="kk-KZ"/>
              </w:rPr>
            </w:pPr>
            <w:r w:rsidRPr="00947F90">
              <w:rPr>
                <w:lang w:val="kk-KZ"/>
              </w:rPr>
              <w:t>төрайымы</w:t>
            </w:r>
          </w:p>
          <w:p w:rsidR="00DE73FA" w:rsidRPr="00947F90" w:rsidRDefault="00DE73FA" w:rsidP="00785751">
            <w:pPr>
              <w:rPr>
                <w:lang w:val="kk-KZ"/>
              </w:rPr>
            </w:pPr>
            <w:r w:rsidRPr="00947F90">
              <w:rPr>
                <w:lang w:val="kk-KZ"/>
              </w:rPr>
              <w:t>______Л.М.Мағзамова</w:t>
            </w:r>
          </w:p>
        </w:tc>
      </w:tr>
    </w:tbl>
    <w:p w:rsidR="00DE73FA" w:rsidRPr="00947F90" w:rsidRDefault="00DE73FA" w:rsidP="00DE73FA">
      <w:pPr>
        <w:rPr>
          <w:lang w:val="kk-KZ"/>
        </w:rPr>
      </w:pPr>
    </w:p>
    <w:p w:rsidR="00DE73FA" w:rsidRPr="00947F90" w:rsidRDefault="00DE73FA" w:rsidP="00DE73FA">
      <w:pPr>
        <w:jc w:val="center"/>
        <w:rPr>
          <w:b/>
          <w:lang w:val="kk-KZ"/>
        </w:rPr>
      </w:pPr>
      <w:r>
        <w:rPr>
          <w:b/>
          <w:lang w:val="kk-KZ"/>
        </w:rPr>
        <w:t xml:space="preserve">Қазақстан Республикасы Тәуелсіздігінің 25-жылдығына арналған, «Ақ Бота»  </w:t>
      </w:r>
      <w:r w:rsidRPr="001A7566">
        <w:rPr>
          <w:b/>
          <w:lang w:val="kk-KZ"/>
        </w:rPr>
        <w:t>X</w:t>
      </w:r>
      <w:r w:rsidRPr="005057CD">
        <w:rPr>
          <w:b/>
          <w:lang w:val="kk-KZ"/>
        </w:rPr>
        <w:t>VI</w:t>
      </w:r>
      <w:r>
        <w:rPr>
          <w:b/>
          <w:lang w:val="kk-KZ"/>
        </w:rPr>
        <w:t xml:space="preserve">   балалар бейнелеу шығармашылығы байқауының</w:t>
      </w:r>
      <w:r w:rsidRPr="00947F90">
        <w:rPr>
          <w:b/>
          <w:lang w:val="kk-KZ"/>
        </w:rPr>
        <w:t xml:space="preserve"> </w:t>
      </w:r>
    </w:p>
    <w:p w:rsidR="00DE73FA" w:rsidRDefault="00DE73FA" w:rsidP="00DE73FA">
      <w:pPr>
        <w:jc w:val="center"/>
        <w:rPr>
          <w:lang w:val="kk-KZ"/>
        </w:rPr>
      </w:pPr>
      <w:r w:rsidRPr="00947F90">
        <w:rPr>
          <w:b/>
          <w:lang w:val="kk-KZ"/>
        </w:rPr>
        <w:t>ЕРЕЖЕСІ</w:t>
      </w:r>
      <w:r w:rsidRPr="001A7566">
        <w:t xml:space="preserve"> </w:t>
      </w:r>
    </w:p>
    <w:p w:rsidR="00DE73FA" w:rsidRPr="001A7566" w:rsidRDefault="00DE73FA" w:rsidP="00DE73FA">
      <w:pPr>
        <w:jc w:val="center"/>
        <w:rPr>
          <w:lang w:val="kk-KZ"/>
        </w:rPr>
      </w:pPr>
    </w:p>
    <w:p w:rsidR="00DE73FA" w:rsidRDefault="00DE73FA" w:rsidP="00DE73FA">
      <w:pPr>
        <w:jc w:val="both"/>
        <w:rPr>
          <w:b/>
          <w:lang w:val="kk-KZ"/>
        </w:rPr>
      </w:pPr>
      <w:r w:rsidRPr="00947F90">
        <w:rPr>
          <w:b/>
          <w:lang w:val="kk-KZ"/>
        </w:rPr>
        <w:t>КОНКУРСТЫ ӨТКІЗУ МАҚСАТЫ</w:t>
      </w:r>
    </w:p>
    <w:p w:rsidR="00DE73FA" w:rsidRDefault="00DE73FA" w:rsidP="00DE73FA">
      <w:pPr>
        <w:numPr>
          <w:ilvl w:val="0"/>
          <w:numId w:val="1"/>
        </w:numPr>
        <w:ind w:left="0" w:firstLine="0"/>
        <w:jc w:val="both"/>
        <w:rPr>
          <w:lang w:val="kk-KZ"/>
        </w:rPr>
      </w:pPr>
      <w:r w:rsidRPr="00947F90">
        <w:rPr>
          <w:lang w:val="kk-KZ"/>
        </w:rPr>
        <w:t>балалар шығармашылығын дамыту және насихаттау, эстетикалық бағыттағы  мекемелер арасындағы жұмыс тәжірибесінің алмасуы, дарынды балаларды айқындау  және ынталандыру;</w:t>
      </w:r>
    </w:p>
    <w:p w:rsidR="00DE73FA" w:rsidRDefault="00DE73FA" w:rsidP="00DE73FA">
      <w:pPr>
        <w:numPr>
          <w:ilvl w:val="0"/>
          <w:numId w:val="1"/>
        </w:numPr>
        <w:ind w:left="0" w:firstLine="0"/>
        <w:jc w:val="both"/>
        <w:rPr>
          <w:lang w:val="kk-KZ"/>
        </w:rPr>
      </w:pPr>
      <w:r>
        <w:rPr>
          <w:lang w:val="kk-KZ"/>
        </w:rPr>
        <w:t>Отанға деген сүйіспеншілік сезімін, достық пен татулыққа негізделген халықаралық және этносаралық сезімдерін тәрбиелеу;</w:t>
      </w:r>
    </w:p>
    <w:p w:rsidR="00DE73FA" w:rsidRPr="00E74E0A" w:rsidRDefault="00DE73FA" w:rsidP="00DE73FA">
      <w:pPr>
        <w:pStyle w:val="a4"/>
        <w:numPr>
          <w:ilvl w:val="0"/>
          <w:numId w:val="1"/>
        </w:numPr>
        <w:jc w:val="both"/>
        <w:rPr>
          <w:lang w:val="kk-KZ"/>
        </w:rPr>
      </w:pPr>
      <w:r>
        <w:rPr>
          <w:lang w:val="kk-KZ"/>
        </w:rPr>
        <w:t>балаларда отбасы және отбасылық қарым-қатынастардың жоғары құндылық түсінігін қалыптастыру</w:t>
      </w:r>
    </w:p>
    <w:p w:rsidR="00DE73FA" w:rsidRDefault="00DE73FA" w:rsidP="00DE73FA">
      <w:pPr>
        <w:pStyle w:val="a3"/>
        <w:jc w:val="both"/>
        <w:rPr>
          <w:rFonts w:ascii="Times New Roman" w:hAnsi="Times New Roman" w:cs="Times New Roman"/>
          <w:sz w:val="24"/>
          <w:szCs w:val="24"/>
          <w:lang w:val="kk-KZ"/>
        </w:rPr>
      </w:pPr>
      <w:r w:rsidRPr="00E74E0A">
        <w:rPr>
          <w:rFonts w:ascii="Times New Roman" w:hAnsi="Times New Roman" w:cs="Times New Roman"/>
          <w:b/>
          <w:sz w:val="24"/>
          <w:szCs w:val="24"/>
          <w:lang w:val="kk-KZ"/>
        </w:rPr>
        <w:t>ТАҚЫРЫБЫ: :</w:t>
      </w:r>
      <w:r w:rsidRPr="00E74E0A">
        <w:rPr>
          <w:rFonts w:ascii="Times New Roman" w:hAnsi="Times New Roman" w:cs="Times New Roman"/>
          <w:sz w:val="24"/>
          <w:szCs w:val="24"/>
          <w:lang w:val="kk-KZ"/>
        </w:rPr>
        <w:t xml:space="preserve"> </w:t>
      </w:r>
      <w:r>
        <w:rPr>
          <w:rFonts w:ascii="Times New Roman" w:hAnsi="Times New Roman" w:cs="Times New Roman"/>
          <w:sz w:val="24"/>
          <w:szCs w:val="24"/>
          <w:lang w:val="kk-KZ"/>
        </w:rPr>
        <w:t>«Біз бақытты отбасында тұрамыз...».</w:t>
      </w:r>
    </w:p>
    <w:p w:rsidR="00DE73FA" w:rsidRDefault="00DE73FA" w:rsidP="00DE73F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Бұл тақырыптың осындай мазмұны болуы мүмкін:</w:t>
      </w:r>
    </w:p>
    <w:p w:rsidR="00DE73FA" w:rsidRDefault="00DE73FA" w:rsidP="00DE73F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21A4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«Қазақстанның достық елі», </w:t>
      </w:r>
    </w:p>
    <w:p w:rsidR="00DE73FA" w:rsidRDefault="00DE73FA" w:rsidP="00DE73F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2.«Мен және менің отбасым» </w:t>
      </w:r>
    </w:p>
    <w:p w:rsidR="00DE73FA" w:rsidRDefault="00DE73FA" w:rsidP="00DE73F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3. «Менің сыныбым»</w:t>
      </w:r>
    </w:p>
    <w:p w:rsidR="00DE73FA" w:rsidRDefault="00DE73FA" w:rsidP="00DE73F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4. «Менің достарым»</w:t>
      </w:r>
    </w:p>
    <w:p w:rsidR="00DE73FA" w:rsidRPr="00AC03A3" w:rsidRDefault="00DE73FA" w:rsidP="00DE73F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5. «Менің көршілерім» және т.б.</w:t>
      </w:r>
    </w:p>
    <w:p w:rsidR="00DE73FA" w:rsidRPr="00E74E0A" w:rsidRDefault="00DE73FA" w:rsidP="00DE73FA">
      <w:pPr>
        <w:pStyle w:val="a3"/>
        <w:jc w:val="both"/>
        <w:rPr>
          <w:rFonts w:ascii="Times New Roman" w:hAnsi="Times New Roman" w:cs="Times New Roman"/>
          <w:sz w:val="24"/>
          <w:szCs w:val="24"/>
          <w:lang w:val="kk-KZ"/>
        </w:rPr>
      </w:pPr>
      <w:r w:rsidRPr="00E74E0A">
        <w:rPr>
          <w:rFonts w:ascii="Times New Roman" w:hAnsi="Times New Roman" w:cs="Times New Roman"/>
          <w:sz w:val="24"/>
          <w:szCs w:val="24"/>
          <w:lang w:val="kk-KZ"/>
        </w:rPr>
        <w:t xml:space="preserve"> </w:t>
      </w:r>
    </w:p>
    <w:p w:rsidR="00DE73FA" w:rsidRDefault="00DE73FA" w:rsidP="00DE73FA">
      <w:pPr>
        <w:jc w:val="both"/>
        <w:rPr>
          <w:lang w:val="kk-KZ"/>
        </w:rPr>
      </w:pPr>
      <w:r>
        <w:rPr>
          <w:b/>
          <w:lang w:val="kk-KZ"/>
        </w:rPr>
        <w:t>МІНДЕТТЕРІ</w:t>
      </w:r>
      <w:r w:rsidRPr="00947F90">
        <w:rPr>
          <w:b/>
          <w:lang w:val="kk-KZ"/>
        </w:rPr>
        <w:t>:</w:t>
      </w:r>
      <w:r>
        <w:rPr>
          <w:b/>
          <w:lang w:val="kk-KZ"/>
        </w:rPr>
        <w:t xml:space="preserve"> </w:t>
      </w:r>
      <w:r w:rsidRPr="00947F90">
        <w:rPr>
          <w:lang w:val="kk-KZ"/>
        </w:rPr>
        <w:t>Жұмыста</w:t>
      </w:r>
      <w:r>
        <w:rPr>
          <w:lang w:val="kk-KZ"/>
        </w:rPr>
        <w:t xml:space="preserve"> отбасыны қазіргі заманның басты құндылықтырының бірі ретінде көрсету. Отбасы тақырыбын кең мағынада ашып көрсетуге болады, яғни </w:t>
      </w:r>
      <w:r w:rsidRPr="00947F90">
        <w:rPr>
          <w:lang w:val="kk-KZ"/>
        </w:rPr>
        <w:t xml:space="preserve"> </w:t>
      </w:r>
      <w:r>
        <w:rPr>
          <w:lang w:val="kk-KZ"/>
        </w:rPr>
        <w:t>отбасы - Қазақстан Республикасында тұратын халықтардың қауымдастығы.</w:t>
      </w:r>
    </w:p>
    <w:p w:rsidR="00DE73FA" w:rsidRPr="00947F90" w:rsidRDefault="00DE73FA" w:rsidP="00DE73FA">
      <w:pPr>
        <w:jc w:val="both"/>
        <w:rPr>
          <w:b/>
          <w:lang w:val="kk-KZ"/>
        </w:rPr>
      </w:pPr>
    </w:p>
    <w:p w:rsidR="00DE73FA" w:rsidRPr="00947F90" w:rsidRDefault="00DE73FA" w:rsidP="00DE73FA">
      <w:pPr>
        <w:jc w:val="both"/>
        <w:rPr>
          <w:b/>
          <w:lang w:val="kk-KZ"/>
        </w:rPr>
      </w:pPr>
      <w:r w:rsidRPr="00947F90">
        <w:rPr>
          <w:b/>
          <w:lang w:val="kk-KZ"/>
        </w:rPr>
        <w:t>ЖҰМЫСТАРҒА ҚОЙЫЛАТЫН ТАЛАПТАР</w:t>
      </w:r>
    </w:p>
    <w:p w:rsidR="00DE73FA" w:rsidRPr="00947F90" w:rsidRDefault="00DE73FA" w:rsidP="00DE73FA">
      <w:pPr>
        <w:jc w:val="both"/>
        <w:rPr>
          <w:lang w:val="kk-KZ"/>
        </w:rPr>
      </w:pPr>
      <w:r w:rsidRPr="00947F90">
        <w:rPr>
          <w:lang w:val="kk-KZ"/>
        </w:rPr>
        <w:t xml:space="preserve">Жұмыстар кез келген техникада орындалуы мүмкін (кескіндеме, графика, аралас техника). Көшірме, қайта салынған суреттер, оқу жұмыстары, басқа оқу мекемесінде салынған суреттер, ересек адамдардың көмегімен салынған суреттер және өте төмен деңгейде салынған суреттер қабылданбайды. Әр мектептен  5 жұмысқа дейін қабылданады. </w:t>
      </w:r>
    </w:p>
    <w:p w:rsidR="00DE73FA" w:rsidRPr="00947F90" w:rsidRDefault="00DE73FA" w:rsidP="00DE73FA">
      <w:pPr>
        <w:jc w:val="both"/>
        <w:rPr>
          <w:lang w:val="kk-KZ"/>
        </w:rPr>
      </w:pPr>
      <w:r w:rsidRPr="00947F90">
        <w:rPr>
          <w:lang w:val="kk-KZ"/>
        </w:rPr>
        <w:t>Орта мектептеріне арналған пішім – А3, А-4</w:t>
      </w:r>
    </w:p>
    <w:p w:rsidR="00DE73FA" w:rsidRDefault="00DE73FA" w:rsidP="00DE73FA">
      <w:pPr>
        <w:jc w:val="both"/>
        <w:rPr>
          <w:lang w:val="kk-KZ"/>
        </w:rPr>
      </w:pPr>
      <w:r w:rsidRPr="00947F90">
        <w:rPr>
          <w:lang w:val="kk-KZ"/>
        </w:rPr>
        <w:t xml:space="preserve">БКСМ және өнерстудияларға – А3, А2. </w:t>
      </w:r>
    </w:p>
    <w:p w:rsidR="00DE73FA" w:rsidRPr="00947F90" w:rsidRDefault="00DE73FA" w:rsidP="00DE73FA">
      <w:pPr>
        <w:jc w:val="both"/>
        <w:rPr>
          <w:lang w:val="kk-KZ"/>
        </w:rPr>
      </w:pPr>
    </w:p>
    <w:p w:rsidR="00DE73FA" w:rsidRPr="00947F90" w:rsidRDefault="00DE73FA" w:rsidP="00DE73FA">
      <w:pPr>
        <w:jc w:val="both"/>
        <w:rPr>
          <w:b/>
          <w:lang w:val="kk-KZ"/>
        </w:rPr>
      </w:pPr>
      <w:r w:rsidRPr="00947F90">
        <w:rPr>
          <w:b/>
          <w:lang w:val="kk-KZ"/>
        </w:rPr>
        <w:t xml:space="preserve">ЖҰМЫСТАРДЫ НЫСАНҒА КЕЛТІРУ </w:t>
      </w:r>
    </w:p>
    <w:p w:rsidR="00DE73FA" w:rsidRPr="00947F90" w:rsidRDefault="00DE73FA" w:rsidP="00DE73FA">
      <w:pPr>
        <w:jc w:val="both"/>
        <w:rPr>
          <w:lang w:val="kk-KZ"/>
        </w:rPr>
      </w:pPr>
      <w:r w:rsidRPr="00947F90">
        <w:rPr>
          <w:lang w:val="kk-KZ"/>
        </w:rPr>
        <w:t>Жұмыстар 5-5-5-</w:t>
      </w:r>
      <w:smartTag w:uri="urn:schemas-microsoft-com:office:smarttags" w:element="metricconverter">
        <w:smartTagPr>
          <w:attr w:name="ProductID" w:val="7 см"/>
        </w:smartTagPr>
        <w:r w:rsidRPr="00947F90">
          <w:rPr>
            <w:lang w:val="kk-KZ"/>
          </w:rPr>
          <w:t>7 см</w:t>
        </w:r>
      </w:smartTag>
      <w:r w:rsidRPr="00947F90">
        <w:rPr>
          <w:lang w:val="kk-KZ"/>
        </w:rPr>
        <w:t xml:space="preserve"> мөлшерінде паспарттауға келтіру қажет (үлгі бойынша).</w:t>
      </w:r>
    </w:p>
    <w:p w:rsidR="00DE73FA" w:rsidRPr="00947F90" w:rsidRDefault="00DE73FA" w:rsidP="00DE73FA">
      <w:pPr>
        <w:jc w:val="both"/>
        <w:rPr>
          <w:lang w:val="kk-KZ"/>
        </w:rPr>
      </w:pPr>
      <w:r w:rsidRPr="00947F90">
        <w:rPr>
          <w:lang w:val="kk-KZ"/>
        </w:rPr>
        <w:t>Өнерстудиялар және БКСМ жұмыстары шынының астына салынады.</w:t>
      </w:r>
    </w:p>
    <w:p w:rsidR="00DE73FA" w:rsidRPr="00947F90" w:rsidRDefault="00DE73FA" w:rsidP="00DE73FA">
      <w:pPr>
        <w:jc w:val="both"/>
        <w:rPr>
          <w:lang w:val="kk-KZ"/>
        </w:rPr>
      </w:pPr>
      <w:r w:rsidRPr="00947F90">
        <w:rPr>
          <w:lang w:val="kk-KZ"/>
        </w:rPr>
        <w:t>Әр жұмысқа 5х12 см мөлшерінде 2 тілде жазылған, келесі үлгі бойынша этикетка тағылуы қажет:</w:t>
      </w:r>
    </w:p>
    <w:p w:rsidR="00DE73FA" w:rsidRPr="00947F90" w:rsidRDefault="00DE73FA" w:rsidP="00DE73FA">
      <w:pPr>
        <w:jc w:val="both"/>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3"/>
        <w:gridCol w:w="3543"/>
      </w:tblGrid>
      <w:tr w:rsidR="00DE73FA" w:rsidRPr="00947F90" w:rsidTr="00785751">
        <w:trPr>
          <w:trHeight w:val="1333"/>
          <w:jc w:val="center"/>
        </w:trPr>
        <w:tc>
          <w:tcPr>
            <w:tcW w:w="3543" w:type="dxa"/>
          </w:tcPr>
          <w:p w:rsidR="00DE73FA" w:rsidRPr="00947F90" w:rsidRDefault="00DE73FA" w:rsidP="00785751">
            <w:pPr>
              <w:rPr>
                <w:lang w:val="kk-KZ"/>
              </w:rPr>
            </w:pPr>
          </w:p>
          <w:p w:rsidR="00DE73FA" w:rsidRPr="00947F90" w:rsidRDefault="00DE73FA" w:rsidP="00785751">
            <w:r w:rsidRPr="00947F90">
              <w:t>«</w:t>
            </w:r>
            <w:r>
              <w:rPr>
                <w:lang w:val="kk-KZ"/>
              </w:rPr>
              <w:t>Менің отбасым</w:t>
            </w:r>
            <w:r w:rsidRPr="00947F90">
              <w:t>»</w:t>
            </w:r>
          </w:p>
          <w:p w:rsidR="00DE73FA" w:rsidRPr="00947F90" w:rsidRDefault="00DE73FA" w:rsidP="00785751">
            <w:r w:rsidRPr="00947F90">
              <w:t>Иванов Андрей,</w:t>
            </w:r>
          </w:p>
          <w:p w:rsidR="00DE73FA" w:rsidRPr="00947F90" w:rsidRDefault="00DE73FA" w:rsidP="00785751">
            <w:r w:rsidRPr="00947F90">
              <w:t>1</w:t>
            </w:r>
            <w:r w:rsidRPr="00947F90">
              <w:rPr>
                <w:lang w:val="kk-KZ"/>
              </w:rPr>
              <w:t xml:space="preserve">1 </w:t>
            </w:r>
            <w:proofErr w:type="spellStart"/>
            <w:r w:rsidRPr="00947F90">
              <w:t>жаста</w:t>
            </w:r>
            <w:proofErr w:type="spellEnd"/>
          </w:p>
          <w:p w:rsidR="00DE73FA" w:rsidRPr="00947F90" w:rsidRDefault="00DE73FA" w:rsidP="00785751">
            <w:pPr>
              <w:rPr>
                <w:lang w:val="kk-KZ"/>
              </w:rPr>
            </w:pPr>
            <w:r w:rsidRPr="00947F90">
              <w:rPr>
                <w:lang w:val="kk-KZ"/>
              </w:rPr>
              <w:t>№</w:t>
            </w:r>
            <w:r w:rsidRPr="00947F90">
              <w:t xml:space="preserve">12 орта </w:t>
            </w:r>
            <w:proofErr w:type="spellStart"/>
            <w:r w:rsidRPr="00947F90">
              <w:t>мекте</w:t>
            </w:r>
            <w:proofErr w:type="spellEnd"/>
            <w:r w:rsidRPr="00947F90">
              <w:rPr>
                <w:lang w:val="kk-KZ"/>
              </w:rPr>
              <w:t>п</w:t>
            </w:r>
          </w:p>
          <w:p w:rsidR="00DE73FA" w:rsidRPr="00947F90" w:rsidRDefault="00DE73FA" w:rsidP="00785751">
            <w:pPr>
              <w:rPr>
                <w:lang w:val="kk-KZ"/>
              </w:rPr>
            </w:pPr>
            <w:proofErr w:type="spellStart"/>
            <w:r w:rsidRPr="00947F90">
              <w:t>жет</w:t>
            </w:r>
            <w:proofErr w:type="spellEnd"/>
            <w:r w:rsidRPr="00947F90">
              <w:t xml:space="preserve">. </w:t>
            </w:r>
            <w:proofErr w:type="spellStart"/>
            <w:r w:rsidRPr="00947F90">
              <w:t>Касымова</w:t>
            </w:r>
            <w:proofErr w:type="spellEnd"/>
            <w:r w:rsidRPr="00947F90">
              <w:t xml:space="preserve"> Н.Р.</w:t>
            </w:r>
          </w:p>
        </w:tc>
        <w:tc>
          <w:tcPr>
            <w:tcW w:w="3543" w:type="dxa"/>
          </w:tcPr>
          <w:p w:rsidR="00DE73FA" w:rsidRPr="00947F90" w:rsidRDefault="00DE73FA" w:rsidP="00785751"/>
          <w:p w:rsidR="00DE73FA" w:rsidRPr="00947F90" w:rsidRDefault="00DE73FA" w:rsidP="00785751">
            <w:r w:rsidRPr="00947F90">
              <w:t>«</w:t>
            </w:r>
            <w:r>
              <w:rPr>
                <w:lang w:val="kk-KZ"/>
              </w:rPr>
              <w:t>Моя семья</w:t>
            </w:r>
            <w:r w:rsidRPr="00947F90">
              <w:t>»</w:t>
            </w:r>
          </w:p>
          <w:p w:rsidR="00DE73FA" w:rsidRPr="00947F90" w:rsidRDefault="00DE73FA" w:rsidP="00785751">
            <w:r w:rsidRPr="00947F90">
              <w:t>Иванов Андрей,</w:t>
            </w:r>
          </w:p>
          <w:p w:rsidR="00DE73FA" w:rsidRPr="00947F90" w:rsidRDefault="00DE73FA" w:rsidP="00785751">
            <w:r w:rsidRPr="00947F90">
              <w:t>1</w:t>
            </w:r>
            <w:r w:rsidRPr="00947F90">
              <w:rPr>
                <w:lang w:val="kk-KZ"/>
              </w:rPr>
              <w:t>1</w:t>
            </w:r>
            <w:r w:rsidRPr="00947F90">
              <w:t xml:space="preserve"> лет</w:t>
            </w:r>
          </w:p>
          <w:p w:rsidR="00DE73FA" w:rsidRPr="00947F90" w:rsidRDefault="00DE73FA" w:rsidP="00785751">
            <w:r w:rsidRPr="00947F90">
              <w:t>СШ № 12</w:t>
            </w:r>
          </w:p>
          <w:p w:rsidR="00DE73FA" w:rsidRPr="00947F90" w:rsidRDefault="00DE73FA" w:rsidP="00785751">
            <w:pPr>
              <w:rPr>
                <w:lang w:val="kk-KZ"/>
              </w:rPr>
            </w:pPr>
            <w:r w:rsidRPr="00947F90">
              <w:t xml:space="preserve">рук. </w:t>
            </w:r>
            <w:proofErr w:type="spellStart"/>
            <w:r w:rsidRPr="00947F90">
              <w:t>Касымова</w:t>
            </w:r>
            <w:proofErr w:type="spellEnd"/>
            <w:r w:rsidRPr="00947F90">
              <w:t xml:space="preserve"> Н.Р.</w:t>
            </w:r>
          </w:p>
          <w:p w:rsidR="00DE73FA" w:rsidRPr="00947F90" w:rsidRDefault="00DE73FA" w:rsidP="00785751">
            <w:pPr>
              <w:rPr>
                <w:lang w:val="kk-KZ"/>
              </w:rPr>
            </w:pPr>
          </w:p>
        </w:tc>
      </w:tr>
    </w:tbl>
    <w:p w:rsidR="00DE73FA" w:rsidRPr="00947F90" w:rsidRDefault="00DE73FA" w:rsidP="00DE73FA">
      <w:pPr>
        <w:jc w:val="both"/>
        <w:rPr>
          <w:lang w:val="kk-KZ"/>
        </w:rPr>
      </w:pPr>
    </w:p>
    <w:p w:rsidR="00DE73FA" w:rsidRPr="00947F90" w:rsidRDefault="00DE73FA" w:rsidP="00DE73FA">
      <w:pPr>
        <w:jc w:val="both"/>
        <w:rPr>
          <w:lang w:val="kk-KZ"/>
        </w:rPr>
      </w:pPr>
      <w:r w:rsidRPr="00947F90">
        <w:rPr>
          <w:lang w:val="kk-KZ"/>
        </w:rPr>
        <w:t>Жұмыстарға екі экземплярда тізім қоса тіркеледі (үлгі тіркеледі). Жоғарыда жазылған талаптарға сай болмаған жұмыстар қабылданбайды</w:t>
      </w:r>
    </w:p>
    <w:p w:rsidR="00DE73FA" w:rsidRPr="00947F90" w:rsidRDefault="00DE73FA" w:rsidP="00DE73FA">
      <w:pPr>
        <w:jc w:val="both"/>
        <w:rPr>
          <w:b/>
          <w:lang w:val="kk-KZ"/>
        </w:rPr>
      </w:pPr>
      <w:r w:rsidRPr="00947F90">
        <w:rPr>
          <w:b/>
          <w:lang w:val="kk-KZ"/>
        </w:rPr>
        <w:t>КОНКУРСТЫ ҰЙЫМДАСТЫРУ ЖӘНЕ ӨТКІЗУ</w:t>
      </w:r>
    </w:p>
    <w:p w:rsidR="00DE73FA" w:rsidRPr="00D81D44" w:rsidRDefault="00DE73FA" w:rsidP="00DE73FA">
      <w:pPr>
        <w:pStyle w:val="a4"/>
        <w:numPr>
          <w:ilvl w:val="0"/>
          <w:numId w:val="3"/>
        </w:numPr>
        <w:jc w:val="both"/>
        <w:rPr>
          <w:lang w:val="kk-KZ"/>
        </w:rPr>
      </w:pPr>
      <w:r w:rsidRPr="00D81D44">
        <w:rPr>
          <w:lang w:val="kk-KZ"/>
        </w:rPr>
        <w:t>Жұмыстарды қабылдау</w:t>
      </w:r>
      <w:r w:rsidRPr="00D81D44">
        <w:rPr>
          <w:b/>
          <w:lang w:val="kk-KZ"/>
        </w:rPr>
        <w:t xml:space="preserve"> – </w:t>
      </w:r>
      <w:r>
        <w:rPr>
          <w:lang w:val="kk-KZ"/>
        </w:rPr>
        <w:t>24</w:t>
      </w:r>
      <w:r w:rsidRPr="00D81D44">
        <w:rPr>
          <w:lang w:val="kk-KZ"/>
        </w:rPr>
        <w:t>.10.</w:t>
      </w:r>
      <w:r>
        <w:rPr>
          <w:lang w:val="kk-KZ"/>
        </w:rPr>
        <w:t>16</w:t>
      </w:r>
      <w:r w:rsidRPr="00D81D44">
        <w:rPr>
          <w:lang w:val="kk-KZ"/>
        </w:rPr>
        <w:t xml:space="preserve"> – </w:t>
      </w:r>
      <w:r>
        <w:rPr>
          <w:lang w:val="kk-KZ"/>
        </w:rPr>
        <w:t>01.11.16</w:t>
      </w:r>
    </w:p>
    <w:p w:rsidR="00DE73FA" w:rsidRPr="00D81D44" w:rsidRDefault="00DE73FA" w:rsidP="00DE73FA">
      <w:pPr>
        <w:pStyle w:val="a4"/>
        <w:numPr>
          <w:ilvl w:val="0"/>
          <w:numId w:val="3"/>
        </w:numPr>
        <w:jc w:val="both"/>
        <w:rPr>
          <w:lang w:val="kk-KZ"/>
        </w:rPr>
      </w:pPr>
      <w:r w:rsidRPr="00D81D44">
        <w:rPr>
          <w:lang w:val="kk-KZ"/>
        </w:rPr>
        <w:t>Қабылдау уақыты –  с. 09-00 – 12-00, с. 15-00 – 18-00. Сенбі, жексенбі күндерінен басқа.</w:t>
      </w:r>
    </w:p>
    <w:p w:rsidR="00DE73FA" w:rsidRPr="00D81D44" w:rsidRDefault="00DE73FA" w:rsidP="00DE73FA">
      <w:pPr>
        <w:pStyle w:val="a4"/>
        <w:numPr>
          <w:ilvl w:val="0"/>
          <w:numId w:val="3"/>
        </w:numPr>
        <w:jc w:val="both"/>
        <w:rPr>
          <w:lang w:val="kk-KZ"/>
        </w:rPr>
      </w:pPr>
      <w:r>
        <w:rPr>
          <w:lang w:val="kk-KZ"/>
        </w:rPr>
        <w:t>Көрмені дайындау  – 04.11.2016 ж.</w:t>
      </w:r>
    </w:p>
    <w:p w:rsidR="00DE73FA" w:rsidRPr="00D81D44" w:rsidRDefault="00DE73FA" w:rsidP="00DE73FA">
      <w:pPr>
        <w:pStyle w:val="a4"/>
        <w:numPr>
          <w:ilvl w:val="0"/>
          <w:numId w:val="3"/>
        </w:numPr>
        <w:jc w:val="both"/>
        <w:rPr>
          <w:lang w:val="kk-KZ"/>
        </w:rPr>
      </w:pPr>
      <w:r w:rsidRPr="00D81D44">
        <w:rPr>
          <w:lang w:val="kk-KZ"/>
        </w:rPr>
        <w:t>Қазылар</w:t>
      </w:r>
      <w:r>
        <w:rPr>
          <w:lang w:val="kk-KZ"/>
        </w:rPr>
        <w:t xml:space="preserve"> алқасының жұмысы – 07.11.2016 ж. </w:t>
      </w:r>
    </w:p>
    <w:p w:rsidR="00DE73FA" w:rsidRPr="00D81D44" w:rsidRDefault="00DE73FA" w:rsidP="00DE73FA">
      <w:pPr>
        <w:pStyle w:val="a4"/>
        <w:numPr>
          <w:ilvl w:val="0"/>
          <w:numId w:val="3"/>
        </w:numPr>
        <w:jc w:val="both"/>
        <w:rPr>
          <w:b/>
          <w:lang w:val="kk-KZ"/>
        </w:rPr>
      </w:pPr>
      <w:r w:rsidRPr="00D81D44">
        <w:rPr>
          <w:lang w:val="kk-KZ"/>
        </w:rPr>
        <w:t>Байқау жеңімпаздарын марапаттау рәсімі</w:t>
      </w:r>
      <w:r>
        <w:rPr>
          <w:b/>
          <w:lang w:val="kk-KZ"/>
        </w:rPr>
        <w:t xml:space="preserve"> </w:t>
      </w:r>
      <w:r>
        <w:rPr>
          <w:lang w:val="kk-KZ"/>
        </w:rPr>
        <w:t>– 11.11.2016 ж.</w:t>
      </w:r>
      <w:r>
        <w:rPr>
          <w:b/>
          <w:lang w:val="kk-KZ"/>
        </w:rPr>
        <w:t xml:space="preserve"> </w:t>
      </w:r>
      <w:r>
        <w:rPr>
          <w:lang w:val="kk-KZ"/>
        </w:rPr>
        <w:t xml:space="preserve">сағ .11.00-де </w:t>
      </w:r>
      <w:r w:rsidRPr="00D81D44">
        <w:rPr>
          <w:lang w:val="kk-KZ"/>
        </w:rPr>
        <w:t xml:space="preserve"> өтеді</w:t>
      </w:r>
    </w:p>
    <w:p w:rsidR="00DE73FA" w:rsidRPr="00D81D44" w:rsidRDefault="00DE73FA" w:rsidP="00DE73FA">
      <w:pPr>
        <w:pStyle w:val="a4"/>
        <w:numPr>
          <w:ilvl w:val="0"/>
          <w:numId w:val="3"/>
        </w:numPr>
        <w:jc w:val="both"/>
        <w:rPr>
          <w:lang w:val="kk-KZ"/>
        </w:rPr>
      </w:pPr>
      <w:r w:rsidRPr="00D81D44">
        <w:rPr>
          <w:lang w:val="kk-KZ"/>
        </w:rPr>
        <w:t>(Конкурстың қатысушылары мен жетекшілері шақырылады)</w:t>
      </w:r>
    </w:p>
    <w:p w:rsidR="00DE73FA" w:rsidRPr="00D81D44" w:rsidRDefault="00DE73FA" w:rsidP="00DE73FA">
      <w:pPr>
        <w:pStyle w:val="a4"/>
        <w:numPr>
          <w:ilvl w:val="0"/>
          <w:numId w:val="3"/>
        </w:numPr>
        <w:jc w:val="both"/>
        <w:rPr>
          <w:lang w:val="kk-KZ"/>
        </w:rPr>
      </w:pPr>
      <w:r w:rsidRPr="00D81D44">
        <w:rPr>
          <w:lang w:val="kk-KZ"/>
        </w:rPr>
        <w:t xml:space="preserve">Экспозиция №1 Балалар көркемсурет мектебінде </w:t>
      </w:r>
      <w:r>
        <w:rPr>
          <w:lang w:val="kk-KZ"/>
        </w:rPr>
        <w:t xml:space="preserve">   11.12.2016 ж.    </w:t>
      </w:r>
      <w:r w:rsidRPr="00D81D44">
        <w:rPr>
          <w:lang w:val="kk-KZ"/>
        </w:rPr>
        <w:t>дейін жұмыс істейді.</w:t>
      </w:r>
    </w:p>
    <w:p w:rsidR="00DE73FA" w:rsidRPr="00D81D44" w:rsidRDefault="00DE73FA" w:rsidP="00DE73FA">
      <w:pPr>
        <w:pStyle w:val="a4"/>
        <w:numPr>
          <w:ilvl w:val="0"/>
          <w:numId w:val="3"/>
        </w:numPr>
        <w:jc w:val="both"/>
        <w:rPr>
          <w:lang w:val="kk-KZ"/>
        </w:rPr>
      </w:pPr>
      <w:r w:rsidRPr="00D81D44">
        <w:rPr>
          <w:lang w:val="kk-KZ"/>
        </w:rPr>
        <w:t xml:space="preserve">Жұмыстарды қайтару </w:t>
      </w:r>
      <w:r>
        <w:rPr>
          <w:lang w:val="kk-KZ"/>
        </w:rPr>
        <w:t>-12.12.2016 ж</w:t>
      </w:r>
    </w:p>
    <w:p w:rsidR="00DE73FA" w:rsidRPr="00947F90" w:rsidRDefault="00DE73FA" w:rsidP="00DE73FA">
      <w:pPr>
        <w:jc w:val="both"/>
        <w:rPr>
          <w:lang w:val="kk-KZ"/>
        </w:rPr>
      </w:pPr>
    </w:p>
    <w:p w:rsidR="00DE73FA" w:rsidRDefault="00DE73FA" w:rsidP="00DE73FA">
      <w:pPr>
        <w:jc w:val="both"/>
        <w:rPr>
          <w:b/>
          <w:lang w:val="kk-KZ"/>
        </w:rPr>
      </w:pPr>
      <w:r w:rsidRPr="00947F90">
        <w:rPr>
          <w:b/>
          <w:lang w:val="kk-KZ"/>
        </w:rPr>
        <w:t>Көрсетілген уақыттан кейін жұмыстардың сақталуына мектеп жауап бермейді.</w:t>
      </w:r>
    </w:p>
    <w:p w:rsidR="00DE73FA" w:rsidRPr="00947F90" w:rsidRDefault="00DE73FA" w:rsidP="00DE73FA">
      <w:pPr>
        <w:jc w:val="both"/>
        <w:rPr>
          <w:lang w:val="kk-KZ"/>
        </w:rPr>
      </w:pPr>
    </w:p>
    <w:p w:rsidR="00DE73FA" w:rsidRPr="00947F90" w:rsidRDefault="00DE73FA" w:rsidP="00DE73FA">
      <w:pPr>
        <w:jc w:val="both"/>
        <w:rPr>
          <w:lang w:val="kk-KZ"/>
        </w:rPr>
      </w:pPr>
      <w:r w:rsidRPr="00947F90">
        <w:rPr>
          <w:lang w:val="kk-KZ"/>
        </w:rPr>
        <w:t>Конкурс ойдағыдай өту үші</w:t>
      </w:r>
      <w:r>
        <w:rPr>
          <w:lang w:val="kk-KZ"/>
        </w:rPr>
        <w:t>н ұйымдастырушы комитет ұйымдастырылады</w:t>
      </w:r>
      <w:r w:rsidRPr="00947F90">
        <w:rPr>
          <w:lang w:val="kk-KZ"/>
        </w:rPr>
        <w:t>. Оның міндеттері:</w:t>
      </w:r>
    </w:p>
    <w:p w:rsidR="00DE73FA" w:rsidRPr="00947F90" w:rsidRDefault="00DE73FA" w:rsidP="00DE73FA">
      <w:pPr>
        <w:pStyle w:val="a4"/>
        <w:numPr>
          <w:ilvl w:val="0"/>
          <w:numId w:val="1"/>
        </w:numPr>
        <w:ind w:left="0" w:firstLine="0"/>
        <w:contextualSpacing w:val="0"/>
        <w:jc w:val="both"/>
        <w:rPr>
          <w:lang w:val="kk-KZ"/>
        </w:rPr>
      </w:pPr>
      <w:r w:rsidRPr="00947F90">
        <w:rPr>
          <w:lang w:val="kk-KZ"/>
        </w:rPr>
        <w:t>Конкурсты ұйымдастыру</w:t>
      </w:r>
    </w:p>
    <w:p w:rsidR="00DE73FA" w:rsidRPr="00947F90" w:rsidRDefault="00DE73FA" w:rsidP="00DE73FA">
      <w:pPr>
        <w:pStyle w:val="a4"/>
        <w:numPr>
          <w:ilvl w:val="0"/>
          <w:numId w:val="1"/>
        </w:numPr>
        <w:ind w:left="0" w:firstLine="0"/>
        <w:contextualSpacing w:val="0"/>
        <w:jc w:val="both"/>
        <w:rPr>
          <w:lang w:val="kk-KZ"/>
        </w:rPr>
      </w:pPr>
      <w:r w:rsidRPr="00947F90">
        <w:rPr>
          <w:lang w:val="kk-KZ"/>
        </w:rPr>
        <w:t>Жұмыстарды қабылдау</w:t>
      </w:r>
    </w:p>
    <w:p w:rsidR="00DE73FA" w:rsidRPr="00947F90" w:rsidRDefault="00DE73FA" w:rsidP="00DE73FA">
      <w:pPr>
        <w:pStyle w:val="a4"/>
        <w:numPr>
          <w:ilvl w:val="0"/>
          <w:numId w:val="1"/>
        </w:numPr>
        <w:ind w:left="0" w:firstLine="0"/>
        <w:contextualSpacing w:val="0"/>
        <w:jc w:val="both"/>
        <w:rPr>
          <w:lang w:val="kk-KZ"/>
        </w:rPr>
      </w:pPr>
      <w:r w:rsidRPr="00947F90">
        <w:rPr>
          <w:lang w:val="kk-KZ"/>
        </w:rPr>
        <w:t>Экспозицияны құру</w:t>
      </w:r>
    </w:p>
    <w:p w:rsidR="00DE73FA" w:rsidRPr="00947F90" w:rsidRDefault="00DE73FA" w:rsidP="00DE73FA">
      <w:pPr>
        <w:pStyle w:val="a4"/>
        <w:numPr>
          <w:ilvl w:val="0"/>
          <w:numId w:val="1"/>
        </w:numPr>
        <w:ind w:left="0" w:firstLine="0"/>
        <w:contextualSpacing w:val="0"/>
        <w:jc w:val="both"/>
        <w:rPr>
          <w:lang w:val="kk-KZ"/>
        </w:rPr>
      </w:pPr>
      <w:r w:rsidRPr="00947F90">
        <w:rPr>
          <w:lang w:val="kk-KZ"/>
        </w:rPr>
        <w:t>Марапаттау салтанатын дайындау</w:t>
      </w:r>
    </w:p>
    <w:p w:rsidR="00DE73FA" w:rsidRPr="00947F90" w:rsidRDefault="00DE73FA" w:rsidP="00DE73FA">
      <w:pPr>
        <w:pStyle w:val="a4"/>
        <w:numPr>
          <w:ilvl w:val="0"/>
          <w:numId w:val="1"/>
        </w:numPr>
        <w:ind w:left="0" w:firstLine="0"/>
        <w:contextualSpacing w:val="0"/>
        <w:jc w:val="both"/>
        <w:rPr>
          <w:lang w:val="kk-KZ"/>
        </w:rPr>
      </w:pPr>
      <w:r w:rsidRPr="00947F90">
        <w:rPr>
          <w:lang w:val="kk-KZ"/>
        </w:rPr>
        <w:t xml:space="preserve">Көрменің ашылуын </w:t>
      </w:r>
      <w:r>
        <w:rPr>
          <w:lang w:val="kk-KZ"/>
        </w:rPr>
        <w:t>өткізу</w:t>
      </w:r>
    </w:p>
    <w:p w:rsidR="00DE73FA" w:rsidRPr="00947F90" w:rsidRDefault="00DE73FA" w:rsidP="00DE73FA">
      <w:pPr>
        <w:pStyle w:val="a4"/>
        <w:numPr>
          <w:ilvl w:val="0"/>
          <w:numId w:val="1"/>
        </w:numPr>
        <w:ind w:left="0" w:firstLine="0"/>
        <w:contextualSpacing w:val="0"/>
        <w:jc w:val="both"/>
        <w:rPr>
          <w:lang w:val="kk-KZ"/>
        </w:rPr>
      </w:pPr>
      <w:r w:rsidRPr="00947F90">
        <w:rPr>
          <w:lang w:val="kk-KZ"/>
        </w:rPr>
        <w:t>Қорытындылар жасау</w:t>
      </w:r>
    </w:p>
    <w:p w:rsidR="00DE73FA" w:rsidRPr="00947F90" w:rsidRDefault="00DE73FA" w:rsidP="00DE73FA">
      <w:pPr>
        <w:pStyle w:val="a4"/>
        <w:numPr>
          <w:ilvl w:val="0"/>
          <w:numId w:val="1"/>
        </w:numPr>
        <w:ind w:left="0" w:firstLine="0"/>
        <w:contextualSpacing w:val="0"/>
        <w:jc w:val="both"/>
        <w:rPr>
          <w:lang w:val="kk-KZ"/>
        </w:rPr>
      </w:pPr>
      <w:r w:rsidRPr="00947F90">
        <w:rPr>
          <w:lang w:val="kk-KZ"/>
        </w:rPr>
        <w:t>Баспасөзбен жұмыс істеу</w:t>
      </w:r>
    </w:p>
    <w:p w:rsidR="00DE73FA" w:rsidRPr="00947F90" w:rsidRDefault="00DE73FA" w:rsidP="00DE73FA">
      <w:pPr>
        <w:pStyle w:val="a4"/>
        <w:ind w:left="0"/>
        <w:contextualSpacing w:val="0"/>
        <w:jc w:val="both"/>
        <w:rPr>
          <w:lang w:val="kk-KZ"/>
        </w:rPr>
      </w:pPr>
    </w:p>
    <w:p w:rsidR="00DE73FA" w:rsidRPr="00947F90" w:rsidRDefault="00DE73FA" w:rsidP="00DE73FA">
      <w:pPr>
        <w:jc w:val="both"/>
        <w:rPr>
          <w:b/>
          <w:lang w:val="kk-KZ"/>
        </w:rPr>
      </w:pPr>
      <w:r w:rsidRPr="00947F90">
        <w:rPr>
          <w:b/>
          <w:lang w:val="kk-KZ"/>
        </w:rPr>
        <w:t>КОНКУРСҚА  ҚАТЫСУШЫЛАРДЫ  МАДАҚТАУ</w:t>
      </w:r>
    </w:p>
    <w:p w:rsidR="00DE73FA" w:rsidRPr="00947F90" w:rsidRDefault="00DE73FA" w:rsidP="00DE73FA">
      <w:pPr>
        <w:jc w:val="both"/>
        <w:rPr>
          <w:lang w:val="kk-KZ"/>
        </w:rPr>
      </w:pPr>
      <w:r w:rsidRPr="00947F90">
        <w:rPr>
          <w:lang w:val="kk-KZ"/>
        </w:rPr>
        <w:t xml:space="preserve">Әрбір жас категориясында гран-при мен үш бірінші орын белгіленеді, жеңімпаздар дипломдармен және бағалы сыйлықтармен марапатталады. Үздік жетекшілерге алғыс хаттар беріледі. </w:t>
      </w:r>
    </w:p>
    <w:p w:rsidR="00DE73FA" w:rsidRPr="00947F90" w:rsidRDefault="00DE73FA" w:rsidP="00DE73FA">
      <w:pPr>
        <w:jc w:val="both"/>
        <w:rPr>
          <w:lang w:val="kk-KZ"/>
        </w:rPr>
      </w:pPr>
    </w:p>
    <w:p w:rsidR="00DE73FA" w:rsidRPr="00947F90" w:rsidRDefault="00DE73FA" w:rsidP="00DE73FA">
      <w:pPr>
        <w:keepNext/>
        <w:tabs>
          <w:tab w:val="left" w:pos="3795"/>
        </w:tabs>
        <w:jc w:val="both"/>
        <w:outlineLvl w:val="0"/>
        <w:rPr>
          <w:b/>
          <w:color w:val="000000"/>
          <w:lang w:val="kk-KZ"/>
        </w:rPr>
      </w:pPr>
      <w:r w:rsidRPr="00947F90">
        <w:rPr>
          <w:b/>
          <w:color w:val="000000"/>
          <w:lang w:val="kk-KZ"/>
        </w:rPr>
        <w:t>БАҒАЛАУ КРИТЕРИЙЛЕРІ</w:t>
      </w:r>
      <w:r w:rsidRPr="00947F90">
        <w:rPr>
          <w:b/>
          <w:color w:val="000000"/>
          <w:lang w:val="kk-KZ"/>
        </w:rPr>
        <w:tab/>
      </w:r>
    </w:p>
    <w:p w:rsidR="00DE73FA" w:rsidRPr="00947F90" w:rsidRDefault="00DE73FA" w:rsidP="00DE73FA">
      <w:pPr>
        <w:jc w:val="both"/>
        <w:rPr>
          <w:lang w:val="kk-KZ"/>
        </w:rPr>
      </w:pPr>
      <w:r w:rsidRPr="00947F90">
        <w:rPr>
          <w:lang w:val="kk-KZ"/>
        </w:rPr>
        <w:t>Жұмыстар келесі параметрлер бойынша бағаланады:</w:t>
      </w:r>
    </w:p>
    <w:p w:rsidR="00DE73FA" w:rsidRPr="00947F90" w:rsidRDefault="00DE73FA" w:rsidP="00DE73FA">
      <w:pPr>
        <w:numPr>
          <w:ilvl w:val="0"/>
          <w:numId w:val="1"/>
        </w:numPr>
        <w:ind w:left="0" w:firstLine="0"/>
        <w:jc w:val="both"/>
        <w:rPr>
          <w:lang w:val="kk-KZ"/>
        </w:rPr>
      </w:pPr>
      <w:r w:rsidRPr="00947F90">
        <w:rPr>
          <w:lang w:val="kk-KZ"/>
        </w:rPr>
        <w:t>Тақырыпты идея, тақырып және мағына арқылы жеткізу</w:t>
      </w:r>
    </w:p>
    <w:p w:rsidR="00DE73FA" w:rsidRPr="00947F90" w:rsidRDefault="00DE73FA" w:rsidP="00DE73FA">
      <w:pPr>
        <w:numPr>
          <w:ilvl w:val="0"/>
          <w:numId w:val="1"/>
        </w:numPr>
        <w:ind w:left="0" w:firstLine="0"/>
        <w:jc w:val="both"/>
      </w:pPr>
      <w:proofErr w:type="spellStart"/>
      <w:r w:rsidRPr="00947F90">
        <w:t>Техни</w:t>
      </w:r>
      <w:proofErr w:type="spellEnd"/>
      <w:r w:rsidRPr="00947F90">
        <w:rPr>
          <w:lang w:val="kk-KZ"/>
        </w:rPr>
        <w:t>калық орындалуы</w:t>
      </w:r>
    </w:p>
    <w:p w:rsidR="00DE73FA" w:rsidRPr="00947F90" w:rsidRDefault="00DE73FA" w:rsidP="00DE73FA">
      <w:pPr>
        <w:numPr>
          <w:ilvl w:val="0"/>
          <w:numId w:val="1"/>
        </w:numPr>
        <w:ind w:left="0" w:firstLine="0"/>
        <w:jc w:val="both"/>
      </w:pPr>
      <w:r w:rsidRPr="00947F90">
        <w:rPr>
          <w:lang w:val="kk-KZ"/>
        </w:rPr>
        <w:t>Бейнелеу сауаты</w:t>
      </w:r>
    </w:p>
    <w:p w:rsidR="00DE73FA" w:rsidRPr="00947F90" w:rsidRDefault="00DE73FA" w:rsidP="00DE73FA">
      <w:pPr>
        <w:numPr>
          <w:ilvl w:val="0"/>
          <w:numId w:val="1"/>
        </w:numPr>
        <w:ind w:left="0" w:firstLine="0"/>
        <w:jc w:val="both"/>
      </w:pPr>
      <w:r w:rsidRPr="00947F90">
        <w:rPr>
          <w:lang w:val="kk-KZ"/>
        </w:rPr>
        <w:t>Жұмыстың эмоциялық әсер ету деңгейі</w:t>
      </w:r>
    </w:p>
    <w:p w:rsidR="00DE73FA" w:rsidRPr="00947F90" w:rsidRDefault="00DE73FA" w:rsidP="00DE73FA">
      <w:pPr>
        <w:numPr>
          <w:ilvl w:val="0"/>
          <w:numId w:val="1"/>
        </w:numPr>
        <w:ind w:left="0" w:firstLine="0"/>
        <w:jc w:val="both"/>
      </w:pPr>
      <w:r>
        <w:rPr>
          <w:lang w:val="kk-KZ"/>
        </w:rPr>
        <w:t>Автордың жеке қолтаңбасы</w:t>
      </w:r>
    </w:p>
    <w:p w:rsidR="00DE73FA" w:rsidRPr="00947F90" w:rsidRDefault="00DE73FA" w:rsidP="00DE73FA">
      <w:pPr>
        <w:jc w:val="both"/>
        <w:rPr>
          <w:b/>
        </w:rPr>
      </w:pPr>
    </w:p>
    <w:p w:rsidR="00DE73FA" w:rsidRPr="00947F90" w:rsidRDefault="00DE73FA" w:rsidP="00DE73FA">
      <w:pPr>
        <w:jc w:val="both"/>
        <w:rPr>
          <w:lang w:val="kk-KZ"/>
        </w:rPr>
      </w:pPr>
      <w:r w:rsidRPr="00947F90">
        <w:rPr>
          <w:b/>
          <w:lang w:val="kk-KZ"/>
        </w:rPr>
        <w:t>ТОПТАСТЫРУ</w:t>
      </w:r>
    </w:p>
    <w:p w:rsidR="00DE73FA" w:rsidRPr="00947F90" w:rsidRDefault="00DE73FA" w:rsidP="00DE73FA">
      <w:pPr>
        <w:jc w:val="both"/>
      </w:pPr>
      <w:r w:rsidRPr="00947F90">
        <w:rPr>
          <w:lang w:val="kk-KZ"/>
        </w:rPr>
        <w:t>Қатысушылар 3 категорияға топтастырылады</w:t>
      </w:r>
      <w:r w:rsidRPr="00947F90">
        <w:t>:</w:t>
      </w:r>
    </w:p>
    <w:p w:rsidR="00DE73FA" w:rsidRPr="00947F90" w:rsidRDefault="00DE73FA" w:rsidP="00DE73FA">
      <w:pPr>
        <w:numPr>
          <w:ilvl w:val="0"/>
          <w:numId w:val="2"/>
        </w:numPr>
        <w:tabs>
          <w:tab w:val="clear" w:pos="1335"/>
          <w:tab w:val="num" w:pos="426"/>
        </w:tabs>
        <w:ind w:left="0" w:firstLine="0"/>
        <w:jc w:val="both"/>
      </w:pPr>
      <w:r w:rsidRPr="00947F90">
        <w:rPr>
          <w:lang w:val="kk-KZ"/>
        </w:rPr>
        <w:t>7-ден 9 жасқа дейін</w:t>
      </w:r>
    </w:p>
    <w:p w:rsidR="00DE73FA" w:rsidRPr="00947F90" w:rsidRDefault="00DE73FA" w:rsidP="00DE73FA">
      <w:pPr>
        <w:numPr>
          <w:ilvl w:val="0"/>
          <w:numId w:val="2"/>
        </w:numPr>
        <w:tabs>
          <w:tab w:val="clear" w:pos="1335"/>
          <w:tab w:val="num" w:pos="426"/>
        </w:tabs>
        <w:ind w:left="0" w:firstLine="0"/>
        <w:jc w:val="both"/>
      </w:pPr>
      <w:r w:rsidRPr="00947F90">
        <w:rPr>
          <w:lang w:val="kk-KZ"/>
        </w:rPr>
        <w:t>10-нан</w:t>
      </w:r>
      <w:r w:rsidRPr="00947F90">
        <w:t>1</w:t>
      </w:r>
      <w:r>
        <w:rPr>
          <w:lang w:val="kk-KZ"/>
        </w:rPr>
        <w:t>2</w:t>
      </w:r>
      <w:r w:rsidRPr="00947F90">
        <w:rPr>
          <w:lang w:val="kk-KZ"/>
        </w:rPr>
        <w:t xml:space="preserve"> жасқа дейін</w:t>
      </w:r>
    </w:p>
    <w:p w:rsidR="00DE73FA" w:rsidRPr="00947F90" w:rsidRDefault="00DE73FA" w:rsidP="00DE73FA">
      <w:pPr>
        <w:numPr>
          <w:ilvl w:val="0"/>
          <w:numId w:val="2"/>
        </w:numPr>
        <w:tabs>
          <w:tab w:val="clear" w:pos="1335"/>
          <w:tab w:val="num" w:pos="426"/>
        </w:tabs>
        <w:ind w:left="0" w:firstLine="0"/>
        <w:jc w:val="both"/>
      </w:pPr>
      <w:r w:rsidRPr="00947F90">
        <w:t>1</w:t>
      </w:r>
      <w:r>
        <w:rPr>
          <w:lang w:val="kk-KZ"/>
        </w:rPr>
        <w:t>3</w:t>
      </w:r>
      <w:r w:rsidRPr="00947F90">
        <w:rPr>
          <w:lang w:val="kk-KZ"/>
        </w:rPr>
        <w:t>-тен</w:t>
      </w:r>
      <w:r>
        <w:rPr>
          <w:lang w:val="kk-KZ"/>
        </w:rPr>
        <w:t xml:space="preserve"> </w:t>
      </w:r>
      <w:proofErr w:type="gramStart"/>
      <w:r w:rsidRPr="00947F90">
        <w:t>1</w:t>
      </w:r>
      <w:r w:rsidRPr="00947F90">
        <w:rPr>
          <w:lang w:val="kk-KZ"/>
        </w:rPr>
        <w:t>6жас</w:t>
      </w:r>
      <w:proofErr w:type="gramEnd"/>
      <w:r w:rsidRPr="00947F90">
        <w:rPr>
          <w:lang w:val="kk-KZ"/>
        </w:rPr>
        <w:t>қа дейін</w:t>
      </w:r>
    </w:p>
    <w:p w:rsidR="00DE73FA" w:rsidRDefault="00DE73FA" w:rsidP="00DE73FA">
      <w:pPr>
        <w:jc w:val="both"/>
        <w:rPr>
          <w:lang w:val="kk-KZ"/>
        </w:rPr>
      </w:pPr>
      <w:r w:rsidRPr="00947F90">
        <w:rPr>
          <w:lang w:val="kk-KZ"/>
        </w:rPr>
        <w:t>Орта білім беру мектептері оқушыларының жұмыстары мектептен тыс мекемелері  жұмыстарынан жеке қаралады.</w:t>
      </w:r>
    </w:p>
    <w:p w:rsidR="00DE73FA" w:rsidRPr="00947F90" w:rsidRDefault="00DE73FA" w:rsidP="00DE73FA">
      <w:pPr>
        <w:jc w:val="both"/>
      </w:pPr>
    </w:p>
    <w:p w:rsidR="00DE73FA" w:rsidRDefault="00DE73FA" w:rsidP="00DE73FA">
      <w:pPr>
        <w:keepNext/>
        <w:jc w:val="both"/>
        <w:outlineLvl w:val="0"/>
        <w:rPr>
          <w:b/>
          <w:color w:val="000000"/>
          <w:lang w:val="kk-KZ"/>
        </w:rPr>
      </w:pPr>
      <w:r w:rsidRPr="00947F90">
        <w:rPr>
          <w:b/>
          <w:color w:val="000000"/>
          <w:lang w:val="kk-KZ"/>
        </w:rPr>
        <w:t>К</w:t>
      </w:r>
      <w:r w:rsidRPr="00947F90">
        <w:rPr>
          <w:b/>
          <w:color w:val="000000"/>
        </w:rPr>
        <w:t>ОНКУРС</w:t>
      </w:r>
      <w:r w:rsidRPr="00947F90">
        <w:rPr>
          <w:b/>
          <w:color w:val="000000"/>
          <w:lang w:val="kk-KZ"/>
        </w:rPr>
        <w:t>ТЫҢ ҚАЗЫЛАР АЛҚАСЫ</w:t>
      </w:r>
    </w:p>
    <w:p w:rsidR="00DE73FA" w:rsidRDefault="00DE73FA" w:rsidP="00DE73FA">
      <w:pPr>
        <w:jc w:val="both"/>
        <w:rPr>
          <w:lang w:val="kk-KZ"/>
        </w:rPr>
      </w:pPr>
      <w:r w:rsidRPr="00947F90">
        <w:rPr>
          <w:lang w:val="kk-KZ"/>
        </w:rPr>
        <w:t>Конкурстың қазылар алқасы құрамына Павлодар қ. суретшілері, оқытушылары және өнер зерттеушілері кіреді.</w:t>
      </w:r>
    </w:p>
    <w:p w:rsidR="00DE73FA" w:rsidRPr="009C3D29" w:rsidRDefault="00DE73FA" w:rsidP="00DE73FA">
      <w:pPr>
        <w:jc w:val="both"/>
        <w:rPr>
          <w:lang w:val="kk-KZ"/>
        </w:rPr>
      </w:pPr>
    </w:p>
    <w:p w:rsidR="00DE73FA" w:rsidRPr="00947F90" w:rsidRDefault="00DE73FA" w:rsidP="00DE73FA">
      <w:pPr>
        <w:jc w:val="both"/>
        <w:rPr>
          <w:lang w:val="kk-KZ"/>
        </w:rPr>
      </w:pPr>
      <w:r w:rsidRPr="00947F90">
        <w:rPr>
          <w:b/>
        </w:rPr>
        <w:t>КОНКУРС</w:t>
      </w:r>
      <w:r w:rsidRPr="00947F90">
        <w:rPr>
          <w:b/>
          <w:lang w:val="kk-KZ"/>
        </w:rPr>
        <w:t>ТЫ ӨТКІЗУ ОРНЫ</w:t>
      </w:r>
    </w:p>
    <w:p w:rsidR="00DE73FA" w:rsidRPr="00947F90" w:rsidRDefault="00DE73FA" w:rsidP="00DE73FA">
      <w:pPr>
        <w:jc w:val="both"/>
        <w:rPr>
          <w:lang w:val="kk-KZ"/>
        </w:rPr>
      </w:pPr>
      <w:r w:rsidRPr="00947F90">
        <w:rPr>
          <w:lang w:val="kk-KZ"/>
        </w:rPr>
        <w:t>Павлодар қ. №1 Балалар көркемсурет мектебі – ЮНЕСКО клубы</w:t>
      </w:r>
    </w:p>
    <w:p w:rsidR="00DE73FA" w:rsidRPr="00947F90" w:rsidRDefault="00DE73FA" w:rsidP="00DE73FA">
      <w:pPr>
        <w:jc w:val="both"/>
      </w:pPr>
      <w:r w:rsidRPr="00947F90">
        <w:rPr>
          <w:lang w:val="kk-KZ"/>
        </w:rPr>
        <w:t>Мекен-жайы</w:t>
      </w:r>
      <w:r w:rsidRPr="00947F90">
        <w:t xml:space="preserve">: </w:t>
      </w:r>
      <w:proofErr w:type="spellStart"/>
      <w:r w:rsidRPr="00947F90">
        <w:t>Ак</w:t>
      </w:r>
      <w:proofErr w:type="spellEnd"/>
      <w:r w:rsidRPr="00947F90">
        <w:t xml:space="preserve">. </w:t>
      </w:r>
      <w:proofErr w:type="spellStart"/>
      <w:r w:rsidRPr="00947F90">
        <w:t>Бектуров</w:t>
      </w:r>
      <w:proofErr w:type="spellEnd"/>
      <w:r w:rsidRPr="00947F90">
        <w:rPr>
          <w:lang w:val="kk-KZ"/>
        </w:rPr>
        <w:t xml:space="preserve"> к.</w:t>
      </w:r>
      <w:r w:rsidRPr="00947F90">
        <w:t>, 12</w:t>
      </w:r>
    </w:p>
    <w:p w:rsidR="00DE73FA" w:rsidRPr="00947F90" w:rsidRDefault="00DE73FA" w:rsidP="00DE73FA">
      <w:pPr>
        <w:jc w:val="both"/>
        <w:rPr>
          <w:b/>
          <w:lang w:val="kk-KZ"/>
        </w:rPr>
      </w:pPr>
      <w:r w:rsidRPr="00947F90">
        <w:rPr>
          <w:lang w:val="kk-KZ"/>
        </w:rPr>
        <w:lastRenderedPageBreak/>
        <w:t>Хабарласу</w:t>
      </w:r>
      <w:r w:rsidRPr="00947F90">
        <w:t xml:space="preserve"> 55-64-43</w:t>
      </w:r>
      <w:r w:rsidRPr="00947F90">
        <w:rPr>
          <w:lang w:val="kk-KZ"/>
        </w:rPr>
        <w:t>, 55-64-53 телефондары бойынша.</w:t>
      </w:r>
    </w:p>
    <w:p w:rsidR="00DE73FA" w:rsidRPr="00947F90" w:rsidRDefault="00DE73FA" w:rsidP="00DE73FA">
      <w:pPr>
        <w:jc w:val="center"/>
        <w:rPr>
          <w:b/>
          <w:lang w:val="kk-KZ"/>
        </w:rPr>
      </w:pPr>
      <w:r w:rsidRPr="00947F90">
        <w:rPr>
          <w:b/>
          <w:lang w:val="kk-KZ"/>
        </w:rPr>
        <w:t>ҮЛГІ.</w:t>
      </w:r>
    </w:p>
    <w:p w:rsidR="00DE73FA" w:rsidRDefault="00DE73FA" w:rsidP="00DE73FA">
      <w:pPr>
        <w:jc w:val="center"/>
        <w:rPr>
          <w:b/>
          <w:lang w:val="kk-KZ"/>
        </w:rPr>
      </w:pPr>
      <w:r>
        <w:rPr>
          <w:b/>
          <w:lang w:val="kk-KZ"/>
        </w:rPr>
        <w:t xml:space="preserve"> «Ақ бота» конкурсына қатысатын  №_____ОЖББ мектеп оқушылары  жұмыстарының тізімі.</w:t>
      </w:r>
    </w:p>
    <w:p w:rsidR="00DE73FA" w:rsidRPr="00947F90" w:rsidRDefault="00DE73FA" w:rsidP="00DE73FA">
      <w:pPr>
        <w:jc w:val="center"/>
        <w:rPr>
          <w:b/>
          <w:lang w:val="kk-KZ"/>
        </w:rPr>
      </w:pPr>
      <w:r>
        <w:rPr>
          <w:b/>
          <w:lang w:val="kk-KZ"/>
        </w:rPr>
        <w:t>2016</w:t>
      </w:r>
      <w:bookmarkStart w:id="0" w:name="_GoBack"/>
      <w:bookmarkEnd w:id="0"/>
      <w:r w:rsidRPr="00947F90">
        <w:rPr>
          <w:b/>
          <w:lang w:val="kk-KZ"/>
        </w:rPr>
        <w:t xml:space="preserve">  ж.</w:t>
      </w:r>
      <w:r>
        <w:rPr>
          <w:b/>
          <w:lang w:val="kk-KZ"/>
        </w:rPr>
        <w:t xml:space="preserve">  </w:t>
      </w:r>
    </w:p>
    <w:p w:rsidR="00DE73FA" w:rsidRPr="00947F90" w:rsidRDefault="00DE73FA" w:rsidP="00DE73FA">
      <w:pPr>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15"/>
        <w:gridCol w:w="1305"/>
        <w:gridCol w:w="1475"/>
        <w:gridCol w:w="1432"/>
        <w:gridCol w:w="1394"/>
        <w:gridCol w:w="1972"/>
      </w:tblGrid>
      <w:tr w:rsidR="00DE73FA" w:rsidRPr="00947F90" w:rsidTr="00785751">
        <w:trPr>
          <w:trHeight w:val="826"/>
        </w:trPr>
        <w:tc>
          <w:tcPr>
            <w:tcW w:w="534" w:type="dxa"/>
          </w:tcPr>
          <w:p w:rsidR="00DE73FA" w:rsidRPr="00947F90" w:rsidRDefault="00DE73FA" w:rsidP="00785751">
            <w:pPr>
              <w:jc w:val="both"/>
              <w:rPr>
                <w:b/>
                <w:lang w:val="kk-KZ"/>
              </w:rPr>
            </w:pPr>
            <w:r w:rsidRPr="00947F90">
              <w:rPr>
                <w:b/>
                <w:lang w:val="kk-KZ"/>
              </w:rPr>
              <w:t>№</w:t>
            </w:r>
          </w:p>
        </w:tc>
        <w:tc>
          <w:tcPr>
            <w:tcW w:w="1445" w:type="dxa"/>
          </w:tcPr>
          <w:p w:rsidR="00DE73FA" w:rsidRPr="00947F90" w:rsidRDefault="00DE73FA" w:rsidP="00785751">
            <w:pPr>
              <w:jc w:val="both"/>
              <w:rPr>
                <w:b/>
                <w:lang w:val="kk-KZ"/>
              </w:rPr>
            </w:pPr>
            <w:r w:rsidRPr="00947F90">
              <w:rPr>
                <w:b/>
                <w:lang w:val="kk-KZ"/>
              </w:rPr>
              <w:t>Оқушының аты-жөні</w:t>
            </w:r>
          </w:p>
        </w:tc>
        <w:tc>
          <w:tcPr>
            <w:tcW w:w="1305" w:type="dxa"/>
          </w:tcPr>
          <w:p w:rsidR="00DE73FA" w:rsidRPr="00947F90" w:rsidRDefault="00DE73FA" w:rsidP="00785751">
            <w:pPr>
              <w:jc w:val="both"/>
              <w:rPr>
                <w:b/>
                <w:lang w:val="kk-KZ"/>
              </w:rPr>
            </w:pPr>
            <w:r w:rsidRPr="00947F90">
              <w:rPr>
                <w:b/>
                <w:lang w:val="kk-KZ"/>
              </w:rPr>
              <w:t>Жасы,</w:t>
            </w:r>
          </w:p>
          <w:p w:rsidR="00DE73FA" w:rsidRPr="00947F90" w:rsidRDefault="00DE73FA" w:rsidP="00785751">
            <w:pPr>
              <w:jc w:val="both"/>
              <w:rPr>
                <w:b/>
                <w:lang w:val="kk-KZ"/>
              </w:rPr>
            </w:pPr>
            <w:r w:rsidRPr="00947F90">
              <w:rPr>
                <w:b/>
                <w:lang w:val="kk-KZ"/>
              </w:rPr>
              <w:t>туған күні</w:t>
            </w:r>
          </w:p>
        </w:tc>
        <w:tc>
          <w:tcPr>
            <w:tcW w:w="1411" w:type="dxa"/>
          </w:tcPr>
          <w:p w:rsidR="00DE73FA" w:rsidRPr="00947F90" w:rsidRDefault="00DE73FA" w:rsidP="00785751">
            <w:pPr>
              <w:jc w:val="both"/>
              <w:rPr>
                <w:b/>
                <w:lang w:val="kk-KZ"/>
              </w:rPr>
            </w:pPr>
            <w:r w:rsidRPr="00947F90">
              <w:rPr>
                <w:b/>
                <w:lang w:val="kk-KZ"/>
              </w:rPr>
              <w:t>Жұмыстың атауы</w:t>
            </w:r>
          </w:p>
        </w:tc>
        <w:tc>
          <w:tcPr>
            <w:tcW w:w="1403" w:type="dxa"/>
          </w:tcPr>
          <w:p w:rsidR="00DE73FA" w:rsidRPr="00947F90" w:rsidRDefault="00DE73FA" w:rsidP="00785751">
            <w:pPr>
              <w:jc w:val="both"/>
              <w:rPr>
                <w:b/>
                <w:lang w:val="kk-KZ"/>
              </w:rPr>
            </w:pPr>
            <w:r w:rsidRPr="00947F90">
              <w:rPr>
                <w:b/>
                <w:lang w:val="kk-KZ"/>
              </w:rPr>
              <w:t>Техникасы</w:t>
            </w:r>
          </w:p>
        </w:tc>
        <w:tc>
          <w:tcPr>
            <w:tcW w:w="1394" w:type="dxa"/>
          </w:tcPr>
          <w:p w:rsidR="00DE73FA" w:rsidRPr="00947F90" w:rsidRDefault="00DE73FA" w:rsidP="00785751">
            <w:pPr>
              <w:jc w:val="both"/>
              <w:rPr>
                <w:b/>
                <w:lang w:val="kk-KZ"/>
              </w:rPr>
            </w:pPr>
            <w:r w:rsidRPr="00947F90">
              <w:rPr>
                <w:b/>
                <w:lang w:val="kk-KZ"/>
              </w:rPr>
              <w:t>Жетекшісі</w:t>
            </w:r>
          </w:p>
          <w:p w:rsidR="00DE73FA" w:rsidRPr="00947F90" w:rsidRDefault="00DE73FA" w:rsidP="00785751">
            <w:pPr>
              <w:jc w:val="both"/>
              <w:rPr>
                <w:b/>
                <w:lang w:val="kk-KZ"/>
              </w:rPr>
            </w:pPr>
            <w:r w:rsidRPr="00947F90">
              <w:rPr>
                <w:b/>
                <w:lang w:val="kk-KZ"/>
              </w:rPr>
              <w:t>Аты-жөні</w:t>
            </w:r>
          </w:p>
          <w:p w:rsidR="00DE73FA" w:rsidRPr="00947F90" w:rsidRDefault="00DE73FA" w:rsidP="00785751">
            <w:pPr>
              <w:jc w:val="both"/>
              <w:rPr>
                <w:b/>
                <w:lang w:val="kk-KZ"/>
              </w:rPr>
            </w:pPr>
            <w:r w:rsidRPr="00947F90">
              <w:rPr>
                <w:b/>
                <w:lang w:val="kk-KZ"/>
              </w:rPr>
              <w:t>(толық)</w:t>
            </w:r>
          </w:p>
        </w:tc>
        <w:tc>
          <w:tcPr>
            <w:tcW w:w="1972" w:type="dxa"/>
          </w:tcPr>
          <w:p w:rsidR="00DE73FA" w:rsidRPr="00947F90" w:rsidRDefault="00DE73FA" w:rsidP="00785751">
            <w:pPr>
              <w:jc w:val="both"/>
              <w:rPr>
                <w:b/>
                <w:lang w:val="kk-KZ"/>
              </w:rPr>
            </w:pPr>
            <w:r w:rsidRPr="00947F90">
              <w:rPr>
                <w:b/>
                <w:lang w:val="kk-KZ"/>
              </w:rPr>
              <w:t>Қосымша мәлімет (мекен-жайы, телефоны)</w:t>
            </w:r>
          </w:p>
        </w:tc>
      </w:tr>
      <w:tr w:rsidR="00DE73FA" w:rsidRPr="00947F90" w:rsidTr="00785751">
        <w:trPr>
          <w:trHeight w:val="465"/>
        </w:trPr>
        <w:tc>
          <w:tcPr>
            <w:tcW w:w="534" w:type="dxa"/>
          </w:tcPr>
          <w:p w:rsidR="00DE73FA" w:rsidRPr="00947F90" w:rsidRDefault="00DE73FA" w:rsidP="00785751">
            <w:pPr>
              <w:jc w:val="both"/>
              <w:rPr>
                <w:b/>
                <w:lang w:val="kk-KZ"/>
              </w:rPr>
            </w:pPr>
          </w:p>
        </w:tc>
        <w:tc>
          <w:tcPr>
            <w:tcW w:w="1445" w:type="dxa"/>
          </w:tcPr>
          <w:p w:rsidR="00DE73FA" w:rsidRPr="00947F90" w:rsidRDefault="00DE73FA" w:rsidP="00785751">
            <w:pPr>
              <w:jc w:val="both"/>
              <w:rPr>
                <w:b/>
                <w:lang w:val="kk-KZ"/>
              </w:rPr>
            </w:pPr>
          </w:p>
        </w:tc>
        <w:tc>
          <w:tcPr>
            <w:tcW w:w="1305" w:type="dxa"/>
          </w:tcPr>
          <w:p w:rsidR="00DE73FA" w:rsidRPr="00947F90" w:rsidRDefault="00DE73FA" w:rsidP="00785751">
            <w:pPr>
              <w:jc w:val="both"/>
              <w:rPr>
                <w:b/>
                <w:lang w:val="kk-KZ"/>
              </w:rPr>
            </w:pPr>
          </w:p>
        </w:tc>
        <w:tc>
          <w:tcPr>
            <w:tcW w:w="1411" w:type="dxa"/>
          </w:tcPr>
          <w:p w:rsidR="00DE73FA" w:rsidRPr="00947F90" w:rsidRDefault="00DE73FA" w:rsidP="00785751">
            <w:pPr>
              <w:jc w:val="both"/>
              <w:rPr>
                <w:b/>
                <w:lang w:val="kk-KZ"/>
              </w:rPr>
            </w:pPr>
          </w:p>
        </w:tc>
        <w:tc>
          <w:tcPr>
            <w:tcW w:w="1403" w:type="dxa"/>
          </w:tcPr>
          <w:p w:rsidR="00DE73FA" w:rsidRPr="00947F90" w:rsidRDefault="00DE73FA" w:rsidP="00785751">
            <w:pPr>
              <w:jc w:val="both"/>
              <w:rPr>
                <w:b/>
                <w:lang w:val="kk-KZ"/>
              </w:rPr>
            </w:pPr>
          </w:p>
        </w:tc>
        <w:tc>
          <w:tcPr>
            <w:tcW w:w="1394" w:type="dxa"/>
          </w:tcPr>
          <w:p w:rsidR="00DE73FA" w:rsidRPr="00947F90" w:rsidRDefault="00DE73FA" w:rsidP="00785751">
            <w:pPr>
              <w:jc w:val="both"/>
              <w:rPr>
                <w:b/>
                <w:lang w:val="kk-KZ"/>
              </w:rPr>
            </w:pPr>
          </w:p>
        </w:tc>
        <w:tc>
          <w:tcPr>
            <w:tcW w:w="1972" w:type="dxa"/>
          </w:tcPr>
          <w:p w:rsidR="00DE73FA" w:rsidRPr="00947F90" w:rsidRDefault="00DE73FA" w:rsidP="00785751">
            <w:pPr>
              <w:jc w:val="both"/>
              <w:rPr>
                <w:b/>
                <w:lang w:val="kk-KZ"/>
              </w:rPr>
            </w:pPr>
          </w:p>
        </w:tc>
      </w:tr>
    </w:tbl>
    <w:p w:rsidR="00DE73FA" w:rsidRPr="00947F90" w:rsidRDefault="00DE73FA" w:rsidP="00DE73FA">
      <w:pPr>
        <w:jc w:val="both"/>
        <w:rPr>
          <w:b/>
          <w:lang w:val="kk-KZ"/>
        </w:rPr>
      </w:pPr>
    </w:p>
    <w:p w:rsidR="00DE73FA" w:rsidRPr="00947F90" w:rsidRDefault="00DE73FA" w:rsidP="00DE73FA">
      <w:pPr>
        <w:jc w:val="both"/>
        <w:rPr>
          <w:lang w:val="kk-KZ"/>
        </w:rPr>
      </w:pPr>
      <w:r w:rsidRPr="00947F90">
        <w:rPr>
          <w:lang w:val="kk-KZ"/>
        </w:rPr>
        <w:t>Нысанға келтіру үлгісі</w:t>
      </w:r>
      <w:r w:rsidRPr="00947F90">
        <w:t xml:space="preserve"> (</w:t>
      </w:r>
      <w:proofErr w:type="spellStart"/>
      <w:r w:rsidRPr="00947F90">
        <w:t>пасп</w:t>
      </w:r>
      <w:proofErr w:type="spellEnd"/>
      <w:r w:rsidRPr="00947F90">
        <w:rPr>
          <w:lang w:val="kk-KZ"/>
        </w:rPr>
        <w:t>а</w:t>
      </w:r>
      <w:r w:rsidRPr="00947F90">
        <w:t>рту)</w:t>
      </w:r>
      <w:r w:rsidRPr="00947F90">
        <w:rPr>
          <w:lang w:val="kk-KZ"/>
        </w:rPr>
        <w:t>.</w:t>
      </w:r>
    </w:p>
    <w:p w:rsidR="00DE73FA" w:rsidRPr="00947F90" w:rsidRDefault="00DE73FA" w:rsidP="00DE73FA">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058"/>
        <w:gridCol w:w="485"/>
      </w:tblGrid>
      <w:tr w:rsidR="00DE73FA" w:rsidRPr="00947F90" w:rsidTr="00785751">
        <w:trPr>
          <w:cantSplit/>
          <w:trHeight w:val="473"/>
        </w:trPr>
        <w:tc>
          <w:tcPr>
            <w:tcW w:w="534" w:type="dxa"/>
            <w:vMerge w:val="restart"/>
            <w:tcBorders>
              <w:top w:val="single" w:sz="4" w:space="0" w:color="auto"/>
              <w:left w:val="single" w:sz="4" w:space="0" w:color="auto"/>
              <w:bottom w:val="single" w:sz="4" w:space="0" w:color="auto"/>
              <w:right w:val="nil"/>
            </w:tcBorders>
          </w:tcPr>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tc>
        <w:tc>
          <w:tcPr>
            <w:tcW w:w="3543" w:type="dxa"/>
            <w:gridSpan w:val="2"/>
            <w:tcBorders>
              <w:top w:val="single" w:sz="4" w:space="0" w:color="auto"/>
              <w:left w:val="nil"/>
              <w:bottom w:val="nil"/>
              <w:right w:val="single" w:sz="4" w:space="0" w:color="auto"/>
            </w:tcBorders>
          </w:tcPr>
          <w:p w:rsidR="00DE73FA" w:rsidRPr="00947F90" w:rsidRDefault="00DE73FA" w:rsidP="00785751">
            <w:pPr>
              <w:jc w:val="both"/>
            </w:pPr>
            <w:r w:rsidRPr="00947F90">
              <w:t xml:space="preserve">      5СМ</w:t>
            </w:r>
          </w:p>
        </w:tc>
      </w:tr>
      <w:tr w:rsidR="00DE73FA" w:rsidRPr="00947F90" w:rsidTr="00785751">
        <w:trPr>
          <w:cantSplit/>
          <w:trHeight w:val="1280"/>
        </w:trPr>
        <w:tc>
          <w:tcPr>
            <w:tcW w:w="534" w:type="dxa"/>
            <w:vMerge/>
            <w:tcBorders>
              <w:top w:val="single" w:sz="4" w:space="0" w:color="auto"/>
              <w:left w:val="single" w:sz="4" w:space="0" w:color="auto"/>
              <w:bottom w:val="single" w:sz="4" w:space="0" w:color="auto"/>
              <w:right w:val="nil"/>
            </w:tcBorders>
            <w:vAlign w:val="center"/>
          </w:tcPr>
          <w:p w:rsidR="00DE73FA" w:rsidRPr="00947F90" w:rsidRDefault="00DE73FA" w:rsidP="00785751">
            <w:pPr>
              <w:jc w:val="both"/>
            </w:pPr>
          </w:p>
        </w:tc>
        <w:tc>
          <w:tcPr>
            <w:tcW w:w="3058" w:type="dxa"/>
            <w:tcBorders>
              <w:top w:val="single" w:sz="4" w:space="0" w:color="auto"/>
              <w:left w:val="single" w:sz="4" w:space="0" w:color="auto"/>
              <w:bottom w:val="single" w:sz="4" w:space="0" w:color="auto"/>
              <w:right w:val="single" w:sz="4" w:space="0" w:color="auto"/>
            </w:tcBorders>
          </w:tcPr>
          <w:p w:rsidR="00DE73FA" w:rsidRPr="00947F90" w:rsidRDefault="00DE73FA" w:rsidP="00785751">
            <w:pPr>
              <w:jc w:val="both"/>
            </w:pPr>
          </w:p>
        </w:tc>
        <w:tc>
          <w:tcPr>
            <w:tcW w:w="485" w:type="dxa"/>
            <w:vMerge w:val="restart"/>
            <w:tcBorders>
              <w:top w:val="nil"/>
              <w:left w:val="single" w:sz="4" w:space="0" w:color="auto"/>
              <w:bottom w:val="single" w:sz="4" w:space="0" w:color="auto"/>
              <w:right w:val="single" w:sz="4" w:space="0" w:color="auto"/>
            </w:tcBorders>
          </w:tcPr>
          <w:p w:rsidR="00DE73FA" w:rsidRPr="00947F90" w:rsidRDefault="00DE73FA" w:rsidP="00785751">
            <w:pPr>
              <w:jc w:val="both"/>
            </w:pPr>
          </w:p>
        </w:tc>
      </w:tr>
      <w:tr w:rsidR="00DE73FA" w:rsidRPr="00947F90" w:rsidTr="00785751">
        <w:trPr>
          <w:cantSplit/>
          <w:trHeight w:val="694"/>
        </w:trPr>
        <w:tc>
          <w:tcPr>
            <w:tcW w:w="534" w:type="dxa"/>
            <w:vMerge/>
            <w:tcBorders>
              <w:top w:val="single" w:sz="4" w:space="0" w:color="auto"/>
              <w:left w:val="single" w:sz="4" w:space="0" w:color="auto"/>
              <w:bottom w:val="single" w:sz="4" w:space="0" w:color="auto"/>
              <w:right w:val="nil"/>
            </w:tcBorders>
            <w:vAlign w:val="center"/>
          </w:tcPr>
          <w:p w:rsidR="00DE73FA" w:rsidRPr="00947F90" w:rsidRDefault="00DE73FA" w:rsidP="00785751">
            <w:pPr>
              <w:jc w:val="both"/>
            </w:pPr>
          </w:p>
        </w:tc>
        <w:tc>
          <w:tcPr>
            <w:tcW w:w="3058" w:type="dxa"/>
            <w:tcBorders>
              <w:top w:val="single" w:sz="4" w:space="0" w:color="auto"/>
              <w:left w:val="nil"/>
              <w:bottom w:val="single" w:sz="4" w:space="0" w:color="auto"/>
              <w:right w:val="nil"/>
            </w:tcBorders>
          </w:tcPr>
          <w:p w:rsidR="00DE73FA" w:rsidRPr="00947F90" w:rsidRDefault="00DE73FA" w:rsidP="00785751">
            <w:pPr>
              <w:jc w:val="both"/>
            </w:pPr>
            <w:r w:rsidRPr="00947F90">
              <w:t xml:space="preserve">       7СМ</w:t>
            </w:r>
          </w:p>
        </w:tc>
        <w:tc>
          <w:tcPr>
            <w:tcW w:w="485" w:type="dxa"/>
            <w:vMerge/>
            <w:tcBorders>
              <w:top w:val="nil"/>
              <w:left w:val="nil"/>
              <w:bottom w:val="single" w:sz="4" w:space="0" w:color="auto"/>
              <w:right w:val="single" w:sz="4" w:space="0" w:color="auto"/>
            </w:tcBorders>
            <w:vAlign w:val="center"/>
          </w:tcPr>
          <w:p w:rsidR="00DE73FA" w:rsidRPr="00947F90" w:rsidRDefault="00DE73FA" w:rsidP="00785751">
            <w:pPr>
              <w:jc w:val="both"/>
            </w:pPr>
          </w:p>
        </w:tc>
      </w:tr>
    </w:tbl>
    <w:p w:rsidR="00DE73FA" w:rsidRPr="00947F90" w:rsidRDefault="00DE73FA" w:rsidP="00DE73FA">
      <w:pPr>
        <w:rPr>
          <w:lang w:val="kk-KZ"/>
        </w:rPr>
      </w:pPr>
      <w:r w:rsidRPr="00947F90">
        <w:rPr>
          <w:lang w:val="kk-KZ"/>
        </w:rPr>
        <w:t>Көлденең қою.</w:t>
      </w:r>
      <w:r w:rsidRPr="00947F90">
        <w:br w:type="textWrapping" w:clear="all"/>
      </w:r>
    </w:p>
    <w:p w:rsidR="00DE73FA" w:rsidRPr="00947F90" w:rsidRDefault="00DE73FA" w:rsidP="00DE73FA">
      <w:pPr>
        <w:jc w:val="both"/>
        <w:rPr>
          <w:lang w:val="kk-KZ"/>
        </w:rPr>
      </w:pPr>
    </w:p>
    <w:tbl>
      <w:tblPr>
        <w:tblpPr w:leftFromText="180" w:rightFromText="180"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1"/>
        <w:gridCol w:w="567"/>
      </w:tblGrid>
      <w:tr w:rsidR="00DE73FA" w:rsidRPr="00947F90" w:rsidTr="00785751">
        <w:trPr>
          <w:cantSplit/>
        </w:trPr>
        <w:tc>
          <w:tcPr>
            <w:tcW w:w="534" w:type="dxa"/>
            <w:vMerge w:val="restart"/>
            <w:tcBorders>
              <w:top w:val="single" w:sz="4" w:space="0" w:color="auto"/>
              <w:left w:val="single" w:sz="4" w:space="0" w:color="auto"/>
              <w:bottom w:val="single" w:sz="4" w:space="0" w:color="auto"/>
              <w:right w:val="nil"/>
            </w:tcBorders>
          </w:tcPr>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p w:rsidR="00DE73FA" w:rsidRPr="00947F90" w:rsidRDefault="00DE73FA" w:rsidP="00785751">
            <w:pPr>
              <w:jc w:val="both"/>
            </w:pPr>
          </w:p>
        </w:tc>
        <w:tc>
          <w:tcPr>
            <w:tcW w:w="2268" w:type="dxa"/>
            <w:gridSpan w:val="2"/>
            <w:tcBorders>
              <w:top w:val="single" w:sz="4" w:space="0" w:color="auto"/>
              <w:left w:val="nil"/>
              <w:bottom w:val="nil"/>
              <w:right w:val="single" w:sz="4" w:space="0" w:color="auto"/>
            </w:tcBorders>
          </w:tcPr>
          <w:p w:rsidR="00DE73FA" w:rsidRPr="00947F90" w:rsidRDefault="00DE73FA" w:rsidP="00785751">
            <w:pPr>
              <w:jc w:val="both"/>
            </w:pPr>
          </w:p>
        </w:tc>
      </w:tr>
      <w:tr w:rsidR="00DE73FA" w:rsidRPr="00947F90" w:rsidTr="00785751">
        <w:trPr>
          <w:cantSplit/>
          <w:trHeight w:val="140"/>
        </w:trPr>
        <w:tc>
          <w:tcPr>
            <w:tcW w:w="534" w:type="dxa"/>
            <w:vMerge/>
            <w:tcBorders>
              <w:top w:val="single" w:sz="4" w:space="0" w:color="auto"/>
              <w:left w:val="single" w:sz="4" w:space="0" w:color="auto"/>
              <w:bottom w:val="single" w:sz="4" w:space="0" w:color="auto"/>
              <w:right w:val="nil"/>
            </w:tcBorders>
            <w:vAlign w:val="center"/>
          </w:tcPr>
          <w:p w:rsidR="00DE73FA" w:rsidRPr="00947F90" w:rsidRDefault="00DE73FA" w:rsidP="00785751">
            <w:pPr>
              <w:jc w:val="both"/>
            </w:pPr>
          </w:p>
        </w:tc>
        <w:tc>
          <w:tcPr>
            <w:tcW w:w="1701" w:type="dxa"/>
            <w:tcBorders>
              <w:top w:val="nil"/>
              <w:left w:val="nil"/>
              <w:bottom w:val="single" w:sz="4" w:space="0" w:color="auto"/>
              <w:right w:val="nil"/>
            </w:tcBorders>
          </w:tcPr>
          <w:p w:rsidR="00DE73FA" w:rsidRPr="00947F90" w:rsidRDefault="00DE73FA" w:rsidP="00785751">
            <w:pPr>
              <w:jc w:val="both"/>
            </w:pPr>
            <w:r w:rsidRPr="00947F90">
              <w:t xml:space="preserve">     5СМ</w:t>
            </w:r>
          </w:p>
        </w:tc>
        <w:tc>
          <w:tcPr>
            <w:tcW w:w="567" w:type="dxa"/>
            <w:vMerge w:val="restart"/>
            <w:tcBorders>
              <w:top w:val="nil"/>
              <w:left w:val="nil"/>
              <w:bottom w:val="single" w:sz="4" w:space="0" w:color="auto"/>
              <w:right w:val="single" w:sz="4" w:space="0" w:color="auto"/>
            </w:tcBorders>
          </w:tcPr>
          <w:p w:rsidR="00DE73FA" w:rsidRPr="00947F90" w:rsidRDefault="00DE73FA" w:rsidP="00785751">
            <w:pPr>
              <w:jc w:val="both"/>
            </w:pPr>
          </w:p>
        </w:tc>
      </w:tr>
      <w:tr w:rsidR="00DE73FA" w:rsidRPr="00947F90" w:rsidTr="00785751">
        <w:trPr>
          <w:cantSplit/>
          <w:trHeight w:val="2360"/>
        </w:trPr>
        <w:tc>
          <w:tcPr>
            <w:tcW w:w="534" w:type="dxa"/>
            <w:vMerge/>
            <w:tcBorders>
              <w:top w:val="single" w:sz="4" w:space="0" w:color="auto"/>
              <w:left w:val="single" w:sz="4" w:space="0" w:color="auto"/>
              <w:bottom w:val="single" w:sz="4" w:space="0" w:color="auto"/>
              <w:right w:val="nil"/>
            </w:tcBorders>
            <w:vAlign w:val="center"/>
          </w:tcPr>
          <w:p w:rsidR="00DE73FA" w:rsidRPr="00947F90" w:rsidRDefault="00DE73FA" w:rsidP="00785751">
            <w:pPr>
              <w:jc w:val="both"/>
            </w:pPr>
          </w:p>
        </w:tc>
        <w:tc>
          <w:tcPr>
            <w:tcW w:w="1701" w:type="dxa"/>
            <w:tcBorders>
              <w:top w:val="single" w:sz="4" w:space="0" w:color="auto"/>
              <w:left w:val="single" w:sz="4" w:space="0" w:color="auto"/>
              <w:bottom w:val="single" w:sz="4" w:space="0" w:color="auto"/>
              <w:right w:val="single" w:sz="4" w:space="0" w:color="auto"/>
            </w:tcBorders>
          </w:tcPr>
          <w:p w:rsidR="00DE73FA" w:rsidRPr="00947F90" w:rsidRDefault="00DE73FA" w:rsidP="00785751">
            <w:pPr>
              <w:jc w:val="both"/>
            </w:pPr>
          </w:p>
        </w:tc>
        <w:tc>
          <w:tcPr>
            <w:tcW w:w="567" w:type="dxa"/>
            <w:vMerge/>
            <w:tcBorders>
              <w:top w:val="nil"/>
              <w:left w:val="nil"/>
              <w:bottom w:val="single" w:sz="4" w:space="0" w:color="auto"/>
              <w:right w:val="single" w:sz="4" w:space="0" w:color="auto"/>
            </w:tcBorders>
            <w:vAlign w:val="center"/>
          </w:tcPr>
          <w:p w:rsidR="00DE73FA" w:rsidRPr="00947F90" w:rsidRDefault="00DE73FA" w:rsidP="00785751">
            <w:pPr>
              <w:jc w:val="both"/>
            </w:pPr>
          </w:p>
        </w:tc>
      </w:tr>
      <w:tr w:rsidR="00DE73FA" w:rsidRPr="00947F90" w:rsidTr="00785751">
        <w:trPr>
          <w:cantSplit/>
          <w:trHeight w:val="940"/>
        </w:trPr>
        <w:tc>
          <w:tcPr>
            <w:tcW w:w="534" w:type="dxa"/>
            <w:vMerge/>
            <w:tcBorders>
              <w:top w:val="single" w:sz="4" w:space="0" w:color="auto"/>
              <w:left w:val="single" w:sz="4" w:space="0" w:color="auto"/>
              <w:bottom w:val="single" w:sz="4" w:space="0" w:color="auto"/>
              <w:right w:val="nil"/>
            </w:tcBorders>
            <w:vAlign w:val="center"/>
          </w:tcPr>
          <w:p w:rsidR="00DE73FA" w:rsidRPr="00947F90" w:rsidRDefault="00DE73FA" w:rsidP="00785751">
            <w:pPr>
              <w:jc w:val="both"/>
            </w:pPr>
          </w:p>
        </w:tc>
        <w:tc>
          <w:tcPr>
            <w:tcW w:w="1701" w:type="dxa"/>
            <w:tcBorders>
              <w:top w:val="single" w:sz="4" w:space="0" w:color="auto"/>
              <w:left w:val="nil"/>
              <w:bottom w:val="single" w:sz="4" w:space="0" w:color="auto"/>
              <w:right w:val="nil"/>
            </w:tcBorders>
          </w:tcPr>
          <w:p w:rsidR="00DE73FA" w:rsidRPr="00947F90" w:rsidRDefault="00DE73FA" w:rsidP="00785751">
            <w:pPr>
              <w:jc w:val="both"/>
            </w:pPr>
          </w:p>
          <w:p w:rsidR="00DE73FA" w:rsidRPr="00947F90" w:rsidRDefault="00DE73FA" w:rsidP="00785751">
            <w:pPr>
              <w:jc w:val="both"/>
            </w:pPr>
            <w:r w:rsidRPr="00947F90">
              <w:t xml:space="preserve">     7СМ</w:t>
            </w:r>
          </w:p>
        </w:tc>
        <w:tc>
          <w:tcPr>
            <w:tcW w:w="567" w:type="dxa"/>
            <w:vMerge/>
            <w:tcBorders>
              <w:top w:val="nil"/>
              <w:left w:val="nil"/>
              <w:bottom w:val="single" w:sz="4" w:space="0" w:color="auto"/>
              <w:right w:val="single" w:sz="4" w:space="0" w:color="auto"/>
            </w:tcBorders>
            <w:vAlign w:val="center"/>
          </w:tcPr>
          <w:p w:rsidR="00DE73FA" w:rsidRPr="00947F90" w:rsidRDefault="00DE73FA" w:rsidP="00785751">
            <w:pPr>
              <w:jc w:val="both"/>
            </w:pPr>
          </w:p>
        </w:tc>
      </w:tr>
    </w:tbl>
    <w:p w:rsidR="00DE73FA" w:rsidRPr="00947F90" w:rsidRDefault="00DE73FA" w:rsidP="00DE73FA">
      <w:pPr>
        <w:jc w:val="both"/>
      </w:pPr>
    </w:p>
    <w:p w:rsidR="00DE73FA" w:rsidRPr="00947F90" w:rsidRDefault="00DE73FA" w:rsidP="00DE73FA">
      <w:pPr>
        <w:jc w:val="both"/>
      </w:pPr>
    </w:p>
    <w:p w:rsidR="00DE73FA" w:rsidRPr="00947F90" w:rsidRDefault="00DE73FA" w:rsidP="00DE73FA">
      <w:pPr>
        <w:jc w:val="both"/>
      </w:pPr>
    </w:p>
    <w:p w:rsidR="00DE73FA" w:rsidRPr="00947F90" w:rsidRDefault="00DE73FA" w:rsidP="00DE73FA">
      <w:pPr>
        <w:jc w:val="both"/>
      </w:pPr>
    </w:p>
    <w:p w:rsidR="00DE73FA" w:rsidRPr="0017092F" w:rsidRDefault="00DE73FA" w:rsidP="00DE73FA">
      <w:pPr>
        <w:rPr>
          <w:lang w:val="ca-ES"/>
        </w:rPr>
      </w:pPr>
      <w:r w:rsidRPr="00947F90">
        <w:rPr>
          <w:lang w:val="kk-KZ"/>
        </w:rPr>
        <w:t>Тік қою.</w:t>
      </w:r>
      <w:r w:rsidRPr="0017092F">
        <w:rPr>
          <w:lang w:val="ca-ES"/>
        </w:rPr>
        <w:br w:type="textWrapping" w:clear="all"/>
      </w:r>
    </w:p>
    <w:p w:rsidR="00DE73FA" w:rsidRPr="0017092F" w:rsidRDefault="00DE73FA" w:rsidP="00DE73FA">
      <w:pPr>
        <w:jc w:val="both"/>
        <w:rPr>
          <w:lang w:val="kk-KZ"/>
        </w:rPr>
      </w:pPr>
    </w:p>
    <w:p w:rsidR="00DE73FA" w:rsidRPr="0017092F" w:rsidRDefault="00DE73FA" w:rsidP="00DE73FA">
      <w:pPr>
        <w:jc w:val="both"/>
        <w:rPr>
          <w:lang w:val="kk-KZ"/>
        </w:rPr>
      </w:pPr>
    </w:p>
    <w:p w:rsidR="00DE73FA" w:rsidRPr="0017092F" w:rsidRDefault="00DE73FA" w:rsidP="00DE73FA">
      <w:pPr>
        <w:jc w:val="both"/>
        <w:rPr>
          <w:lang w:val="kk-KZ"/>
        </w:rPr>
      </w:pPr>
    </w:p>
    <w:p w:rsidR="00DE73FA" w:rsidRPr="0017092F" w:rsidRDefault="00DE73FA" w:rsidP="00DE73FA">
      <w:pPr>
        <w:jc w:val="both"/>
        <w:rPr>
          <w:lang w:val="kk-KZ"/>
        </w:rPr>
      </w:pPr>
    </w:p>
    <w:p w:rsidR="00DE73FA" w:rsidRPr="0017092F" w:rsidRDefault="00DE73FA" w:rsidP="00DE73FA">
      <w:pPr>
        <w:pStyle w:val="a3"/>
        <w:jc w:val="both"/>
        <w:rPr>
          <w:rFonts w:ascii="Times New Roman" w:hAnsi="Times New Roman" w:cs="Times New Roman"/>
          <w:sz w:val="24"/>
          <w:szCs w:val="24"/>
          <w:lang w:val="kk-KZ"/>
        </w:rPr>
      </w:pPr>
    </w:p>
    <w:p w:rsidR="00DE73FA" w:rsidRPr="0017092F" w:rsidRDefault="00DE73FA" w:rsidP="00DE73FA">
      <w:pPr>
        <w:pStyle w:val="a3"/>
        <w:jc w:val="both"/>
        <w:rPr>
          <w:rFonts w:ascii="Times New Roman" w:hAnsi="Times New Roman" w:cs="Times New Roman"/>
          <w:sz w:val="24"/>
          <w:szCs w:val="24"/>
          <w:lang w:val="kk-KZ"/>
        </w:rPr>
      </w:pPr>
    </w:p>
    <w:p w:rsidR="00DE73FA" w:rsidRPr="0017092F" w:rsidRDefault="00DE73FA" w:rsidP="00DE73FA">
      <w:pPr>
        <w:pStyle w:val="a3"/>
        <w:jc w:val="both"/>
        <w:rPr>
          <w:rFonts w:ascii="Times New Roman" w:hAnsi="Times New Roman" w:cs="Times New Roman"/>
          <w:sz w:val="24"/>
          <w:szCs w:val="24"/>
          <w:lang w:val="kk-KZ"/>
        </w:rPr>
      </w:pPr>
    </w:p>
    <w:p w:rsidR="00DE73FA" w:rsidRPr="0017092F" w:rsidRDefault="00DE73FA" w:rsidP="00DE73FA">
      <w:pPr>
        <w:pStyle w:val="a3"/>
        <w:jc w:val="both"/>
        <w:rPr>
          <w:rFonts w:ascii="Times New Roman" w:hAnsi="Times New Roman" w:cs="Times New Roman"/>
          <w:sz w:val="24"/>
          <w:szCs w:val="24"/>
          <w:lang w:val="kk-KZ"/>
        </w:rPr>
      </w:pPr>
    </w:p>
    <w:p w:rsidR="00DE73FA" w:rsidRPr="0017092F" w:rsidRDefault="00DE73FA" w:rsidP="00DE73FA">
      <w:pPr>
        <w:jc w:val="both"/>
      </w:pPr>
    </w:p>
    <w:p w:rsidR="00DE73FA" w:rsidRPr="00F82EEF" w:rsidRDefault="00DE73FA" w:rsidP="00DE73FA">
      <w:pPr>
        <w:pStyle w:val="a3"/>
        <w:ind w:left="720"/>
        <w:jc w:val="both"/>
        <w:rPr>
          <w:rFonts w:ascii="Times New Roman" w:hAnsi="Times New Roman" w:cs="Times New Roman"/>
          <w:sz w:val="28"/>
          <w:lang w:val="kk-KZ"/>
        </w:rPr>
      </w:pPr>
    </w:p>
    <w:p w:rsidR="0030373B" w:rsidRDefault="0030373B"/>
    <w:sectPr w:rsidR="0030373B" w:rsidSect="002C1147">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E076F"/>
    <w:multiLevelType w:val="singleLevel"/>
    <w:tmpl w:val="B688ED66"/>
    <w:lvl w:ilvl="0">
      <w:start w:val="1"/>
      <w:numFmt w:val="decimal"/>
      <w:lvlText w:val="%1."/>
      <w:lvlJc w:val="left"/>
      <w:pPr>
        <w:tabs>
          <w:tab w:val="num" w:pos="1335"/>
        </w:tabs>
        <w:ind w:left="1335" w:hanging="510"/>
      </w:pPr>
      <w:rPr>
        <w:rFonts w:hint="default"/>
      </w:rPr>
    </w:lvl>
  </w:abstractNum>
  <w:abstractNum w:abstractNumId="1">
    <w:nsid w:val="739F7A6C"/>
    <w:multiLevelType w:val="singleLevel"/>
    <w:tmpl w:val="A44A4EF4"/>
    <w:lvl w:ilvl="0">
      <w:numFmt w:val="bullet"/>
      <w:lvlText w:val="-"/>
      <w:lvlJc w:val="left"/>
      <w:pPr>
        <w:tabs>
          <w:tab w:val="num" w:pos="360"/>
        </w:tabs>
        <w:ind w:left="360" w:hanging="360"/>
      </w:pPr>
      <w:rPr>
        <w:rFonts w:ascii="Times New Roman" w:hAnsi="Times New Roman" w:hint="default"/>
      </w:rPr>
    </w:lvl>
  </w:abstractNum>
  <w:abstractNum w:abstractNumId="2">
    <w:nsid w:val="74246CB2"/>
    <w:multiLevelType w:val="hybridMultilevel"/>
    <w:tmpl w:val="AA30666C"/>
    <w:lvl w:ilvl="0" w:tplc="20825E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DE73FA"/>
    <w:rsid w:val="0030373B"/>
    <w:rsid w:val="00821963"/>
    <w:rsid w:val="0098018A"/>
    <w:rsid w:val="009A54FE"/>
    <w:rsid w:val="00B71A5E"/>
    <w:rsid w:val="00D60AD8"/>
    <w:rsid w:val="00DE7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73FA"/>
    <w:pPr>
      <w:spacing w:after="0" w:line="240" w:lineRule="auto"/>
    </w:pPr>
  </w:style>
  <w:style w:type="paragraph" w:styleId="a4">
    <w:name w:val="List Paragraph"/>
    <w:basedOn w:val="a"/>
    <w:uiPriority w:val="34"/>
    <w:qFormat/>
    <w:rsid w:val="00DE73FA"/>
    <w:pPr>
      <w:ind w:left="720"/>
      <w:contextualSpacing/>
    </w:pPr>
  </w:style>
  <w:style w:type="paragraph" w:styleId="a5">
    <w:name w:val="Balloon Text"/>
    <w:basedOn w:val="a"/>
    <w:link w:val="a6"/>
    <w:uiPriority w:val="99"/>
    <w:semiHidden/>
    <w:unhideWhenUsed/>
    <w:rsid w:val="00DE73FA"/>
    <w:rPr>
      <w:rFonts w:ascii="Tahoma" w:hAnsi="Tahoma" w:cs="Tahoma"/>
      <w:sz w:val="16"/>
      <w:szCs w:val="16"/>
    </w:rPr>
  </w:style>
  <w:style w:type="character" w:customStyle="1" w:styleId="a6">
    <w:name w:val="Текст выноски Знак"/>
    <w:basedOn w:val="a0"/>
    <w:link w:val="a5"/>
    <w:uiPriority w:val="99"/>
    <w:semiHidden/>
    <w:rsid w:val="00DE73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2016-10-26T12:14:00Z</dcterms:created>
  <dcterms:modified xsi:type="dcterms:W3CDTF">2016-10-26T12:14:00Z</dcterms:modified>
</cp:coreProperties>
</file>