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0D6" w:rsidRPr="001F40D6" w:rsidRDefault="001F40D6" w:rsidP="001F40D6">
      <w:pPr>
        <w:pStyle w:val="4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1F40D6">
        <w:rPr>
          <w:rFonts w:ascii="Times New Roman" w:hAnsi="Times New Roman" w:cs="Times New Roman"/>
          <w:color w:val="auto"/>
          <w:sz w:val="28"/>
          <w:szCs w:val="28"/>
        </w:rPr>
        <w:t>Рекомендации учителям, работающим с одаренными детьми</w:t>
      </w:r>
    </w:p>
    <w:p w:rsidR="001F40D6" w:rsidRPr="001F40D6" w:rsidRDefault="001F40D6" w:rsidP="001E01EB">
      <w:pPr>
        <w:pStyle w:val="a3"/>
        <w:spacing w:before="0" w:beforeAutospacing="0" w:after="0" w:afterAutospacing="0"/>
        <w:ind w:left="57" w:right="57"/>
        <w:jc w:val="both"/>
        <w:rPr>
          <w:sz w:val="28"/>
          <w:szCs w:val="28"/>
        </w:rPr>
      </w:pPr>
      <w:r w:rsidRPr="001F40D6">
        <w:rPr>
          <w:sz w:val="28"/>
          <w:szCs w:val="28"/>
        </w:rPr>
        <w:t>Как показывает практика, наиболее эффективный метод взаимодействия учителя с высоко одаренным ребенком – индивидуальные занятия с акцентом на его самостоятельную работу с материалом. Учителю-предметнику в работе необходимо:</w:t>
      </w:r>
    </w:p>
    <w:p w:rsidR="001F40D6" w:rsidRPr="001F40D6" w:rsidRDefault="001F40D6" w:rsidP="001E01EB">
      <w:pPr>
        <w:pStyle w:val="Standard"/>
        <w:numPr>
          <w:ilvl w:val="0"/>
          <w:numId w:val="2"/>
        </w:numPr>
        <w:ind w:left="57" w:right="57"/>
        <w:jc w:val="both"/>
        <w:rPr>
          <w:sz w:val="28"/>
          <w:szCs w:val="28"/>
        </w:rPr>
      </w:pPr>
      <w:proofErr w:type="gramStart"/>
      <w:r w:rsidRPr="001F40D6">
        <w:rPr>
          <w:sz w:val="28"/>
          <w:szCs w:val="28"/>
        </w:rPr>
        <w:t>Составить план занятий с ребенком, учитывая тематику его самообразования, склонности (гуманитарные, математические, естественно - научные, музыкальные и т.д.), психические особенности ребенка.</w:t>
      </w:r>
      <w:proofErr w:type="gramEnd"/>
    </w:p>
    <w:p w:rsidR="001F40D6" w:rsidRPr="001F40D6" w:rsidRDefault="001F40D6" w:rsidP="001E01EB">
      <w:pPr>
        <w:pStyle w:val="Standard"/>
        <w:numPr>
          <w:ilvl w:val="0"/>
          <w:numId w:val="2"/>
        </w:numPr>
        <w:ind w:right="57"/>
        <w:jc w:val="both"/>
        <w:rPr>
          <w:sz w:val="28"/>
          <w:szCs w:val="28"/>
        </w:rPr>
      </w:pPr>
      <w:r w:rsidRPr="001F40D6">
        <w:rPr>
          <w:sz w:val="28"/>
          <w:szCs w:val="28"/>
        </w:rPr>
        <w:t>Определить темы консультаций по наиболее сложным и запутанным вопросам.</w:t>
      </w:r>
    </w:p>
    <w:p w:rsidR="001F40D6" w:rsidRPr="001F40D6" w:rsidRDefault="001F40D6" w:rsidP="001E01EB">
      <w:pPr>
        <w:pStyle w:val="Standard"/>
        <w:numPr>
          <w:ilvl w:val="0"/>
          <w:numId w:val="3"/>
        </w:numPr>
        <w:ind w:left="57" w:right="57"/>
        <w:jc w:val="both"/>
        <w:rPr>
          <w:sz w:val="28"/>
          <w:szCs w:val="28"/>
        </w:rPr>
      </w:pPr>
      <w:r w:rsidRPr="001F40D6">
        <w:rPr>
          <w:sz w:val="28"/>
          <w:szCs w:val="28"/>
        </w:rPr>
        <w:t>Выбрать форму отчета ребенка по предмету (тесты, вопросы и т.д.) за определенные промежутки времени.</w:t>
      </w:r>
    </w:p>
    <w:p w:rsidR="001E01EB" w:rsidRDefault="001F40D6" w:rsidP="001E01EB">
      <w:pPr>
        <w:pStyle w:val="Standard"/>
        <w:ind w:right="57"/>
        <w:jc w:val="both"/>
        <w:rPr>
          <w:sz w:val="28"/>
          <w:szCs w:val="28"/>
        </w:rPr>
      </w:pPr>
      <w:r w:rsidRPr="001F40D6">
        <w:rPr>
          <w:sz w:val="28"/>
          <w:szCs w:val="28"/>
        </w:rPr>
        <w:t>Ребенку предоставить:</w:t>
      </w:r>
    </w:p>
    <w:p w:rsidR="001F40D6" w:rsidRPr="001F40D6" w:rsidRDefault="001F40D6" w:rsidP="001E01EB">
      <w:pPr>
        <w:pStyle w:val="Standard"/>
        <w:numPr>
          <w:ilvl w:val="0"/>
          <w:numId w:val="5"/>
        </w:numPr>
        <w:ind w:right="57"/>
        <w:jc w:val="both"/>
        <w:rPr>
          <w:sz w:val="28"/>
          <w:szCs w:val="28"/>
        </w:rPr>
      </w:pPr>
      <w:r w:rsidRPr="001F40D6">
        <w:rPr>
          <w:sz w:val="28"/>
          <w:szCs w:val="28"/>
        </w:rPr>
        <w:t xml:space="preserve"> название темы.</w:t>
      </w:r>
    </w:p>
    <w:p w:rsidR="001F40D6" w:rsidRPr="001F40D6" w:rsidRDefault="001F40D6" w:rsidP="001E01EB">
      <w:pPr>
        <w:pStyle w:val="Standard"/>
        <w:numPr>
          <w:ilvl w:val="0"/>
          <w:numId w:val="5"/>
        </w:numPr>
        <w:ind w:left="57" w:right="57"/>
        <w:jc w:val="both"/>
        <w:rPr>
          <w:sz w:val="28"/>
          <w:szCs w:val="28"/>
        </w:rPr>
      </w:pPr>
      <w:r w:rsidRPr="001F40D6">
        <w:rPr>
          <w:sz w:val="28"/>
          <w:szCs w:val="28"/>
        </w:rPr>
        <w:t>план изучения темы</w:t>
      </w:r>
    </w:p>
    <w:p w:rsidR="001F40D6" w:rsidRPr="001F40D6" w:rsidRDefault="001F40D6" w:rsidP="001E01EB">
      <w:pPr>
        <w:pStyle w:val="Standard"/>
        <w:numPr>
          <w:ilvl w:val="0"/>
          <w:numId w:val="5"/>
        </w:numPr>
        <w:ind w:right="57"/>
        <w:jc w:val="both"/>
        <w:rPr>
          <w:sz w:val="28"/>
          <w:szCs w:val="28"/>
        </w:rPr>
      </w:pPr>
      <w:r w:rsidRPr="001F40D6">
        <w:rPr>
          <w:sz w:val="28"/>
          <w:szCs w:val="28"/>
        </w:rPr>
        <w:t>основные вопросы</w:t>
      </w:r>
    </w:p>
    <w:p w:rsidR="001F40D6" w:rsidRPr="001F40D6" w:rsidRDefault="001F40D6" w:rsidP="001E01EB">
      <w:pPr>
        <w:pStyle w:val="Standard"/>
        <w:numPr>
          <w:ilvl w:val="0"/>
          <w:numId w:val="6"/>
        </w:numPr>
        <w:ind w:left="57" w:right="57"/>
        <w:jc w:val="both"/>
        <w:rPr>
          <w:sz w:val="28"/>
          <w:szCs w:val="28"/>
        </w:rPr>
      </w:pPr>
      <w:r w:rsidRPr="001F40D6">
        <w:rPr>
          <w:sz w:val="28"/>
          <w:szCs w:val="28"/>
        </w:rPr>
        <w:t>понятия и термины, которые он должен усвоить</w:t>
      </w:r>
    </w:p>
    <w:p w:rsidR="001F40D6" w:rsidRPr="001F40D6" w:rsidRDefault="001F40D6" w:rsidP="001E01EB">
      <w:pPr>
        <w:pStyle w:val="Standard"/>
        <w:numPr>
          <w:ilvl w:val="0"/>
          <w:numId w:val="6"/>
        </w:numPr>
        <w:ind w:left="57" w:right="57"/>
        <w:jc w:val="both"/>
        <w:rPr>
          <w:sz w:val="28"/>
          <w:szCs w:val="28"/>
        </w:rPr>
      </w:pPr>
      <w:r w:rsidRPr="001F40D6">
        <w:rPr>
          <w:sz w:val="28"/>
          <w:szCs w:val="28"/>
        </w:rPr>
        <w:t>практические работы</w:t>
      </w:r>
    </w:p>
    <w:p w:rsidR="001F40D6" w:rsidRPr="001F40D6" w:rsidRDefault="001F40D6" w:rsidP="001E01EB">
      <w:pPr>
        <w:pStyle w:val="Standard"/>
        <w:numPr>
          <w:ilvl w:val="0"/>
          <w:numId w:val="6"/>
        </w:numPr>
        <w:ind w:left="57" w:right="57"/>
        <w:jc w:val="both"/>
        <w:rPr>
          <w:sz w:val="28"/>
          <w:szCs w:val="28"/>
        </w:rPr>
      </w:pPr>
      <w:r w:rsidRPr="001F40D6">
        <w:rPr>
          <w:sz w:val="28"/>
          <w:szCs w:val="28"/>
        </w:rPr>
        <w:t>список необходимой литературы</w:t>
      </w:r>
    </w:p>
    <w:p w:rsidR="001F40D6" w:rsidRPr="001F40D6" w:rsidRDefault="001F40D6" w:rsidP="001E01EB">
      <w:pPr>
        <w:pStyle w:val="Standard"/>
        <w:numPr>
          <w:ilvl w:val="0"/>
          <w:numId w:val="6"/>
        </w:numPr>
        <w:ind w:left="57" w:right="57"/>
        <w:jc w:val="both"/>
        <w:rPr>
          <w:sz w:val="28"/>
          <w:szCs w:val="28"/>
        </w:rPr>
      </w:pPr>
      <w:r w:rsidRPr="001F40D6">
        <w:rPr>
          <w:sz w:val="28"/>
          <w:szCs w:val="28"/>
        </w:rPr>
        <w:t>формы контроля</w:t>
      </w:r>
    </w:p>
    <w:p w:rsidR="001F40D6" w:rsidRPr="001F40D6" w:rsidRDefault="001F40D6" w:rsidP="001E01EB">
      <w:pPr>
        <w:pStyle w:val="Standard"/>
        <w:numPr>
          <w:ilvl w:val="0"/>
          <w:numId w:val="6"/>
        </w:numPr>
        <w:ind w:left="57" w:right="57"/>
        <w:jc w:val="both"/>
        <w:rPr>
          <w:sz w:val="28"/>
          <w:szCs w:val="28"/>
        </w:rPr>
      </w:pPr>
      <w:r w:rsidRPr="001F40D6">
        <w:rPr>
          <w:sz w:val="28"/>
          <w:szCs w:val="28"/>
        </w:rPr>
        <w:t>задания для самопроверки</w:t>
      </w:r>
    </w:p>
    <w:p w:rsidR="001F40D6" w:rsidRPr="001F40D6" w:rsidRDefault="001F40D6" w:rsidP="001E01EB">
      <w:pPr>
        <w:pStyle w:val="Standard"/>
        <w:ind w:left="57" w:right="57"/>
        <w:jc w:val="both"/>
        <w:rPr>
          <w:sz w:val="28"/>
          <w:szCs w:val="28"/>
        </w:rPr>
      </w:pPr>
      <w:r w:rsidRPr="001F40D6">
        <w:rPr>
          <w:sz w:val="28"/>
          <w:szCs w:val="28"/>
        </w:rPr>
        <w:t>Для анализа результатов работы оформить таблицу:</w:t>
      </w:r>
    </w:p>
    <w:p w:rsidR="001F40D6" w:rsidRPr="001F40D6" w:rsidRDefault="001F40D6" w:rsidP="001E01EB">
      <w:pPr>
        <w:pStyle w:val="a3"/>
        <w:spacing w:before="0" w:beforeAutospacing="0" w:after="0" w:afterAutospacing="0"/>
        <w:ind w:right="57"/>
        <w:jc w:val="both"/>
        <w:rPr>
          <w:sz w:val="28"/>
          <w:szCs w:val="28"/>
        </w:rPr>
      </w:pPr>
      <w:r w:rsidRPr="001F40D6">
        <w:rPr>
          <w:sz w:val="28"/>
          <w:szCs w:val="28"/>
        </w:rPr>
        <w:t>Учителю необходимо быть доброжелательным и чутким, учитывать психологические особенности ребенка, поощрять его творческое и продуктивное мышление, стремиться к глубокой проработке выбранной темы.</w:t>
      </w:r>
    </w:p>
    <w:p w:rsidR="001F40D6" w:rsidRPr="001F40D6" w:rsidRDefault="001F40D6" w:rsidP="001E01EB">
      <w:pPr>
        <w:pStyle w:val="Standard"/>
        <w:ind w:left="57" w:right="57"/>
        <w:jc w:val="both"/>
        <w:rPr>
          <w:b/>
          <w:sz w:val="28"/>
          <w:szCs w:val="28"/>
        </w:rPr>
      </w:pPr>
    </w:p>
    <w:p w:rsidR="001F40D6" w:rsidRPr="001F40D6" w:rsidRDefault="001F40D6" w:rsidP="001E01EB">
      <w:pPr>
        <w:pStyle w:val="Standard"/>
        <w:ind w:left="57" w:right="57"/>
        <w:jc w:val="both"/>
        <w:rPr>
          <w:b/>
          <w:sz w:val="28"/>
          <w:szCs w:val="28"/>
        </w:rPr>
      </w:pPr>
    </w:p>
    <w:p w:rsidR="001F40D6" w:rsidRPr="001F40D6" w:rsidRDefault="001F40D6" w:rsidP="001F40D6">
      <w:pPr>
        <w:pStyle w:val="Standard"/>
        <w:ind w:left="57" w:right="57"/>
        <w:jc w:val="center"/>
        <w:rPr>
          <w:b/>
          <w:sz w:val="28"/>
          <w:szCs w:val="28"/>
        </w:rPr>
      </w:pPr>
    </w:p>
    <w:p w:rsidR="001F40D6" w:rsidRDefault="001F40D6" w:rsidP="001F40D6">
      <w:pPr>
        <w:pStyle w:val="Standard"/>
        <w:ind w:left="57" w:right="57"/>
        <w:jc w:val="center"/>
        <w:rPr>
          <w:b/>
          <w:sz w:val="28"/>
          <w:szCs w:val="28"/>
        </w:rPr>
      </w:pPr>
    </w:p>
    <w:p w:rsidR="001F40D6" w:rsidRDefault="001F40D6" w:rsidP="001F40D6">
      <w:pPr>
        <w:pStyle w:val="Standard"/>
        <w:ind w:left="57" w:right="57"/>
        <w:jc w:val="center"/>
        <w:rPr>
          <w:b/>
          <w:sz w:val="28"/>
          <w:szCs w:val="28"/>
        </w:rPr>
      </w:pPr>
    </w:p>
    <w:p w:rsidR="001F40D6" w:rsidRDefault="001F40D6" w:rsidP="001F40D6">
      <w:pPr>
        <w:pStyle w:val="Standard"/>
        <w:ind w:left="57" w:right="57"/>
        <w:jc w:val="center"/>
        <w:rPr>
          <w:b/>
          <w:sz w:val="28"/>
          <w:szCs w:val="28"/>
        </w:rPr>
      </w:pPr>
    </w:p>
    <w:p w:rsidR="001F40D6" w:rsidRDefault="001F40D6" w:rsidP="001F40D6">
      <w:pPr>
        <w:pStyle w:val="Standard"/>
        <w:ind w:left="57" w:right="57"/>
        <w:jc w:val="center"/>
        <w:rPr>
          <w:b/>
          <w:sz w:val="28"/>
          <w:szCs w:val="28"/>
        </w:rPr>
      </w:pPr>
    </w:p>
    <w:p w:rsidR="001F40D6" w:rsidRDefault="001F40D6" w:rsidP="001F40D6">
      <w:pPr>
        <w:pStyle w:val="Standard"/>
        <w:ind w:left="57" w:right="57"/>
        <w:jc w:val="center"/>
        <w:rPr>
          <w:b/>
          <w:sz w:val="28"/>
          <w:szCs w:val="28"/>
        </w:rPr>
      </w:pPr>
    </w:p>
    <w:p w:rsidR="001F40D6" w:rsidRDefault="001F40D6" w:rsidP="001F40D6">
      <w:pPr>
        <w:pStyle w:val="Standard"/>
        <w:ind w:left="57" w:right="57"/>
        <w:jc w:val="center"/>
        <w:rPr>
          <w:b/>
          <w:sz w:val="28"/>
          <w:szCs w:val="28"/>
        </w:rPr>
      </w:pPr>
    </w:p>
    <w:p w:rsidR="001F40D6" w:rsidRDefault="001F40D6" w:rsidP="001F40D6">
      <w:pPr>
        <w:pStyle w:val="Standard"/>
        <w:ind w:left="57" w:right="57"/>
        <w:jc w:val="center"/>
        <w:rPr>
          <w:b/>
          <w:sz w:val="28"/>
          <w:szCs w:val="28"/>
        </w:rPr>
      </w:pPr>
    </w:p>
    <w:p w:rsidR="001F40D6" w:rsidRPr="001F40D6" w:rsidRDefault="001F40D6" w:rsidP="001F40D6">
      <w:pPr>
        <w:pStyle w:val="Standard"/>
        <w:ind w:left="57" w:right="57"/>
        <w:jc w:val="center"/>
        <w:rPr>
          <w:b/>
          <w:sz w:val="28"/>
          <w:szCs w:val="28"/>
        </w:rPr>
      </w:pPr>
    </w:p>
    <w:p w:rsidR="001F40D6" w:rsidRDefault="001F40D6" w:rsidP="001F40D6">
      <w:pPr>
        <w:pStyle w:val="Standard"/>
        <w:ind w:left="57" w:right="57"/>
        <w:jc w:val="center"/>
        <w:rPr>
          <w:b/>
          <w:sz w:val="28"/>
          <w:szCs w:val="28"/>
        </w:rPr>
      </w:pPr>
    </w:p>
    <w:p w:rsidR="001E01EB" w:rsidRDefault="001E01EB" w:rsidP="001F40D6">
      <w:pPr>
        <w:pStyle w:val="Standard"/>
        <w:ind w:left="57" w:right="57"/>
        <w:jc w:val="center"/>
        <w:rPr>
          <w:b/>
          <w:sz w:val="28"/>
          <w:szCs w:val="28"/>
        </w:rPr>
      </w:pPr>
    </w:p>
    <w:p w:rsidR="001E01EB" w:rsidRDefault="001E01EB" w:rsidP="001F40D6">
      <w:pPr>
        <w:pStyle w:val="Standard"/>
        <w:ind w:left="57" w:right="57"/>
        <w:jc w:val="center"/>
        <w:rPr>
          <w:b/>
          <w:sz w:val="28"/>
          <w:szCs w:val="28"/>
        </w:rPr>
      </w:pPr>
    </w:p>
    <w:p w:rsidR="001E01EB" w:rsidRDefault="001E01EB" w:rsidP="001F40D6">
      <w:pPr>
        <w:pStyle w:val="Standard"/>
        <w:ind w:left="57" w:right="57"/>
        <w:jc w:val="center"/>
        <w:rPr>
          <w:b/>
          <w:sz w:val="28"/>
          <w:szCs w:val="28"/>
        </w:rPr>
      </w:pPr>
    </w:p>
    <w:p w:rsidR="001E01EB" w:rsidRDefault="001E01EB" w:rsidP="001F40D6">
      <w:pPr>
        <w:pStyle w:val="Standard"/>
        <w:ind w:left="57" w:right="57"/>
        <w:jc w:val="center"/>
        <w:rPr>
          <w:b/>
          <w:sz w:val="28"/>
          <w:szCs w:val="28"/>
        </w:rPr>
      </w:pPr>
    </w:p>
    <w:p w:rsidR="001E01EB" w:rsidRDefault="001E01EB" w:rsidP="001F40D6">
      <w:pPr>
        <w:pStyle w:val="Standard"/>
        <w:ind w:left="57" w:right="57"/>
        <w:jc w:val="center"/>
        <w:rPr>
          <w:b/>
          <w:sz w:val="28"/>
          <w:szCs w:val="28"/>
        </w:rPr>
      </w:pPr>
    </w:p>
    <w:p w:rsidR="001F40D6" w:rsidRPr="001F40D6" w:rsidRDefault="001F40D6" w:rsidP="001F40D6">
      <w:pPr>
        <w:pStyle w:val="Standard"/>
        <w:ind w:left="57" w:right="57"/>
        <w:jc w:val="center"/>
        <w:rPr>
          <w:b/>
          <w:sz w:val="28"/>
          <w:szCs w:val="28"/>
        </w:rPr>
      </w:pPr>
    </w:p>
    <w:p w:rsidR="001F40D6" w:rsidRPr="001F40D6" w:rsidRDefault="001F40D6" w:rsidP="001F40D6">
      <w:pPr>
        <w:pStyle w:val="Standard"/>
        <w:ind w:left="57" w:right="57"/>
        <w:jc w:val="center"/>
        <w:rPr>
          <w:sz w:val="28"/>
          <w:szCs w:val="28"/>
        </w:rPr>
      </w:pPr>
      <w:r w:rsidRPr="001F40D6">
        <w:rPr>
          <w:b/>
          <w:bCs/>
          <w:sz w:val="28"/>
          <w:szCs w:val="28"/>
        </w:rPr>
        <w:lastRenderedPageBreak/>
        <w:t>Рекомендации родителям</w:t>
      </w:r>
    </w:p>
    <w:tbl>
      <w:tblPr>
        <w:tblW w:w="9510" w:type="dxa"/>
        <w:tblInd w:w="-3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10"/>
      </w:tblGrid>
      <w:tr w:rsidR="001F40D6" w:rsidRPr="001F40D6" w:rsidTr="000B3846">
        <w:tc>
          <w:tcPr>
            <w:tcW w:w="9505" w:type="dxa"/>
            <w:shd w:val="clear" w:color="auto" w:fill="FFFEF3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F40D6" w:rsidRPr="001F40D6" w:rsidRDefault="001F40D6" w:rsidP="001F40D6">
            <w:pPr>
              <w:pStyle w:val="a3"/>
              <w:spacing w:before="0" w:beforeAutospacing="0" w:after="0" w:afterAutospacing="0"/>
              <w:ind w:left="57" w:right="57"/>
              <w:jc w:val="both"/>
              <w:rPr>
                <w:sz w:val="28"/>
                <w:szCs w:val="28"/>
                <w:lang w:eastAsia="en-US"/>
              </w:rPr>
            </w:pPr>
            <w:r w:rsidRPr="001F40D6">
              <w:rPr>
                <w:sz w:val="28"/>
                <w:szCs w:val="28"/>
                <w:lang w:eastAsia="en-US"/>
              </w:rPr>
              <w:t>1. В своих отношениях с ребёнком придерживайтесь «позитивной модели». Хвалите его в каждом случае, когда он этого заслужил, подчёркивайте даже незначительные успехи. Помните, что дети часто игнорируют выговоры и замечания, но чувствительны к малейшей похвале.</w:t>
            </w:r>
          </w:p>
          <w:p w:rsidR="001F40D6" w:rsidRPr="001F40D6" w:rsidRDefault="001F40D6" w:rsidP="001F40D6">
            <w:pPr>
              <w:pStyle w:val="a3"/>
              <w:spacing w:before="0" w:beforeAutospacing="0" w:after="0" w:afterAutospacing="0"/>
              <w:ind w:left="57" w:right="57"/>
              <w:jc w:val="both"/>
              <w:rPr>
                <w:sz w:val="28"/>
                <w:szCs w:val="28"/>
                <w:lang w:eastAsia="en-US"/>
              </w:rPr>
            </w:pPr>
            <w:r w:rsidRPr="001F40D6">
              <w:rPr>
                <w:sz w:val="28"/>
                <w:szCs w:val="28"/>
                <w:lang w:eastAsia="en-US"/>
              </w:rPr>
              <w:t>2. Не прибегайте к физическому наказанию.</w:t>
            </w:r>
          </w:p>
          <w:p w:rsidR="001F40D6" w:rsidRPr="001F40D6" w:rsidRDefault="001F40D6" w:rsidP="001F40D6">
            <w:pPr>
              <w:pStyle w:val="a3"/>
              <w:spacing w:before="0" w:beforeAutospacing="0" w:after="0" w:afterAutospacing="0"/>
              <w:ind w:left="57" w:right="57"/>
              <w:jc w:val="both"/>
              <w:rPr>
                <w:sz w:val="28"/>
                <w:szCs w:val="28"/>
                <w:lang w:eastAsia="en-US"/>
              </w:rPr>
            </w:pPr>
            <w:r w:rsidRPr="001F40D6">
              <w:rPr>
                <w:sz w:val="28"/>
                <w:szCs w:val="28"/>
                <w:lang w:eastAsia="en-US"/>
              </w:rPr>
              <w:t>Ваши отношения с ребёнком должны основываться на доверии, а не на страхе. Он всегда должен чувствовать вашу помощь и поддержку. Совместно решайте возникшие трудности.</w:t>
            </w:r>
          </w:p>
          <w:p w:rsidR="001F40D6" w:rsidRPr="001F40D6" w:rsidRDefault="001F40D6" w:rsidP="001F40D6">
            <w:pPr>
              <w:pStyle w:val="a3"/>
              <w:spacing w:before="0" w:beforeAutospacing="0" w:after="0" w:afterAutospacing="0"/>
              <w:ind w:left="57" w:right="57"/>
              <w:jc w:val="both"/>
              <w:rPr>
                <w:sz w:val="28"/>
                <w:szCs w:val="28"/>
                <w:lang w:eastAsia="en-US"/>
              </w:rPr>
            </w:pPr>
            <w:r w:rsidRPr="001F40D6">
              <w:rPr>
                <w:sz w:val="28"/>
                <w:szCs w:val="28"/>
                <w:lang w:eastAsia="en-US"/>
              </w:rPr>
              <w:t>3. Чаще говорите «да», избегайте слов «нет» и «нельзя».</w:t>
            </w:r>
          </w:p>
          <w:p w:rsidR="001F40D6" w:rsidRPr="001F40D6" w:rsidRDefault="001F40D6" w:rsidP="001F40D6">
            <w:pPr>
              <w:pStyle w:val="a3"/>
              <w:spacing w:before="0" w:beforeAutospacing="0" w:after="0" w:afterAutospacing="0"/>
              <w:ind w:left="57" w:right="57"/>
              <w:jc w:val="both"/>
              <w:rPr>
                <w:sz w:val="28"/>
                <w:szCs w:val="28"/>
                <w:lang w:eastAsia="en-US"/>
              </w:rPr>
            </w:pPr>
            <w:r w:rsidRPr="001F40D6">
              <w:rPr>
                <w:sz w:val="28"/>
                <w:szCs w:val="28"/>
                <w:lang w:eastAsia="en-US"/>
              </w:rPr>
              <w:t>4. Поручите ему часть домашних дел, которые необходимо выполнять ежедневно (ходить за хлебом, кормить собаку и т. д.) и ни в коем случае не выполняйте их за него.</w:t>
            </w:r>
          </w:p>
          <w:p w:rsidR="001F40D6" w:rsidRPr="001F40D6" w:rsidRDefault="001F40D6" w:rsidP="001F40D6">
            <w:pPr>
              <w:pStyle w:val="a3"/>
              <w:spacing w:before="0" w:beforeAutospacing="0" w:after="0" w:afterAutospacing="0"/>
              <w:ind w:left="57" w:right="57"/>
              <w:jc w:val="both"/>
              <w:rPr>
                <w:sz w:val="28"/>
                <w:szCs w:val="28"/>
                <w:lang w:eastAsia="en-US"/>
              </w:rPr>
            </w:pPr>
            <w:r w:rsidRPr="001F40D6">
              <w:rPr>
                <w:sz w:val="28"/>
                <w:szCs w:val="28"/>
                <w:lang w:eastAsia="en-US"/>
              </w:rPr>
              <w:t>5. Заведите дневник самоконтроля и отмечайте в нём вместе с ребёнком его успехи дома и в школе. Примерные графы: выполнение домашних обязанностей, учёба в школе, выполнение домашних заданий.</w:t>
            </w:r>
          </w:p>
          <w:p w:rsidR="001F40D6" w:rsidRPr="001F40D6" w:rsidRDefault="001F40D6" w:rsidP="001F40D6">
            <w:pPr>
              <w:pStyle w:val="a3"/>
              <w:spacing w:before="0" w:beforeAutospacing="0" w:after="0" w:afterAutospacing="0"/>
              <w:ind w:left="57" w:right="57"/>
              <w:jc w:val="both"/>
              <w:rPr>
                <w:sz w:val="28"/>
                <w:szCs w:val="28"/>
                <w:lang w:eastAsia="en-US"/>
              </w:rPr>
            </w:pPr>
            <w:r w:rsidRPr="001F40D6">
              <w:rPr>
                <w:sz w:val="28"/>
                <w:szCs w:val="28"/>
                <w:lang w:eastAsia="en-US"/>
              </w:rPr>
              <w:t>6. Введите балльную или знаковую систему вознаграждения (можно каждый хороший поступок отмечать звёздочкой, а определённое их количество вознаграждать игрушкой, сладостями или давно обещанной поездкой).</w:t>
            </w:r>
          </w:p>
          <w:p w:rsidR="001F40D6" w:rsidRPr="001F40D6" w:rsidRDefault="001F40D6" w:rsidP="001F40D6">
            <w:pPr>
              <w:pStyle w:val="a3"/>
              <w:spacing w:before="0" w:beforeAutospacing="0" w:after="0" w:afterAutospacing="0"/>
              <w:ind w:left="57" w:right="57"/>
              <w:jc w:val="both"/>
              <w:rPr>
                <w:sz w:val="28"/>
                <w:szCs w:val="28"/>
                <w:lang w:eastAsia="en-US"/>
              </w:rPr>
            </w:pPr>
            <w:r w:rsidRPr="001F40D6">
              <w:rPr>
                <w:sz w:val="28"/>
                <w:szCs w:val="28"/>
                <w:lang w:eastAsia="en-US"/>
              </w:rPr>
              <w:t>7. Избегайте завышенных или, наоборот, заниженных требований к ребёнку. Старайтесь ставить перед ним задачи, соответствующие его способностям.</w:t>
            </w:r>
          </w:p>
          <w:p w:rsidR="001F40D6" w:rsidRPr="001F40D6" w:rsidRDefault="001F40D6" w:rsidP="001F40D6">
            <w:pPr>
              <w:pStyle w:val="a3"/>
              <w:spacing w:before="0" w:beforeAutospacing="0" w:after="0" w:afterAutospacing="0"/>
              <w:ind w:left="57" w:right="57"/>
              <w:jc w:val="both"/>
              <w:rPr>
                <w:sz w:val="28"/>
                <w:szCs w:val="28"/>
                <w:lang w:eastAsia="en-US"/>
              </w:rPr>
            </w:pPr>
            <w:r w:rsidRPr="001F40D6">
              <w:rPr>
                <w:sz w:val="28"/>
                <w:szCs w:val="28"/>
                <w:lang w:eastAsia="en-US"/>
              </w:rPr>
              <w:t>8. Определите для ребёнка рамки поведения — что можно и чего нельзя. Вседозволенность однозначно не принесёт никакой пользы.</w:t>
            </w:r>
          </w:p>
          <w:p w:rsidR="001F40D6" w:rsidRPr="001F40D6" w:rsidRDefault="001F40D6" w:rsidP="001F40D6">
            <w:pPr>
              <w:pStyle w:val="a3"/>
              <w:spacing w:before="0" w:beforeAutospacing="0" w:after="0" w:afterAutospacing="0"/>
              <w:ind w:left="57" w:right="57"/>
              <w:jc w:val="both"/>
              <w:rPr>
                <w:sz w:val="28"/>
                <w:szCs w:val="28"/>
                <w:lang w:eastAsia="en-US"/>
              </w:rPr>
            </w:pPr>
            <w:r w:rsidRPr="001F40D6">
              <w:rPr>
                <w:sz w:val="28"/>
                <w:szCs w:val="28"/>
                <w:lang w:eastAsia="en-US"/>
              </w:rPr>
              <w:t>9. Не навязывайте ему жёстких правил. Ваши указания должны быть указаниями, а не приказами. Требуйте выполнения правил, касающихся его безопасности и здоровья, в отношении остальных не будьте столь придирчивы.</w:t>
            </w:r>
          </w:p>
          <w:p w:rsidR="001F40D6" w:rsidRPr="001F40D6" w:rsidRDefault="001F40D6" w:rsidP="001F40D6">
            <w:pPr>
              <w:pStyle w:val="a3"/>
              <w:spacing w:before="0" w:beforeAutospacing="0" w:after="0" w:afterAutospacing="0"/>
              <w:ind w:left="57" w:right="57"/>
              <w:jc w:val="both"/>
              <w:rPr>
                <w:sz w:val="28"/>
                <w:szCs w:val="28"/>
                <w:lang w:eastAsia="en-US"/>
              </w:rPr>
            </w:pPr>
            <w:r w:rsidRPr="001F40D6">
              <w:rPr>
                <w:sz w:val="28"/>
                <w:szCs w:val="28"/>
                <w:lang w:eastAsia="en-US"/>
              </w:rPr>
              <w:t>10. Вызывающее поведение вашего ребёнка — это его способ привлечь ваше внимание. Проводите с ним больше времени: играйте, учите, как правильно общаться с другими людьми, как вести себя в общественных местах, переходить улицу и другим социальным навыкам.</w:t>
            </w:r>
          </w:p>
          <w:p w:rsidR="001F40D6" w:rsidRPr="001F40D6" w:rsidRDefault="001F40D6" w:rsidP="001F40D6">
            <w:pPr>
              <w:pStyle w:val="a3"/>
              <w:spacing w:before="0" w:beforeAutospacing="0" w:after="0" w:afterAutospacing="0"/>
              <w:ind w:left="57" w:right="57"/>
              <w:jc w:val="both"/>
              <w:rPr>
                <w:sz w:val="28"/>
                <w:szCs w:val="28"/>
                <w:lang w:eastAsia="en-US"/>
              </w:rPr>
            </w:pPr>
            <w:r w:rsidRPr="001F40D6">
              <w:rPr>
                <w:sz w:val="28"/>
                <w:szCs w:val="28"/>
                <w:lang w:eastAsia="en-US"/>
              </w:rPr>
              <w:t>11. Поддерживайте дома чёткий распорядок дня. Приём пищи, игры, прогулки, отход ко сну должны совершаться в одно и то же время. Награждайте ребёнка за его соблюдение.</w:t>
            </w:r>
          </w:p>
          <w:p w:rsidR="001F40D6" w:rsidRPr="001F40D6" w:rsidRDefault="001F40D6" w:rsidP="001F40D6">
            <w:pPr>
              <w:pStyle w:val="a3"/>
              <w:spacing w:before="0" w:beforeAutospacing="0" w:after="0" w:afterAutospacing="0"/>
              <w:ind w:left="57" w:right="57"/>
              <w:jc w:val="both"/>
              <w:rPr>
                <w:sz w:val="28"/>
                <w:szCs w:val="28"/>
                <w:lang w:eastAsia="en-US"/>
              </w:rPr>
            </w:pPr>
            <w:r w:rsidRPr="001F40D6">
              <w:rPr>
                <w:sz w:val="28"/>
                <w:szCs w:val="28"/>
                <w:lang w:eastAsia="en-US"/>
              </w:rPr>
              <w:t>12. Дома следует создать для ребёнка спокойную обстановку. Идеально было бы предоставить ему отдельную комнату. В ней должно быть минимальное количество предметов, которые могут отвлекать, рассеивать его внимание. Цвет обоев должен быть не ярким, успокаивающим, преимущество отдаётся голубому цвету. Очень хорошо организовать в его комнате спортивный уголок (с перекладиной для подтягивания, гантели для соответствующего возраста, эспандеры, коврик и др.)</w:t>
            </w:r>
          </w:p>
          <w:p w:rsidR="001F40D6" w:rsidRPr="001F40D6" w:rsidRDefault="001F40D6" w:rsidP="001F40D6">
            <w:pPr>
              <w:pStyle w:val="a3"/>
              <w:spacing w:before="0" w:beforeAutospacing="0" w:after="0" w:afterAutospacing="0"/>
              <w:ind w:left="57" w:right="57"/>
              <w:jc w:val="both"/>
              <w:rPr>
                <w:sz w:val="28"/>
                <w:szCs w:val="28"/>
                <w:lang w:eastAsia="en-US"/>
              </w:rPr>
            </w:pPr>
            <w:r w:rsidRPr="001F40D6">
              <w:rPr>
                <w:sz w:val="28"/>
                <w:szCs w:val="28"/>
                <w:lang w:eastAsia="en-US"/>
              </w:rPr>
              <w:t>13. Если ребёнку трудно учиться, не требуйте от него высоких оценок по всем предметам. Достаточно иметь хорошие отметки по 2—3 основным.</w:t>
            </w:r>
          </w:p>
          <w:p w:rsidR="001F40D6" w:rsidRPr="001F40D6" w:rsidRDefault="001F40D6" w:rsidP="001F40D6">
            <w:pPr>
              <w:pStyle w:val="a3"/>
              <w:spacing w:before="0" w:beforeAutospacing="0" w:after="0" w:afterAutospacing="0"/>
              <w:ind w:left="57" w:right="57"/>
              <w:jc w:val="both"/>
              <w:rPr>
                <w:sz w:val="28"/>
                <w:szCs w:val="28"/>
                <w:lang w:eastAsia="en-US"/>
              </w:rPr>
            </w:pPr>
            <w:r w:rsidRPr="001F40D6">
              <w:rPr>
                <w:sz w:val="28"/>
                <w:szCs w:val="28"/>
                <w:lang w:eastAsia="en-US"/>
              </w:rPr>
              <w:t xml:space="preserve">14. Создайте необходимые условия для работы. У ребёнка должен быть свой уголок, во время занятий на столе не должно быть ничего, что отвлекало бы </w:t>
            </w:r>
            <w:r w:rsidRPr="001F40D6">
              <w:rPr>
                <w:sz w:val="28"/>
                <w:szCs w:val="28"/>
                <w:lang w:eastAsia="en-US"/>
              </w:rPr>
              <w:lastRenderedPageBreak/>
              <w:t>его внимание. Над столом не должно быть никаких плакатов и фотографий. Стол не должен располагаться у окна.</w:t>
            </w:r>
          </w:p>
          <w:p w:rsidR="001F40D6" w:rsidRPr="001F40D6" w:rsidRDefault="001F40D6" w:rsidP="001F40D6">
            <w:pPr>
              <w:pStyle w:val="a3"/>
              <w:spacing w:before="0" w:beforeAutospacing="0" w:after="0" w:afterAutospacing="0"/>
              <w:ind w:left="57" w:right="57"/>
              <w:jc w:val="both"/>
              <w:rPr>
                <w:sz w:val="28"/>
                <w:szCs w:val="28"/>
                <w:lang w:eastAsia="en-US"/>
              </w:rPr>
            </w:pPr>
            <w:r w:rsidRPr="001F40D6">
              <w:rPr>
                <w:sz w:val="28"/>
                <w:szCs w:val="28"/>
                <w:lang w:eastAsia="en-US"/>
              </w:rPr>
              <w:t>15. Избегайте по возможности больших скоплений людей. Пребывание в магазинах, на рынках и т. п. оказывает на ребёнка чрезмерное возбуждающее действие.</w:t>
            </w:r>
          </w:p>
          <w:p w:rsidR="001F40D6" w:rsidRPr="001F40D6" w:rsidRDefault="001F40D6" w:rsidP="001F40D6">
            <w:pPr>
              <w:pStyle w:val="a3"/>
              <w:spacing w:before="0" w:beforeAutospacing="0" w:after="0" w:afterAutospacing="0"/>
              <w:ind w:left="57" w:right="57"/>
              <w:jc w:val="both"/>
              <w:rPr>
                <w:sz w:val="28"/>
                <w:szCs w:val="28"/>
                <w:lang w:eastAsia="en-US"/>
              </w:rPr>
            </w:pPr>
            <w:r w:rsidRPr="001F40D6">
              <w:rPr>
                <w:sz w:val="28"/>
                <w:szCs w:val="28"/>
                <w:lang w:eastAsia="en-US"/>
              </w:rPr>
              <w:t>16. Оберегайте ребёнка от переутомления, поскольку оно приводит к снижению самоконтроля и нарастанию двигательной активности. Не позволяйте ему подолгу сидеть у телевизора.</w:t>
            </w:r>
          </w:p>
          <w:p w:rsidR="001F40D6" w:rsidRPr="001F40D6" w:rsidRDefault="001F40D6" w:rsidP="001F40D6">
            <w:pPr>
              <w:pStyle w:val="a3"/>
              <w:spacing w:before="0" w:beforeAutospacing="0" w:after="0" w:afterAutospacing="0"/>
              <w:ind w:left="57" w:right="57"/>
              <w:jc w:val="both"/>
              <w:rPr>
                <w:sz w:val="28"/>
                <w:szCs w:val="28"/>
                <w:lang w:eastAsia="en-US"/>
              </w:rPr>
            </w:pPr>
            <w:r w:rsidRPr="001F40D6">
              <w:rPr>
                <w:sz w:val="28"/>
                <w:szCs w:val="28"/>
                <w:lang w:eastAsia="en-US"/>
              </w:rPr>
              <w:t>17. Старайтесь, чтобы ребёнок высыпался. Недостаток сна ведёт к ещё большему ухудшению внимания и самоконтроля. К концу дня ребёнок может стать неуправляемым.</w:t>
            </w:r>
          </w:p>
          <w:p w:rsidR="001F40D6" w:rsidRPr="001F40D6" w:rsidRDefault="001F40D6" w:rsidP="001F40D6">
            <w:pPr>
              <w:pStyle w:val="a3"/>
              <w:spacing w:before="0" w:beforeAutospacing="0" w:after="0" w:afterAutospacing="0"/>
              <w:ind w:left="57" w:right="57"/>
              <w:jc w:val="both"/>
              <w:rPr>
                <w:sz w:val="28"/>
                <w:szCs w:val="28"/>
                <w:lang w:eastAsia="en-US"/>
              </w:rPr>
            </w:pPr>
            <w:r w:rsidRPr="001F40D6">
              <w:rPr>
                <w:sz w:val="28"/>
                <w:szCs w:val="28"/>
                <w:lang w:eastAsia="en-US"/>
              </w:rPr>
              <w:t>18. Развивайте у него осознанное торможение, учите контролировать себя. Перед тем, как что-то сделать, пусть посчитает от 10 до 1.</w:t>
            </w:r>
          </w:p>
          <w:p w:rsidR="001F40D6" w:rsidRPr="001F40D6" w:rsidRDefault="001F40D6" w:rsidP="001F40D6">
            <w:pPr>
              <w:pStyle w:val="a3"/>
              <w:spacing w:before="0" w:beforeAutospacing="0" w:after="0" w:afterAutospacing="0"/>
              <w:ind w:left="57" w:right="57"/>
              <w:jc w:val="both"/>
              <w:rPr>
                <w:sz w:val="28"/>
                <w:szCs w:val="28"/>
                <w:lang w:eastAsia="en-US"/>
              </w:rPr>
            </w:pPr>
            <w:r w:rsidRPr="001F40D6">
              <w:rPr>
                <w:sz w:val="28"/>
                <w:szCs w:val="28"/>
                <w:lang w:eastAsia="en-US"/>
              </w:rPr>
              <w:t>19. Помните! Ваше спокойствие — лучший пример для ребёнка.</w:t>
            </w:r>
          </w:p>
          <w:p w:rsidR="001F40D6" w:rsidRPr="001F40D6" w:rsidRDefault="001F40D6" w:rsidP="001F40D6">
            <w:pPr>
              <w:pStyle w:val="a3"/>
              <w:spacing w:before="0" w:beforeAutospacing="0" w:after="0" w:afterAutospacing="0"/>
              <w:ind w:left="57" w:right="57"/>
              <w:jc w:val="both"/>
              <w:rPr>
                <w:sz w:val="28"/>
                <w:szCs w:val="28"/>
                <w:lang w:eastAsia="en-US"/>
              </w:rPr>
            </w:pPr>
            <w:r w:rsidRPr="001F40D6">
              <w:rPr>
                <w:sz w:val="28"/>
                <w:szCs w:val="28"/>
                <w:lang w:eastAsia="en-US"/>
              </w:rPr>
              <w:t>20. Давайте ребёнку больше возможности расходовать избыточную энергию. Полезна ежедневная физическая активность на свежем воздухе — длительные прогулки, бег, спортивные занятия. Развивайте гигиенические навыки, включая закаливание; Но не переутомляйте ребёнка.</w:t>
            </w:r>
          </w:p>
          <w:p w:rsidR="001F40D6" w:rsidRPr="001F40D6" w:rsidRDefault="001F40D6" w:rsidP="001F40D6">
            <w:pPr>
              <w:pStyle w:val="a3"/>
              <w:spacing w:before="0" w:beforeAutospacing="0" w:after="0" w:afterAutospacing="0"/>
              <w:ind w:left="57" w:right="57"/>
              <w:jc w:val="both"/>
              <w:rPr>
                <w:sz w:val="28"/>
                <w:szCs w:val="28"/>
                <w:lang w:eastAsia="en-US"/>
              </w:rPr>
            </w:pPr>
            <w:r w:rsidRPr="001F40D6">
              <w:rPr>
                <w:sz w:val="28"/>
                <w:szCs w:val="28"/>
                <w:lang w:eastAsia="en-US"/>
              </w:rPr>
              <w:t>21. Воспитывайте у ребёнка интерес к какому-нибудь занятию. Ему важно ощущать себя умелым и компетентным в какой-либо области. Каждому надо быть в чём-то «докой». Задача родителей — найти те занятия, которые бы «удавались» ребёнку и повышали его уверенность в себе. Они будут «полигоном» для выработки стратегии успеха.</w:t>
            </w:r>
          </w:p>
          <w:p w:rsidR="001F40D6" w:rsidRPr="001F40D6" w:rsidRDefault="001F40D6" w:rsidP="001F40D6">
            <w:pPr>
              <w:pStyle w:val="a3"/>
              <w:spacing w:before="0" w:beforeAutospacing="0" w:after="0" w:afterAutospacing="0"/>
              <w:ind w:left="57" w:right="57"/>
              <w:jc w:val="both"/>
              <w:rPr>
                <w:sz w:val="28"/>
                <w:szCs w:val="28"/>
                <w:lang w:eastAsia="en-US"/>
              </w:rPr>
            </w:pPr>
          </w:p>
          <w:p w:rsidR="001F40D6" w:rsidRPr="001F40D6" w:rsidRDefault="001F40D6" w:rsidP="001F40D6">
            <w:pPr>
              <w:pStyle w:val="a3"/>
              <w:spacing w:before="0" w:beforeAutospacing="0" w:after="0" w:afterAutospacing="0"/>
              <w:ind w:left="57" w:right="57"/>
              <w:jc w:val="both"/>
              <w:rPr>
                <w:sz w:val="28"/>
                <w:szCs w:val="28"/>
                <w:lang w:eastAsia="en-US"/>
              </w:rPr>
            </w:pPr>
          </w:p>
          <w:p w:rsidR="001F40D6" w:rsidRPr="001F40D6" w:rsidRDefault="001F40D6" w:rsidP="001F40D6">
            <w:pPr>
              <w:pStyle w:val="a3"/>
              <w:spacing w:before="0" w:beforeAutospacing="0" w:after="0" w:afterAutospacing="0"/>
              <w:ind w:left="57" w:right="57"/>
              <w:jc w:val="both"/>
              <w:rPr>
                <w:sz w:val="28"/>
                <w:szCs w:val="28"/>
                <w:lang w:eastAsia="en-US"/>
              </w:rPr>
            </w:pPr>
          </w:p>
          <w:p w:rsidR="001F40D6" w:rsidRPr="001F40D6" w:rsidRDefault="001F40D6" w:rsidP="001F40D6">
            <w:pPr>
              <w:pStyle w:val="a3"/>
              <w:spacing w:before="0" w:beforeAutospacing="0" w:after="0" w:afterAutospacing="0"/>
              <w:ind w:left="57" w:right="57"/>
              <w:jc w:val="both"/>
              <w:rPr>
                <w:sz w:val="28"/>
                <w:szCs w:val="28"/>
                <w:lang w:eastAsia="en-US"/>
              </w:rPr>
            </w:pPr>
          </w:p>
          <w:p w:rsidR="001F40D6" w:rsidRPr="001F40D6" w:rsidRDefault="001F40D6" w:rsidP="001F40D6">
            <w:pPr>
              <w:pStyle w:val="a3"/>
              <w:spacing w:before="0" w:beforeAutospacing="0" w:after="0" w:afterAutospacing="0"/>
              <w:ind w:left="57" w:right="57"/>
              <w:jc w:val="both"/>
              <w:rPr>
                <w:sz w:val="28"/>
                <w:szCs w:val="28"/>
                <w:lang w:eastAsia="en-US"/>
              </w:rPr>
            </w:pPr>
          </w:p>
          <w:p w:rsidR="001F40D6" w:rsidRPr="001F40D6" w:rsidRDefault="001F40D6" w:rsidP="001F40D6">
            <w:pPr>
              <w:pStyle w:val="a3"/>
              <w:spacing w:before="0" w:beforeAutospacing="0" w:after="0" w:afterAutospacing="0"/>
              <w:ind w:left="57" w:right="57"/>
              <w:jc w:val="both"/>
              <w:rPr>
                <w:sz w:val="28"/>
                <w:szCs w:val="28"/>
                <w:lang w:eastAsia="en-US"/>
              </w:rPr>
            </w:pPr>
          </w:p>
          <w:p w:rsidR="001F40D6" w:rsidRPr="001F40D6" w:rsidRDefault="001F40D6" w:rsidP="001F40D6">
            <w:pPr>
              <w:pStyle w:val="a3"/>
              <w:spacing w:before="0" w:beforeAutospacing="0" w:after="0" w:afterAutospacing="0"/>
              <w:ind w:left="57" w:right="57"/>
              <w:jc w:val="both"/>
              <w:rPr>
                <w:sz w:val="28"/>
                <w:szCs w:val="28"/>
                <w:lang w:eastAsia="en-US"/>
              </w:rPr>
            </w:pPr>
          </w:p>
          <w:p w:rsidR="001F40D6" w:rsidRPr="001F40D6" w:rsidRDefault="001F40D6" w:rsidP="001F40D6">
            <w:pPr>
              <w:pStyle w:val="a3"/>
              <w:spacing w:before="0" w:beforeAutospacing="0" w:after="0" w:afterAutospacing="0"/>
              <w:ind w:left="57" w:right="57"/>
              <w:jc w:val="both"/>
              <w:rPr>
                <w:sz w:val="28"/>
                <w:szCs w:val="28"/>
                <w:lang w:eastAsia="en-US"/>
              </w:rPr>
            </w:pPr>
          </w:p>
          <w:p w:rsidR="001F40D6" w:rsidRPr="001F40D6" w:rsidRDefault="001F40D6" w:rsidP="001F40D6">
            <w:pPr>
              <w:pStyle w:val="a3"/>
              <w:spacing w:before="0" w:beforeAutospacing="0" w:after="0" w:afterAutospacing="0"/>
              <w:ind w:left="57" w:right="57"/>
              <w:jc w:val="both"/>
              <w:rPr>
                <w:sz w:val="28"/>
                <w:szCs w:val="28"/>
                <w:lang w:eastAsia="en-US"/>
              </w:rPr>
            </w:pPr>
          </w:p>
          <w:p w:rsidR="001F40D6" w:rsidRPr="001F40D6" w:rsidRDefault="001F40D6" w:rsidP="001F40D6">
            <w:pPr>
              <w:pStyle w:val="a3"/>
              <w:spacing w:before="0" w:beforeAutospacing="0" w:after="0" w:afterAutospacing="0"/>
              <w:ind w:left="57" w:right="57"/>
              <w:jc w:val="both"/>
              <w:rPr>
                <w:sz w:val="28"/>
                <w:szCs w:val="28"/>
                <w:lang w:eastAsia="en-US"/>
              </w:rPr>
            </w:pPr>
          </w:p>
          <w:p w:rsidR="001F40D6" w:rsidRPr="001F40D6" w:rsidRDefault="001F40D6" w:rsidP="001F40D6">
            <w:pPr>
              <w:pStyle w:val="a3"/>
              <w:spacing w:before="0" w:beforeAutospacing="0" w:after="0" w:afterAutospacing="0"/>
              <w:ind w:left="57" w:right="57"/>
              <w:jc w:val="both"/>
              <w:rPr>
                <w:sz w:val="28"/>
                <w:szCs w:val="28"/>
                <w:lang w:eastAsia="en-US"/>
              </w:rPr>
            </w:pPr>
          </w:p>
          <w:p w:rsidR="001F40D6" w:rsidRPr="001F40D6" w:rsidRDefault="001F40D6" w:rsidP="001F40D6">
            <w:pPr>
              <w:pStyle w:val="a3"/>
              <w:spacing w:before="0" w:beforeAutospacing="0" w:after="0" w:afterAutospacing="0"/>
              <w:ind w:left="57" w:right="57"/>
              <w:jc w:val="both"/>
              <w:rPr>
                <w:sz w:val="28"/>
                <w:szCs w:val="28"/>
                <w:lang w:eastAsia="en-US"/>
              </w:rPr>
            </w:pPr>
          </w:p>
          <w:p w:rsidR="001F40D6" w:rsidRPr="001F40D6" w:rsidRDefault="001F40D6" w:rsidP="001F40D6">
            <w:pPr>
              <w:pStyle w:val="a3"/>
              <w:spacing w:before="0" w:beforeAutospacing="0" w:after="0" w:afterAutospacing="0"/>
              <w:ind w:left="57" w:right="57"/>
              <w:jc w:val="both"/>
              <w:rPr>
                <w:sz w:val="28"/>
                <w:szCs w:val="28"/>
                <w:lang w:eastAsia="en-US"/>
              </w:rPr>
            </w:pPr>
          </w:p>
          <w:p w:rsidR="001F40D6" w:rsidRDefault="001F40D6" w:rsidP="001F40D6">
            <w:pPr>
              <w:pStyle w:val="a3"/>
              <w:spacing w:before="0" w:beforeAutospacing="0" w:after="0" w:afterAutospacing="0"/>
              <w:ind w:left="57" w:right="57"/>
              <w:jc w:val="both"/>
              <w:rPr>
                <w:sz w:val="28"/>
                <w:szCs w:val="28"/>
                <w:lang w:eastAsia="en-US"/>
              </w:rPr>
            </w:pPr>
          </w:p>
          <w:p w:rsidR="001E01EB" w:rsidRDefault="001E01EB" w:rsidP="001F40D6">
            <w:pPr>
              <w:pStyle w:val="a3"/>
              <w:spacing w:before="0" w:beforeAutospacing="0" w:after="0" w:afterAutospacing="0"/>
              <w:ind w:left="57" w:right="57"/>
              <w:jc w:val="both"/>
              <w:rPr>
                <w:sz w:val="28"/>
                <w:szCs w:val="28"/>
                <w:lang w:eastAsia="en-US"/>
              </w:rPr>
            </w:pPr>
          </w:p>
          <w:p w:rsidR="001E01EB" w:rsidRPr="001F40D6" w:rsidRDefault="001E01EB" w:rsidP="001F40D6">
            <w:pPr>
              <w:pStyle w:val="a3"/>
              <w:spacing w:before="0" w:beforeAutospacing="0" w:after="0" w:afterAutospacing="0"/>
              <w:ind w:left="57" w:right="57"/>
              <w:jc w:val="both"/>
              <w:rPr>
                <w:sz w:val="28"/>
                <w:szCs w:val="28"/>
                <w:lang w:eastAsia="en-US"/>
              </w:rPr>
            </w:pPr>
          </w:p>
          <w:p w:rsidR="001F40D6" w:rsidRPr="001F40D6" w:rsidRDefault="001F40D6" w:rsidP="001F40D6">
            <w:pPr>
              <w:pStyle w:val="a3"/>
              <w:spacing w:before="0" w:beforeAutospacing="0" w:after="0" w:afterAutospacing="0"/>
              <w:ind w:left="57" w:right="57"/>
              <w:jc w:val="both"/>
              <w:rPr>
                <w:sz w:val="28"/>
                <w:szCs w:val="28"/>
                <w:lang w:eastAsia="en-US"/>
              </w:rPr>
            </w:pPr>
          </w:p>
          <w:p w:rsidR="001F40D6" w:rsidRDefault="001F40D6" w:rsidP="001F40D6">
            <w:pPr>
              <w:pStyle w:val="a3"/>
              <w:spacing w:before="0" w:beforeAutospacing="0" w:after="0" w:afterAutospacing="0"/>
              <w:ind w:left="57" w:right="57"/>
              <w:jc w:val="both"/>
              <w:rPr>
                <w:sz w:val="28"/>
                <w:szCs w:val="28"/>
                <w:lang w:eastAsia="en-US"/>
              </w:rPr>
            </w:pPr>
          </w:p>
          <w:p w:rsidR="001F40D6" w:rsidRDefault="001F40D6" w:rsidP="001F40D6">
            <w:pPr>
              <w:pStyle w:val="a3"/>
              <w:spacing w:before="0" w:beforeAutospacing="0" w:after="0" w:afterAutospacing="0"/>
              <w:ind w:left="57" w:right="57"/>
              <w:jc w:val="both"/>
              <w:rPr>
                <w:sz w:val="28"/>
                <w:szCs w:val="28"/>
                <w:lang w:eastAsia="en-US"/>
              </w:rPr>
            </w:pPr>
          </w:p>
          <w:p w:rsidR="001F40D6" w:rsidRDefault="001F40D6" w:rsidP="001F40D6">
            <w:pPr>
              <w:pStyle w:val="a3"/>
              <w:spacing w:before="0" w:beforeAutospacing="0" w:after="0" w:afterAutospacing="0"/>
              <w:ind w:left="57" w:right="57"/>
              <w:jc w:val="both"/>
              <w:rPr>
                <w:sz w:val="28"/>
                <w:szCs w:val="28"/>
                <w:lang w:eastAsia="en-US"/>
              </w:rPr>
            </w:pPr>
          </w:p>
          <w:p w:rsidR="001F40D6" w:rsidRDefault="001F40D6" w:rsidP="001F40D6">
            <w:pPr>
              <w:pStyle w:val="a3"/>
              <w:spacing w:before="0" w:beforeAutospacing="0" w:after="0" w:afterAutospacing="0"/>
              <w:ind w:left="57" w:right="57"/>
              <w:jc w:val="both"/>
              <w:rPr>
                <w:sz w:val="28"/>
                <w:szCs w:val="28"/>
                <w:lang w:eastAsia="en-US"/>
              </w:rPr>
            </w:pPr>
          </w:p>
          <w:p w:rsidR="001F40D6" w:rsidRPr="001F40D6" w:rsidRDefault="001F40D6" w:rsidP="001F40D6">
            <w:pPr>
              <w:pStyle w:val="a3"/>
              <w:spacing w:before="0" w:beforeAutospacing="0" w:after="0" w:afterAutospacing="0"/>
              <w:ind w:left="57" w:right="57"/>
              <w:jc w:val="both"/>
              <w:rPr>
                <w:sz w:val="28"/>
                <w:szCs w:val="28"/>
                <w:lang w:eastAsia="en-US"/>
              </w:rPr>
            </w:pPr>
          </w:p>
          <w:p w:rsidR="001F40D6" w:rsidRPr="001F40D6" w:rsidRDefault="001F40D6" w:rsidP="001F40D6">
            <w:pPr>
              <w:pStyle w:val="a3"/>
              <w:spacing w:before="0" w:beforeAutospacing="0" w:after="0" w:afterAutospacing="0"/>
              <w:ind w:left="57" w:right="57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1F40D6" w:rsidRPr="001F40D6" w:rsidRDefault="001F40D6" w:rsidP="001F40D6">
            <w:pPr>
              <w:pStyle w:val="a3"/>
              <w:spacing w:before="0" w:beforeAutospacing="0" w:after="0" w:afterAutospacing="0"/>
              <w:ind w:left="57" w:right="57"/>
              <w:jc w:val="center"/>
              <w:rPr>
                <w:b/>
                <w:sz w:val="28"/>
                <w:szCs w:val="28"/>
                <w:lang w:eastAsia="en-US"/>
              </w:rPr>
            </w:pPr>
            <w:r w:rsidRPr="001F40D6">
              <w:rPr>
                <w:b/>
                <w:sz w:val="28"/>
                <w:szCs w:val="28"/>
                <w:lang w:eastAsia="en-US"/>
              </w:rPr>
              <w:t xml:space="preserve">"Скорая помощь" </w:t>
            </w:r>
            <w:proofErr w:type="spellStart"/>
            <w:r w:rsidRPr="001F40D6">
              <w:rPr>
                <w:b/>
                <w:sz w:val="28"/>
                <w:szCs w:val="28"/>
                <w:lang w:eastAsia="en-US"/>
              </w:rPr>
              <w:t>гиперактивному</w:t>
            </w:r>
            <w:proofErr w:type="spellEnd"/>
            <w:r w:rsidRPr="001F40D6">
              <w:rPr>
                <w:b/>
                <w:sz w:val="28"/>
                <w:szCs w:val="28"/>
                <w:lang w:eastAsia="en-US"/>
              </w:rPr>
              <w:t xml:space="preserve"> ребенку</w:t>
            </w:r>
          </w:p>
          <w:p w:rsidR="001F40D6" w:rsidRPr="001F40D6" w:rsidRDefault="001F40D6" w:rsidP="001F40D6">
            <w:pPr>
              <w:pStyle w:val="a3"/>
              <w:spacing w:before="0" w:beforeAutospacing="0" w:after="0" w:afterAutospacing="0"/>
              <w:ind w:left="57" w:right="57"/>
              <w:jc w:val="both"/>
              <w:rPr>
                <w:sz w:val="28"/>
                <w:szCs w:val="28"/>
                <w:lang w:eastAsia="en-US"/>
              </w:rPr>
            </w:pPr>
            <w:r w:rsidRPr="001F40D6">
              <w:rPr>
                <w:sz w:val="28"/>
                <w:szCs w:val="28"/>
                <w:lang w:eastAsia="en-US"/>
              </w:rPr>
              <w:t>•Отвлечь ребенка от его капризов</w:t>
            </w:r>
          </w:p>
          <w:p w:rsidR="001F40D6" w:rsidRPr="001F40D6" w:rsidRDefault="001F40D6" w:rsidP="001F40D6">
            <w:pPr>
              <w:pStyle w:val="a3"/>
              <w:spacing w:before="0" w:beforeAutospacing="0" w:after="0" w:afterAutospacing="0"/>
              <w:ind w:left="57" w:right="57"/>
              <w:jc w:val="both"/>
              <w:rPr>
                <w:sz w:val="28"/>
                <w:szCs w:val="28"/>
                <w:lang w:eastAsia="en-US"/>
              </w:rPr>
            </w:pPr>
            <w:r w:rsidRPr="001F40D6">
              <w:rPr>
                <w:sz w:val="28"/>
                <w:szCs w:val="28"/>
                <w:lang w:eastAsia="en-US"/>
              </w:rPr>
              <w:t>•Предложить выбор (другую деятельность)</w:t>
            </w:r>
          </w:p>
          <w:p w:rsidR="001F40D6" w:rsidRPr="001F40D6" w:rsidRDefault="001F40D6" w:rsidP="001F40D6">
            <w:pPr>
              <w:pStyle w:val="a3"/>
              <w:spacing w:before="0" w:beforeAutospacing="0" w:after="0" w:afterAutospacing="0"/>
              <w:ind w:left="57" w:right="57"/>
              <w:jc w:val="both"/>
              <w:rPr>
                <w:sz w:val="28"/>
                <w:szCs w:val="28"/>
                <w:lang w:eastAsia="en-US"/>
              </w:rPr>
            </w:pPr>
            <w:r w:rsidRPr="001F40D6">
              <w:rPr>
                <w:sz w:val="28"/>
                <w:szCs w:val="28"/>
                <w:lang w:eastAsia="en-US"/>
              </w:rPr>
              <w:t>•Задать неожиданный вопрос</w:t>
            </w:r>
          </w:p>
          <w:p w:rsidR="001F40D6" w:rsidRPr="001F40D6" w:rsidRDefault="001F40D6" w:rsidP="001F40D6">
            <w:pPr>
              <w:pStyle w:val="a3"/>
              <w:spacing w:before="0" w:beforeAutospacing="0" w:after="0" w:afterAutospacing="0"/>
              <w:ind w:left="57" w:right="57"/>
              <w:jc w:val="both"/>
              <w:rPr>
                <w:sz w:val="28"/>
                <w:szCs w:val="28"/>
                <w:lang w:eastAsia="en-US"/>
              </w:rPr>
            </w:pPr>
            <w:r w:rsidRPr="001F40D6">
              <w:rPr>
                <w:sz w:val="28"/>
                <w:szCs w:val="28"/>
                <w:lang w:eastAsia="en-US"/>
              </w:rPr>
              <w:t>•Отреагировать неожиданным для ребенка образом (пошутить)</w:t>
            </w:r>
          </w:p>
          <w:p w:rsidR="001F40D6" w:rsidRPr="001F40D6" w:rsidRDefault="001F40D6" w:rsidP="001F40D6">
            <w:pPr>
              <w:pStyle w:val="a3"/>
              <w:spacing w:before="0" w:beforeAutospacing="0" w:after="0" w:afterAutospacing="0"/>
              <w:ind w:left="57" w:right="57"/>
              <w:jc w:val="both"/>
              <w:rPr>
                <w:sz w:val="28"/>
                <w:szCs w:val="28"/>
                <w:lang w:eastAsia="en-US"/>
              </w:rPr>
            </w:pPr>
            <w:r w:rsidRPr="001F40D6">
              <w:rPr>
                <w:sz w:val="28"/>
                <w:szCs w:val="28"/>
                <w:lang w:eastAsia="en-US"/>
              </w:rPr>
              <w:t>•Не запрещать действие ребенка в категорической форме</w:t>
            </w:r>
          </w:p>
          <w:p w:rsidR="001F40D6" w:rsidRPr="001F40D6" w:rsidRDefault="001F40D6" w:rsidP="001F40D6">
            <w:pPr>
              <w:pStyle w:val="a3"/>
              <w:spacing w:before="0" w:beforeAutospacing="0" w:after="0" w:afterAutospacing="0"/>
              <w:ind w:left="57" w:right="57"/>
              <w:jc w:val="both"/>
              <w:rPr>
                <w:sz w:val="28"/>
                <w:szCs w:val="28"/>
                <w:lang w:eastAsia="en-US"/>
              </w:rPr>
            </w:pPr>
            <w:r w:rsidRPr="001F40D6">
              <w:rPr>
                <w:sz w:val="28"/>
                <w:szCs w:val="28"/>
                <w:lang w:eastAsia="en-US"/>
              </w:rPr>
              <w:t>•Не приказывать, а просить (но не заискивать)</w:t>
            </w:r>
          </w:p>
          <w:p w:rsidR="001F40D6" w:rsidRPr="001F40D6" w:rsidRDefault="001F40D6" w:rsidP="001F40D6">
            <w:pPr>
              <w:pStyle w:val="a3"/>
              <w:spacing w:before="0" w:beforeAutospacing="0" w:after="0" w:afterAutospacing="0"/>
              <w:ind w:left="57" w:right="57"/>
              <w:jc w:val="both"/>
              <w:rPr>
                <w:sz w:val="28"/>
                <w:szCs w:val="28"/>
                <w:lang w:eastAsia="en-US"/>
              </w:rPr>
            </w:pPr>
            <w:r w:rsidRPr="001F40D6">
              <w:rPr>
                <w:sz w:val="28"/>
                <w:szCs w:val="28"/>
                <w:lang w:eastAsia="en-US"/>
              </w:rPr>
              <w:t>•Всегда выслушивать ребенка</w:t>
            </w:r>
          </w:p>
          <w:p w:rsidR="001F40D6" w:rsidRPr="001F40D6" w:rsidRDefault="001F40D6" w:rsidP="001F40D6">
            <w:pPr>
              <w:pStyle w:val="a3"/>
              <w:spacing w:before="0" w:beforeAutospacing="0" w:after="0" w:afterAutospacing="0"/>
              <w:ind w:left="57" w:right="57"/>
              <w:jc w:val="both"/>
              <w:rPr>
                <w:sz w:val="28"/>
                <w:szCs w:val="28"/>
                <w:lang w:eastAsia="en-US"/>
              </w:rPr>
            </w:pPr>
            <w:r w:rsidRPr="001F40D6">
              <w:rPr>
                <w:sz w:val="28"/>
                <w:szCs w:val="28"/>
                <w:lang w:eastAsia="en-US"/>
              </w:rPr>
              <w:t>•Автоматически, одними и теми же словами повторять многократно свою просьбу (нейтральным тоном)</w:t>
            </w:r>
          </w:p>
          <w:p w:rsidR="001F40D6" w:rsidRPr="001F40D6" w:rsidRDefault="001F40D6" w:rsidP="001F40D6">
            <w:pPr>
              <w:pStyle w:val="a3"/>
              <w:spacing w:before="0" w:beforeAutospacing="0" w:after="0" w:afterAutospacing="0"/>
              <w:ind w:left="57" w:right="57"/>
              <w:jc w:val="both"/>
              <w:rPr>
                <w:sz w:val="28"/>
                <w:szCs w:val="28"/>
                <w:lang w:eastAsia="en-US"/>
              </w:rPr>
            </w:pPr>
            <w:r w:rsidRPr="001F40D6">
              <w:rPr>
                <w:sz w:val="28"/>
                <w:szCs w:val="28"/>
                <w:lang w:eastAsia="en-US"/>
              </w:rPr>
              <w:t>•Оставить в комнате одного (если это безопасно для его здоровья)</w:t>
            </w:r>
          </w:p>
          <w:p w:rsidR="001F40D6" w:rsidRPr="001F40D6" w:rsidRDefault="001F40D6" w:rsidP="001F40D6">
            <w:pPr>
              <w:pStyle w:val="a3"/>
              <w:spacing w:before="0" w:beforeAutospacing="0" w:after="0" w:afterAutospacing="0"/>
              <w:ind w:left="57" w:right="57"/>
              <w:jc w:val="both"/>
              <w:rPr>
                <w:sz w:val="28"/>
                <w:szCs w:val="28"/>
                <w:lang w:eastAsia="en-US"/>
              </w:rPr>
            </w:pPr>
            <w:r w:rsidRPr="001F40D6">
              <w:rPr>
                <w:sz w:val="28"/>
                <w:szCs w:val="28"/>
                <w:lang w:eastAsia="en-US"/>
              </w:rPr>
              <w:t>•Не настаивать на том, чтобы ребенок во чтобы- то ни стало принес извинения</w:t>
            </w:r>
          </w:p>
          <w:p w:rsidR="001F40D6" w:rsidRPr="001F40D6" w:rsidRDefault="001F40D6" w:rsidP="001F40D6">
            <w:pPr>
              <w:pStyle w:val="a3"/>
              <w:spacing w:before="0" w:beforeAutospacing="0" w:after="0" w:afterAutospacing="0"/>
              <w:ind w:left="57" w:right="57"/>
              <w:jc w:val="both"/>
              <w:rPr>
                <w:sz w:val="28"/>
                <w:szCs w:val="28"/>
                <w:lang w:eastAsia="en-US"/>
              </w:rPr>
            </w:pPr>
            <w:r w:rsidRPr="001F40D6">
              <w:rPr>
                <w:sz w:val="28"/>
                <w:szCs w:val="28"/>
                <w:lang w:eastAsia="en-US"/>
              </w:rPr>
              <w:t>•Не читать нотаций (ребенок все равно не слышит)</w:t>
            </w:r>
          </w:p>
          <w:p w:rsidR="001F40D6" w:rsidRPr="001F40D6" w:rsidRDefault="001F40D6" w:rsidP="001F40D6">
            <w:pPr>
              <w:pStyle w:val="a3"/>
              <w:spacing w:before="0" w:beforeAutospacing="0" w:after="0" w:afterAutospacing="0"/>
              <w:ind w:left="57" w:right="57"/>
              <w:jc w:val="both"/>
              <w:rPr>
                <w:sz w:val="28"/>
                <w:szCs w:val="28"/>
                <w:lang w:eastAsia="en-US"/>
              </w:rPr>
            </w:pPr>
            <w:r w:rsidRPr="001F40D6">
              <w:rPr>
                <w:sz w:val="28"/>
                <w:szCs w:val="28"/>
                <w:lang w:eastAsia="en-US"/>
              </w:rPr>
              <w:t>•В режиме дня такого ребенка следует предусмотреть утреннюю зарядку, игры на воздухе. Особенно полезны игры, которые одновременно с физической разрядкой, развивают внимание</w:t>
            </w:r>
          </w:p>
          <w:p w:rsidR="001F40D6" w:rsidRPr="001F40D6" w:rsidRDefault="001F40D6" w:rsidP="001F40D6">
            <w:pPr>
              <w:pStyle w:val="a3"/>
              <w:spacing w:before="0" w:beforeAutospacing="0" w:after="0" w:afterAutospacing="0"/>
              <w:ind w:left="57" w:right="57"/>
              <w:jc w:val="both"/>
              <w:rPr>
                <w:sz w:val="28"/>
                <w:szCs w:val="28"/>
                <w:lang w:eastAsia="en-US"/>
              </w:rPr>
            </w:pPr>
            <w:r w:rsidRPr="001F40D6">
              <w:rPr>
                <w:sz w:val="28"/>
                <w:szCs w:val="28"/>
                <w:lang w:eastAsia="en-US"/>
              </w:rPr>
              <w:t xml:space="preserve">Профилактическая работа с </w:t>
            </w:r>
            <w:proofErr w:type="spellStart"/>
            <w:r w:rsidRPr="001F40D6">
              <w:rPr>
                <w:sz w:val="28"/>
                <w:szCs w:val="28"/>
                <w:lang w:eastAsia="en-US"/>
              </w:rPr>
              <w:t>гиперактивным</w:t>
            </w:r>
            <w:proofErr w:type="spellEnd"/>
            <w:r w:rsidRPr="001F40D6">
              <w:rPr>
                <w:sz w:val="28"/>
                <w:szCs w:val="28"/>
                <w:lang w:eastAsia="en-US"/>
              </w:rPr>
              <w:t xml:space="preserve"> ребенком</w:t>
            </w:r>
          </w:p>
          <w:p w:rsidR="001F40D6" w:rsidRPr="001F40D6" w:rsidRDefault="001F40D6" w:rsidP="001F40D6">
            <w:pPr>
              <w:pStyle w:val="a3"/>
              <w:spacing w:before="0" w:beforeAutospacing="0" w:after="0" w:afterAutospacing="0"/>
              <w:ind w:left="57" w:right="57"/>
              <w:jc w:val="both"/>
              <w:rPr>
                <w:sz w:val="28"/>
                <w:szCs w:val="28"/>
                <w:lang w:eastAsia="en-US"/>
              </w:rPr>
            </w:pPr>
            <w:r w:rsidRPr="001F40D6">
              <w:rPr>
                <w:sz w:val="28"/>
                <w:szCs w:val="28"/>
                <w:lang w:eastAsia="en-US"/>
              </w:rPr>
              <w:t>•Заранее договориться с ребенком о времени игры, о длительности прогулки и т.д.</w:t>
            </w:r>
          </w:p>
          <w:p w:rsidR="001F40D6" w:rsidRPr="001F40D6" w:rsidRDefault="001F40D6" w:rsidP="001F40D6">
            <w:pPr>
              <w:pStyle w:val="a3"/>
              <w:spacing w:before="0" w:beforeAutospacing="0" w:after="0" w:afterAutospacing="0"/>
              <w:ind w:left="57" w:right="57"/>
              <w:jc w:val="both"/>
              <w:rPr>
                <w:sz w:val="28"/>
                <w:szCs w:val="28"/>
                <w:lang w:eastAsia="en-US"/>
              </w:rPr>
            </w:pPr>
            <w:r w:rsidRPr="001F40D6">
              <w:rPr>
                <w:sz w:val="28"/>
                <w:szCs w:val="28"/>
                <w:lang w:eastAsia="en-US"/>
              </w:rPr>
              <w:t>•Об истечении времени ребенку сообщает не взрослый, а будильник.</w:t>
            </w:r>
            <w:bookmarkStart w:id="0" w:name="_GoBack"/>
            <w:bookmarkEnd w:id="0"/>
          </w:p>
          <w:p w:rsidR="001F40D6" w:rsidRPr="001F40D6" w:rsidRDefault="001F40D6" w:rsidP="001F40D6">
            <w:pPr>
              <w:pStyle w:val="a3"/>
              <w:spacing w:before="0" w:beforeAutospacing="0" w:after="0" w:afterAutospacing="0"/>
              <w:ind w:left="57" w:right="57"/>
              <w:jc w:val="both"/>
              <w:rPr>
                <w:sz w:val="28"/>
                <w:szCs w:val="28"/>
                <w:lang w:eastAsia="en-US"/>
              </w:rPr>
            </w:pPr>
            <w:r w:rsidRPr="001F40D6">
              <w:rPr>
                <w:sz w:val="28"/>
                <w:szCs w:val="28"/>
                <w:lang w:eastAsia="en-US"/>
              </w:rPr>
              <w:t>•Выработать совместно с ребенком систему поощрений и наказаний за желательное и нежелательное поведение.</w:t>
            </w:r>
          </w:p>
          <w:p w:rsidR="001F40D6" w:rsidRPr="001F40D6" w:rsidRDefault="001F40D6" w:rsidP="001F40D6">
            <w:pPr>
              <w:pStyle w:val="a3"/>
              <w:spacing w:before="0" w:beforeAutospacing="0" w:after="0" w:afterAutospacing="0"/>
              <w:ind w:left="57" w:right="57"/>
              <w:jc w:val="both"/>
              <w:rPr>
                <w:sz w:val="28"/>
                <w:szCs w:val="28"/>
                <w:lang w:eastAsia="en-US"/>
              </w:rPr>
            </w:pPr>
            <w:r w:rsidRPr="001F40D6">
              <w:rPr>
                <w:sz w:val="28"/>
                <w:szCs w:val="28"/>
                <w:lang w:eastAsia="en-US"/>
              </w:rPr>
              <w:t>•Выработать и расположить в удобном для ребенка месте свод правил поведения в группе, школе, дома.</w:t>
            </w:r>
          </w:p>
          <w:p w:rsidR="001F40D6" w:rsidRPr="001F40D6" w:rsidRDefault="001F40D6" w:rsidP="001F40D6">
            <w:pPr>
              <w:pStyle w:val="a3"/>
              <w:spacing w:before="0" w:beforeAutospacing="0" w:after="0" w:afterAutospacing="0"/>
              <w:ind w:left="57" w:right="57"/>
              <w:jc w:val="both"/>
              <w:rPr>
                <w:sz w:val="28"/>
                <w:szCs w:val="28"/>
                <w:lang w:eastAsia="en-US"/>
              </w:rPr>
            </w:pPr>
            <w:r w:rsidRPr="001F40D6">
              <w:rPr>
                <w:sz w:val="28"/>
                <w:szCs w:val="28"/>
                <w:lang w:eastAsia="en-US"/>
              </w:rPr>
              <w:t>•Просить ребенка вслух проговаривать эти правила.</w:t>
            </w:r>
          </w:p>
          <w:p w:rsidR="001F40D6" w:rsidRPr="001F40D6" w:rsidRDefault="001F40D6" w:rsidP="001F40D6">
            <w:pPr>
              <w:pStyle w:val="a3"/>
              <w:spacing w:before="0" w:beforeAutospacing="0" w:after="0" w:afterAutospacing="0"/>
              <w:ind w:left="57" w:right="57"/>
              <w:jc w:val="both"/>
              <w:rPr>
                <w:sz w:val="28"/>
                <w:szCs w:val="28"/>
                <w:lang w:eastAsia="en-US"/>
              </w:rPr>
            </w:pPr>
            <w:r w:rsidRPr="001F40D6">
              <w:rPr>
                <w:sz w:val="28"/>
                <w:szCs w:val="28"/>
                <w:lang w:eastAsia="en-US"/>
              </w:rPr>
              <w:t>•Перед началом занятия ребенок может сказать, что он хотел бы пожелать себе сам при выполнении задания.</w:t>
            </w:r>
          </w:p>
        </w:tc>
      </w:tr>
    </w:tbl>
    <w:p w:rsidR="005F1648" w:rsidRDefault="005F1648"/>
    <w:sectPr w:rsidR="005F16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F66BD"/>
    <w:multiLevelType w:val="multilevel"/>
    <w:tmpl w:val="5B90108C"/>
    <w:styleLink w:val="WWNum26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">
    <w:nsid w:val="295138A2"/>
    <w:multiLevelType w:val="multilevel"/>
    <w:tmpl w:val="DBD2962C"/>
    <w:styleLink w:val="WWNum27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2">
    <w:nsid w:val="50AE62CE"/>
    <w:multiLevelType w:val="multilevel"/>
    <w:tmpl w:val="8D821B48"/>
    <w:styleLink w:val="WWNum24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3">
    <w:nsid w:val="70483739"/>
    <w:multiLevelType w:val="multilevel"/>
    <w:tmpl w:val="AB36A7A6"/>
    <w:styleLink w:val="WWNum25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3A0"/>
    <w:rsid w:val="001E01EB"/>
    <w:rsid w:val="001F40D6"/>
    <w:rsid w:val="003263A0"/>
    <w:rsid w:val="005F1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0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1F40D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1F40D6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paragraph" w:styleId="a3">
    <w:name w:val="Normal (Web)"/>
    <w:basedOn w:val="a"/>
    <w:unhideWhenUsed/>
    <w:rsid w:val="001F40D6"/>
    <w:pPr>
      <w:spacing w:before="100" w:beforeAutospacing="1" w:after="100" w:afterAutospacing="1"/>
    </w:pPr>
  </w:style>
  <w:style w:type="paragraph" w:customStyle="1" w:styleId="Standard">
    <w:name w:val="Standard"/>
    <w:rsid w:val="001F40D6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numbering" w:customStyle="1" w:styleId="WWNum24">
    <w:name w:val="WWNum24"/>
    <w:rsid w:val="001F40D6"/>
    <w:pPr>
      <w:numPr>
        <w:numId w:val="1"/>
      </w:numPr>
    </w:pPr>
  </w:style>
  <w:style w:type="numbering" w:customStyle="1" w:styleId="WWNum25">
    <w:name w:val="WWNum25"/>
    <w:rsid w:val="001F40D6"/>
    <w:pPr>
      <w:numPr>
        <w:numId w:val="4"/>
      </w:numPr>
    </w:pPr>
  </w:style>
  <w:style w:type="numbering" w:customStyle="1" w:styleId="WWNum26">
    <w:name w:val="WWNum26"/>
    <w:rsid w:val="001F40D6"/>
    <w:pPr>
      <w:numPr>
        <w:numId w:val="7"/>
      </w:numPr>
    </w:pPr>
  </w:style>
  <w:style w:type="numbering" w:customStyle="1" w:styleId="WWNum27">
    <w:name w:val="WWNum27"/>
    <w:rsid w:val="001F40D6"/>
    <w:pPr>
      <w:numPr>
        <w:numId w:val="9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0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1F40D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1F40D6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paragraph" w:styleId="a3">
    <w:name w:val="Normal (Web)"/>
    <w:basedOn w:val="a"/>
    <w:unhideWhenUsed/>
    <w:rsid w:val="001F40D6"/>
    <w:pPr>
      <w:spacing w:before="100" w:beforeAutospacing="1" w:after="100" w:afterAutospacing="1"/>
    </w:pPr>
  </w:style>
  <w:style w:type="paragraph" w:customStyle="1" w:styleId="Standard">
    <w:name w:val="Standard"/>
    <w:rsid w:val="001F40D6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numbering" w:customStyle="1" w:styleId="WWNum24">
    <w:name w:val="WWNum24"/>
    <w:rsid w:val="001F40D6"/>
    <w:pPr>
      <w:numPr>
        <w:numId w:val="1"/>
      </w:numPr>
    </w:pPr>
  </w:style>
  <w:style w:type="numbering" w:customStyle="1" w:styleId="WWNum25">
    <w:name w:val="WWNum25"/>
    <w:rsid w:val="001F40D6"/>
    <w:pPr>
      <w:numPr>
        <w:numId w:val="4"/>
      </w:numPr>
    </w:pPr>
  </w:style>
  <w:style w:type="numbering" w:customStyle="1" w:styleId="WWNum26">
    <w:name w:val="WWNum26"/>
    <w:rsid w:val="001F40D6"/>
    <w:pPr>
      <w:numPr>
        <w:numId w:val="7"/>
      </w:numPr>
    </w:pPr>
  </w:style>
  <w:style w:type="numbering" w:customStyle="1" w:styleId="WWNum27">
    <w:name w:val="WWNum27"/>
    <w:rsid w:val="001F40D6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982</Words>
  <Characters>5600</Characters>
  <Application>Microsoft Office Word</Application>
  <DocSecurity>0</DocSecurity>
  <Lines>46</Lines>
  <Paragraphs>13</Paragraphs>
  <ScaleCrop>false</ScaleCrop>
  <Company>SPecialiST RePack</Company>
  <LinksUpToDate>false</LinksUpToDate>
  <CharactersWithSpaces>6569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Sarkonya</dc:creator>
  <cp:keywords/>
  <dc:description/>
  <cp:lastModifiedBy>N1</cp:lastModifiedBy>
  <cp:revision>4</cp:revision>
  <dcterms:created xsi:type="dcterms:W3CDTF">2015-03-22T04:23:00Z</dcterms:created>
  <dcterms:modified xsi:type="dcterms:W3CDTF">2016-12-19T02:10:00Z</dcterms:modified>
</cp:coreProperties>
</file>