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8E" w:rsidRPr="0065118E" w:rsidRDefault="0065118E" w:rsidP="0065118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Қазақстан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</w:p>
    <w:p w:rsidR="0065118E" w:rsidRPr="0065118E" w:rsidRDefault="0065118E" w:rsidP="0065118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және ғылым министрінің</w:t>
      </w:r>
    </w:p>
    <w:p w:rsidR="0065118E" w:rsidRPr="0065118E" w:rsidRDefault="0065118E" w:rsidP="0065118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>2015 жылғы «8» сәуір</w:t>
      </w:r>
    </w:p>
    <w:p w:rsidR="0065118E" w:rsidRPr="0065118E" w:rsidRDefault="0065118E" w:rsidP="0065118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>№179 бұйрығына</w:t>
      </w:r>
    </w:p>
    <w:p w:rsidR="0065118E" w:rsidRPr="0065118E" w:rsidRDefault="0065118E" w:rsidP="0065118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>1-қосымша</w:t>
      </w:r>
    </w:p>
    <w:p w:rsidR="0065118E" w:rsidRPr="0065118E" w:rsidRDefault="0065118E" w:rsidP="006511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b/>
          <w:bCs/>
          <w:sz w:val="24"/>
          <w:szCs w:val="24"/>
        </w:rPr>
        <w:t>«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Бастауыш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негізгі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орта,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орта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берудің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беретін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бағдарламалары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бойынша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оқыту үшін ведомстволық бағыныстылығына қарамастан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беру ұйымдарына құжаттарды қабылдау және оқуға қабылдау»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көрсетілетін қызмет стандарты</w:t>
      </w:r>
    </w:p>
    <w:p w:rsidR="0065118E" w:rsidRPr="0065118E" w:rsidRDefault="0065118E" w:rsidP="00651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Жалпы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ережелер</w:t>
      </w:r>
      <w:proofErr w:type="spellEnd"/>
    </w:p>
    <w:p w:rsidR="0065118E" w:rsidRPr="0065118E" w:rsidRDefault="0065118E" w:rsidP="00651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берудің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беретін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бағдарламалары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оқыту үшін ведомстволық бағыныстылығына қарамастан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беру ұйымдарына құжаттарды қабылдау және оқуға қабылдау»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қызметі (бұдан әрі –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қызмет).</w:t>
      </w:r>
    </w:p>
    <w:p w:rsidR="0065118E" w:rsidRPr="0065118E" w:rsidRDefault="0065118E" w:rsidP="00651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стандартын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Қазақстан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және ғылым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министрлігі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(бұдан әрі –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Министрлік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) әзірлеген.</w:t>
      </w:r>
    </w:p>
    <w:p w:rsidR="0065118E" w:rsidRPr="0065118E" w:rsidRDefault="0065118E" w:rsidP="00651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 және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беру ұйымдары (бұдан әрі – 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) көрсетеді.</w:t>
      </w:r>
    </w:p>
    <w:p w:rsidR="0065118E" w:rsidRPr="0065118E" w:rsidRDefault="0065118E" w:rsidP="00651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Өтінішті қабылдау және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көрсетудің нәтижесін беру: 1) көрсетілетін қызметті берушінің кеңсесі; 2) </w:t>
      </w:r>
      <w:hyperlink r:id="rId5" w:history="1">
        <w:r w:rsidRPr="0065118E">
          <w:rPr>
            <w:rFonts w:ascii="Arial" w:eastAsia="Times New Roman" w:hAnsi="Arial" w:cs="Arial"/>
            <w:sz w:val="24"/>
            <w:szCs w:val="24"/>
            <w:u w:val="single"/>
          </w:rPr>
          <w:t>www.egov.kz</w:t>
        </w:r>
      </w:hyperlink>
      <w:r w:rsidRPr="0065118E">
        <w:rPr>
          <w:rFonts w:ascii="Arial" w:eastAsia="Times New Roman" w:hAnsi="Arial" w:cs="Arial"/>
          <w:sz w:val="24"/>
          <w:szCs w:val="24"/>
        </w:rPr>
        <w:t xml:space="preserve"> «электрондық үкімет»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веб-порталы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(бұдан әрі – портал) арқылы жүзеге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асырылады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.</w:t>
      </w:r>
    </w:p>
    <w:p w:rsidR="0065118E" w:rsidRPr="0065118E" w:rsidRDefault="0065118E" w:rsidP="006511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қызметті көрсету тәртібі</w:t>
      </w:r>
    </w:p>
    <w:p w:rsidR="0065118E" w:rsidRPr="0065118E" w:rsidRDefault="0065118E" w:rsidP="006511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қызметті көрсету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мерзімдері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:</w:t>
      </w:r>
    </w:p>
    <w:p w:rsidR="0065118E" w:rsidRPr="0065118E" w:rsidRDefault="0065118E" w:rsidP="006511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көрсетілетін қызмет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берушіге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құжаттар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топтамасын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тапсырған сәттен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сондай-ақ портал арқылы жүгінген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- қолхат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үшін бес жұмыс күні;</w:t>
      </w:r>
    </w:p>
    <w:p w:rsidR="0065118E" w:rsidRPr="0065118E" w:rsidRDefault="0065118E" w:rsidP="00651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беру ұйымына қабылдау үшін: оқудың күндізгі және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кешкі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нысанына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– 30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тамыздан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кешіктірмей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; 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бірінші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сыныпқа – 1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маусым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мен 30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тамыз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аралығында; 2) құжаттар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топтамасын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тапсыру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үшін күтудің рұқсат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етілген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ең ұзақ уақыты – 15 минут; 3) қызмет көрсетудің рұқсат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етілген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ең ұзақ уақыты – 15 минут.</w:t>
      </w:r>
    </w:p>
    <w:p w:rsidR="0065118E" w:rsidRPr="0065118E" w:rsidRDefault="0065118E" w:rsidP="006511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көрсетудің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электронды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, қағаз түрінде.</w:t>
      </w:r>
    </w:p>
    <w:p w:rsidR="0065118E" w:rsidRPr="0065118E" w:rsidRDefault="0065118E" w:rsidP="006511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көрсетудің нәтижесі: құжаттардың қабылданғаны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қолхат және жаңа оқу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жылынан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бастауыш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негізгі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жалпы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беру ұйымына қабылдау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бұйрық.</w:t>
      </w:r>
    </w:p>
    <w:p w:rsidR="0065118E" w:rsidRPr="0065118E" w:rsidRDefault="0065118E" w:rsidP="00651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көрсетудің нәтижесін ұсыну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нысаны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электронды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қағаз түрінде. Мемлекеттік қызмет көрсету нәтижесін қағаз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жеткізгіште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үшін </w:t>
      </w:r>
      <w:r w:rsidRPr="0065118E">
        <w:rPr>
          <w:rFonts w:ascii="Arial" w:eastAsia="Times New Roman" w:hAnsi="Arial" w:cs="Arial"/>
          <w:sz w:val="24"/>
          <w:szCs w:val="24"/>
        </w:rPr>
        <w:lastRenderedPageBreak/>
        <w:t xml:space="preserve">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берушіге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жүгінген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нәтижесі қағаз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жеткізгіште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ресімделеді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. Портал арқылы жүгінген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қызметті алушының «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кабинетіне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» көрсетілетін қызметті берушінің уәкілетті тұлғасының электрондық цифрлық қолтаңбасы (бұдан әрі – ЭЦҚ) қойылған электрондық құжат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нысанында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білім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беру ұйымына қабылданғаны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хабарлама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келеді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.</w:t>
      </w:r>
    </w:p>
    <w:p w:rsidR="0065118E" w:rsidRPr="0065118E" w:rsidRDefault="0065118E" w:rsidP="006511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тұлғаларға (бұдан әрі - 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тегін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көрсетіледі.</w:t>
      </w:r>
    </w:p>
    <w:p w:rsidR="0065118E" w:rsidRPr="0065118E" w:rsidRDefault="0065118E" w:rsidP="006511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Жұмыс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кестесі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:</w:t>
      </w:r>
    </w:p>
    <w:p w:rsidR="0065118E" w:rsidRPr="0065118E" w:rsidRDefault="0065118E" w:rsidP="00651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1) 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беруші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: Қазақстан Республикасының еңбек заңнамасына сәйкес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демалыс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мереке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күндерін қоспағанда, дүйсенбі мен жұманы қоса алғанда,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белгіленген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жұмыс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кестесіне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сәйкес сағат 13.00-ден 14.30-ға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дейінгі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түскі үзіліспен сағат 9.00-ден 18.30-ға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. Өтініштерді қабылдау және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көрсетудің нәтижесін беру сағат 13.00-ден 14.30-ға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дейінгі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түскі үзіліспен сағат 9.00-ден 18.30-ға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жүзеге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асырылады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алдын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ала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жазылусыз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жеделдетіп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көрсетусіз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кезек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тәртібінде көрсетіледі. 2) портал: жөндеу жұмыстарының жүргізілуіне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байланысты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техникалық үзілістерді қоспағанда тәулік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бойы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. 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Қазақстан Республикасының еңбек заңнамасына сәйкес жұмыс уақыты аяқталғаннан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кейінгі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демалыс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және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мерекелік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күндері жүгінген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көрсетуге өтініштерді қабылдау және нәтижелерді беру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келесі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жұмыс күнімен жүзеге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асырылады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.</w:t>
      </w:r>
    </w:p>
    <w:p w:rsidR="0065118E" w:rsidRPr="0065118E" w:rsidRDefault="0065118E" w:rsidP="006511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оның заңды өкілі) жүгінген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қызметті көрсету үшін қажетті құжаттардың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тізбесі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:</w:t>
      </w:r>
    </w:p>
    <w:p w:rsidR="0065118E" w:rsidRPr="0065118E" w:rsidRDefault="0065118E" w:rsidP="00651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берушіге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: 1) осы стандартқа 1-қосымшаға сәйкес өтініш; 2) 2008 жылға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туылған жағдайда, көрсетілетін қызметті алушының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куәлігінің көшірмесі (көрсетілетін қызметті алушының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растайтын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құжат (түпнұсқа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сәйкестендіру үшін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талап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етіледі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); 3) дәрігерлік кәсіби-консультативтік қорытынды, «Денсаулық сақтау ұйымдарының бастапқы медициналық құжаттама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нысандарын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бекіту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» Қазақстан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Республикасы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Денсаулық сақтау министрінің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міндетін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атқарушының 2010 жылғы 23 қарашадағы № 907 бұйрығымен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бекітілген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№ 086/е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нысан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; 4) 2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данада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3х4 см өлшеміндегі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фотосурет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; 5) педагогикалық-медициналық</w:t>
      </w:r>
      <w:r w:rsidRPr="0065118E"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65118E">
        <w:rPr>
          <w:rFonts w:ascii="Arial" w:eastAsia="Times New Roman" w:hAnsi="Arial" w:cs="Arial"/>
          <w:sz w:val="24"/>
          <w:szCs w:val="24"/>
        </w:rPr>
        <w:t xml:space="preserve">психологиялық комиссияның қорытындысы (болған жағдайда). Шетелдік және азаматтығы жоқ 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алушылар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өздерінің мәртебесін айқындайтын, тұрғылықты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жері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тіркелгені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белгісі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бар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мынадай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құжаттардың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бірін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ұсынады: 1)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шетелдік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– шетелдіктің Қазақстан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Республикасында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тұруға ықтиярхаты; 2) азаматтығы жоқ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адам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– азаматтығы жоқ адамның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куәлігі; 3) босқын – босқын куәлігі; 4) пана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іздеуші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– пана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іздеуші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адамның куәлігі; 5)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оралман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оралман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куәлігі. Мемлекеттік қызмет көрсетуге құжаттарды тапсырған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қызметті алушыға осы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стандартына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2-қосымшаға сәйкес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нысан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алушыдан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құжаттардың қабылданғаны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қолхат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беріледі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. Порталға жүгінген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: 1) көрсетілетін қызметті алушының нақты тұрғылықты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жері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көрсетілген, оның өкілінің ЭЦҚ қойылған көрсетілетін қызметті алушының ата-анасының (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оның заңды өкілдерінің) бірінің электрондық құжат нысанындағы өтініші; 2)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егер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2008 жылға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дейін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туылса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оның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куәлігінің электрондық көшірмесі; 3) дәрігерлік кәсіби-консультативтік қорытынды, № 086/е нысанының электрондық көшірмесі; 4) көрсетілетін қызметті алушының 3х4 см өлшеміндегі цифрлық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фотосуреті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; 5) педагогикалық-медициналық-психологиялық комиссия (бар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болса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) </w:t>
      </w:r>
      <w:r w:rsidRPr="0065118E">
        <w:rPr>
          <w:rFonts w:ascii="Arial" w:eastAsia="Times New Roman" w:hAnsi="Arial" w:cs="Arial"/>
          <w:sz w:val="24"/>
          <w:szCs w:val="24"/>
        </w:rPr>
        <w:lastRenderedPageBreak/>
        <w:t xml:space="preserve">қорытындысының электрондық көшірмесі. Көрсетілетін қызметті алуышының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растайтын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құжаттың, баланың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куәлігінің (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егер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2008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жылдан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кейін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туылса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деректері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мәліметтерді «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электронды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үкімет»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шлюзі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арқылы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тиісті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ақпараттық жүйелерден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алады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. Көрсетілетін қызметті алушының порталы арқылы жүгінген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кезде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кабинетіне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» ЭЦҚ-мен расталған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электронды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құжат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нысанында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қызметті көрсету үшін сұратудың қабылданғаны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хабарлама-есеп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жолданады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.</w:t>
      </w:r>
    </w:p>
    <w:p w:rsidR="0065118E" w:rsidRPr="0065118E" w:rsidRDefault="0065118E" w:rsidP="006511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қызметті көрсету мәселелері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бойынша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жергілікті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атқарушы органдарының, көрсетілетін қызметті берушінің және (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немесе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) оның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лауазымды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адамдарының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шешімдеріне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>, әрекетіне (әрекетсіздігіне) шағымдану тәртібі</w:t>
      </w:r>
    </w:p>
    <w:p w:rsidR="0065118E" w:rsidRPr="0065118E" w:rsidRDefault="0065118E" w:rsidP="006511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қызметті көрсету мәселелері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қызметті берушінің және (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немесе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) оның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лауазымды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тұлғаларының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шешімдеріне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әрекетіне (әрекетсіздігіне) шағымдану үшін шағым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жазбаша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түрде:</w:t>
      </w:r>
    </w:p>
    <w:p w:rsidR="0065118E" w:rsidRPr="0065118E" w:rsidRDefault="0065118E" w:rsidP="006511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1) 12-тармақта көрсетілген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мекенжай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тиісті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атқарушы органы басшысының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атына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; 2) республикалық маңызы бар қаланың және астананың, ауданның (облыстық маңызы бар қаланың)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атқарушы органдарының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интернет-ресурстарында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мекенжайлар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қызметті берушінің басшысының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атына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шағымды қабылдаған адамның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тегі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мен аты-жөні,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берілген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шағымға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жауап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мерзімі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мен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орны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отырып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беріледі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. Республикалық маңызы бар қаланың және астананың, ауданның (облыстық маңызы бар қаланың)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атқарушы органының, көрсетілетін қызметті берушінің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мекенжайына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түскен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 мәселесі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бойынша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қызметті алушының шағымы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тіркелген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күнінен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бес жұмыс күні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қарауға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жатады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 нәтижелерімен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келіспеген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жағдайда, 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сапасын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бағалау және бақылау жөніндегі уәкілетті органға жүгіне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алады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сапасын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мекенжайына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келіп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тіркелген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күнінен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бастап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он бес жұмыс күні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ішінде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қарауға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жатады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. Шағымдану тәртібі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ақпаратты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орталығы арқылы алуға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болады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>. 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Жеке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тұлғаның шағымында оның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тегі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аты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, әкесінің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аты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(бар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болса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), пошталық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мекенжайы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көрсетіледі.</w:t>
      </w:r>
    </w:p>
    <w:p w:rsidR="0065118E" w:rsidRPr="0065118E" w:rsidRDefault="0065118E" w:rsidP="006511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Көрсетілген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нәтижелерімен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келіспеген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жағдайда, көрсетілетін қызметті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алушы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Қазақстан Республикасының заңнамасында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белгіленген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тәртіппен сотқа жүгінуге құқылы.</w:t>
      </w:r>
    </w:p>
    <w:p w:rsidR="0065118E" w:rsidRPr="0065118E" w:rsidRDefault="0065118E" w:rsidP="006511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қызмет көрсету, оның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ішінде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электрондық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нысанда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көрсету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ерекшеліктері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ескеріле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отырып</w:t>
      </w:r>
      <w:proofErr w:type="spellEnd"/>
      <w:r w:rsidRPr="0065118E">
        <w:rPr>
          <w:rFonts w:ascii="Arial" w:eastAsia="Times New Roman" w:hAnsi="Arial" w:cs="Arial"/>
          <w:b/>
          <w:bCs/>
          <w:sz w:val="24"/>
          <w:szCs w:val="24"/>
        </w:rPr>
        <w:t xml:space="preserve"> қойылатын өзге де </w:t>
      </w:r>
      <w:proofErr w:type="spellStart"/>
      <w:r w:rsidRPr="0065118E">
        <w:rPr>
          <w:rFonts w:ascii="Arial" w:eastAsia="Times New Roman" w:hAnsi="Arial" w:cs="Arial"/>
          <w:b/>
          <w:bCs/>
          <w:sz w:val="24"/>
          <w:szCs w:val="24"/>
        </w:rPr>
        <w:t>талаптар</w:t>
      </w:r>
      <w:proofErr w:type="spellEnd"/>
    </w:p>
    <w:p w:rsidR="0065118E" w:rsidRPr="0065118E" w:rsidRDefault="0065118E" w:rsidP="006511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Көрсетілетін қызметті берушінің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мекен-жайы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: Министрліктің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интернет-ресурсында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(</w:t>
      </w:r>
      <w:hyperlink r:id="rId6" w:history="1">
        <w:r w:rsidRPr="0065118E">
          <w:rPr>
            <w:rFonts w:ascii="Arial" w:eastAsia="Times New Roman" w:hAnsi="Arial" w:cs="Arial"/>
            <w:sz w:val="24"/>
            <w:szCs w:val="24"/>
            <w:u w:val="single"/>
          </w:rPr>
          <w:t>www.egov.kz</w:t>
        </w:r>
      </w:hyperlink>
      <w:r w:rsidRPr="0065118E">
        <w:rPr>
          <w:rFonts w:ascii="Arial" w:eastAsia="Times New Roman" w:hAnsi="Arial" w:cs="Arial"/>
          <w:sz w:val="24"/>
          <w:szCs w:val="24"/>
        </w:rPr>
        <w:t> сайтының «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қызмет» бөлімінде), республикалық маңызы бар қаланың және астананың, ауданның (облыстық маңызы бар қаланың)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жергілікті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атқарушы органдарының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интернет-ресурстарында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көрсетіледі.</w:t>
      </w:r>
    </w:p>
    <w:p w:rsidR="0065118E" w:rsidRPr="0065118E" w:rsidRDefault="0065118E" w:rsidP="006511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lastRenderedPageBreak/>
        <w:t xml:space="preserve">Көрсетілетін қызметті алушының ата-анасының (заңды өкілдерінің) ЭЦҚ болған жағдайда,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көрсетілетін қызметті портал арқылы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электронды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нысанда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алуға мүмкіндігі бар.</w:t>
      </w:r>
    </w:p>
    <w:p w:rsidR="0065118E" w:rsidRPr="0065118E" w:rsidRDefault="0065118E" w:rsidP="006511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Көрсетілетін қызметті алушының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 тәртібі мен мәртебесі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туралы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ақпаратты қашықтықтан қол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жеткізу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режимінде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орталығы арқылы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алу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мүмкіндігі бар.</w:t>
      </w:r>
    </w:p>
    <w:p w:rsidR="0065118E" w:rsidRPr="0065118E" w:rsidRDefault="0065118E" w:rsidP="006511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5118E">
        <w:rPr>
          <w:rFonts w:ascii="Arial" w:eastAsia="Times New Roman" w:hAnsi="Arial" w:cs="Arial"/>
          <w:sz w:val="24"/>
          <w:szCs w:val="24"/>
        </w:rPr>
        <w:t xml:space="preserve">Көрсетілетін қызметті берушінің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 мәселелері жөніндегі анықтама қызметтерінің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байланыс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телефондары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Министрліктің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интернет-ресурсында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орналастырылған: </w:t>
      </w:r>
      <w:hyperlink r:id="rId7" w:history="1">
        <w:r w:rsidRPr="0065118E">
          <w:rPr>
            <w:rFonts w:ascii="Arial" w:eastAsia="Times New Roman" w:hAnsi="Arial" w:cs="Arial"/>
            <w:sz w:val="24"/>
            <w:szCs w:val="24"/>
            <w:u w:val="single"/>
          </w:rPr>
          <w:t>www.edu.gov.kz</w:t>
        </w:r>
      </w:hyperlink>
      <w:r w:rsidRPr="0065118E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5118E">
        <w:rPr>
          <w:rFonts w:ascii="Arial" w:eastAsia="Times New Roman" w:hAnsi="Arial" w:cs="Arial"/>
          <w:sz w:val="24"/>
          <w:szCs w:val="24"/>
        </w:rPr>
        <w:t>Мемлекеттік</w:t>
      </w:r>
      <w:proofErr w:type="spellEnd"/>
      <w:r w:rsidRPr="0065118E">
        <w:rPr>
          <w:rFonts w:ascii="Arial" w:eastAsia="Times New Roman" w:hAnsi="Arial" w:cs="Arial"/>
          <w:sz w:val="24"/>
          <w:szCs w:val="24"/>
        </w:rPr>
        <w:t xml:space="preserve"> қызмет көрсету мәселелері жөніндегі бірыңғай байланыс-орталығы: 8-800-080-7777, 1414.</w:t>
      </w:r>
    </w:p>
    <w:p w:rsidR="00E57571" w:rsidRPr="0065118E" w:rsidRDefault="00E57571">
      <w:pPr>
        <w:rPr>
          <w:sz w:val="24"/>
          <w:szCs w:val="24"/>
        </w:rPr>
      </w:pPr>
    </w:p>
    <w:sectPr w:rsidR="00E57571" w:rsidRPr="0065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4A"/>
    <w:multiLevelType w:val="multilevel"/>
    <w:tmpl w:val="987685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D60F4"/>
    <w:multiLevelType w:val="multilevel"/>
    <w:tmpl w:val="552E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479C6"/>
    <w:multiLevelType w:val="multilevel"/>
    <w:tmpl w:val="E8FE1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B0EE7"/>
    <w:multiLevelType w:val="multilevel"/>
    <w:tmpl w:val="F21CB0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C5011"/>
    <w:multiLevelType w:val="multilevel"/>
    <w:tmpl w:val="D75A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56D8C"/>
    <w:multiLevelType w:val="multilevel"/>
    <w:tmpl w:val="B3789A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31C04"/>
    <w:multiLevelType w:val="multilevel"/>
    <w:tmpl w:val="0194FC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A0DEA"/>
    <w:multiLevelType w:val="multilevel"/>
    <w:tmpl w:val="1236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C7148"/>
    <w:multiLevelType w:val="multilevel"/>
    <w:tmpl w:val="707A9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F2802"/>
    <w:multiLevelType w:val="multilevel"/>
    <w:tmpl w:val="0518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63A1C"/>
    <w:multiLevelType w:val="multilevel"/>
    <w:tmpl w:val="E60AC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96BC2"/>
    <w:multiLevelType w:val="multilevel"/>
    <w:tmpl w:val="8E643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12947"/>
    <w:multiLevelType w:val="multilevel"/>
    <w:tmpl w:val="7CFE8E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characterSpacingControl w:val="doNotCompress"/>
  <w:compat>
    <w:useFELayout/>
  </w:compat>
  <w:rsids>
    <w:rsidRoot w:val="0065118E"/>
    <w:rsid w:val="0065118E"/>
    <w:rsid w:val="00E5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18E"/>
    <w:rPr>
      <w:b/>
      <w:bCs/>
    </w:rPr>
  </w:style>
  <w:style w:type="character" w:customStyle="1" w:styleId="apple-converted-space">
    <w:name w:val="apple-converted-space"/>
    <w:basedOn w:val="a0"/>
    <w:rsid w:val="0065118E"/>
  </w:style>
  <w:style w:type="character" w:styleId="a5">
    <w:name w:val="Hyperlink"/>
    <w:basedOn w:val="a0"/>
    <w:uiPriority w:val="99"/>
    <w:semiHidden/>
    <w:unhideWhenUsed/>
    <w:rsid w:val="0065118E"/>
    <w:rPr>
      <w:color w:val="0000FF"/>
      <w:u w:val="single"/>
    </w:rPr>
  </w:style>
  <w:style w:type="character" w:styleId="a6">
    <w:name w:val="Emphasis"/>
    <w:basedOn w:val="a0"/>
    <w:uiPriority w:val="20"/>
    <w:qFormat/>
    <w:rsid w:val="006511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/" TargetMode="External"/><Relationship Id="rId5" Type="http://schemas.openxmlformats.org/officeDocument/2006/relationships/hyperlink" Target="http://www.egov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2017-02-22T10:30:00Z</dcterms:created>
  <dcterms:modified xsi:type="dcterms:W3CDTF">2017-02-22T10:31:00Z</dcterms:modified>
</cp:coreProperties>
</file>