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AE" w:rsidRPr="000824AE" w:rsidRDefault="00333E31" w:rsidP="000824AE">
      <w:pPr>
        <w:pStyle w:val="a5"/>
        <w:ind w:left="0" w:firstLine="29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4A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25C0C">
        <w:rPr>
          <w:rFonts w:ascii="Times New Roman" w:hAnsi="Times New Roman" w:cs="Times New Roman"/>
          <w:b/>
          <w:sz w:val="24"/>
          <w:szCs w:val="24"/>
        </w:rPr>
        <w:t>К</w:t>
      </w:r>
      <w:r w:rsidRPr="000824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 «Школа-лицей № 20 города Павлодара»</w:t>
      </w:r>
      <w:r w:rsidR="000824AE" w:rsidRPr="000824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</w:t>
      </w:r>
      <w:r w:rsidR="00325C0C">
        <w:rPr>
          <w:rFonts w:ascii="Times New Roman" w:hAnsi="Times New Roman" w:cs="Times New Roman"/>
          <w:b/>
          <w:sz w:val="24"/>
          <w:szCs w:val="24"/>
          <w:lang w:val="kk-KZ"/>
        </w:rPr>
        <w:t>21-2022</w:t>
      </w:r>
      <w:r w:rsidR="000824AE" w:rsidRPr="000824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p w:rsidR="00EF3AC5" w:rsidRDefault="00333E31" w:rsidP="00333E3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24AE"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proofErr w:type="spellStart"/>
      <w:r w:rsidRPr="000824AE">
        <w:rPr>
          <w:rFonts w:ascii="Times New Roman" w:hAnsi="Times New Roman" w:cs="Times New Roman"/>
          <w:b/>
          <w:sz w:val="24"/>
          <w:szCs w:val="24"/>
        </w:rPr>
        <w:t>трёхъязычия</w:t>
      </w:r>
      <w:proofErr w:type="spellEnd"/>
      <w:r w:rsidR="000824AE" w:rsidRPr="0008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4AE">
        <w:rPr>
          <w:rFonts w:ascii="Times New Roman" w:hAnsi="Times New Roman" w:cs="Times New Roman"/>
          <w:b/>
          <w:sz w:val="24"/>
          <w:szCs w:val="24"/>
        </w:rPr>
        <w:t xml:space="preserve">– основа формирования </w:t>
      </w:r>
      <w:proofErr w:type="spellStart"/>
      <w:r w:rsidRPr="000824AE">
        <w:rPr>
          <w:rFonts w:ascii="Times New Roman" w:hAnsi="Times New Roman" w:cs="Times New Roman"/>
          <w:b/>
          <w:sz w:val="24"/>
          <w:szCs w:val="24"/>
        </w:rPr>
        <w:t>полиязыковой</w:t>
      </w:r>
      <w:proofErr w:type="spellEnd"/>
      <w:r w:rsidRPr="000824AE">
        <w:rPr>
          <w:rFonts w:ascii="Times New Roman" w:hAnsi="Times New Roman" w:cs="Times New Roman"/>
          <w:b/>
          <w:sz w:val="24"/>
          <w:szCs w:val="24"/>
        </w:rPr>
        <w:t xml:space="preserve"> личности»</w:t>
      </w:r>
      <w:r w:rsidR="000824AE" w:rsidRPr="000824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824AE" w:rsidRPr="000824AE" w:rsidRDefault="000824AE" w:rsidP="00333E3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85A30" w:rsidRPr="00385A30" w:rsidTr="00385A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A30" w:rsidRPr="00385A30" w:rsidRDefault="00DF5027" w:rsidP="00DF5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385A30"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2015-2016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учебного года ГУ «Школа-лицей № 20 города Павлодара» вошло в областной эксперимент по трехъязычному </w:t>
            </w:r>
            <w:proofErr w:type="gram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bookmarkStart w:id="0" w:name="_GoBack"/>
            <w:bookmarkEnd w:id="0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gramEnd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создал проект «Развитие </w:t>
            </w:r>
            <w:proofErr w:type="spell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трехъязычия</w:t>
            </w:r>
            <w:proofErr w:type="spellEnd"/>
            <w:r w:rsidR="0033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 формирования </w:t>
            </w:r>
            <w:proofErr w:type="spell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полиязыковой</w:t>
            </w:r>
            <w:proofErr w:type="spellEnd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личности».</w:t>
            </w:r>
          </w:p>
          <w:p w:rsidR="00DF5027" w:rsidRDefault="00385A30" w:rsidP="00D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33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проекта: </w:t>
            </w:r>
            <w:r w:rsidR="00ED3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полиязыковой</w:t>
            </w:r>
            <w:proofErr w:type="spellEnd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личности, способной на социальное самоопределение, владеющей несколькими языками, способной осуществлять коммуникативно-</w:t>
            </w:r>
            <w:proofErr w:type="spellStart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на трех языках во всех ситуациях.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Современное казахстанское общество сегодня характеризуются общественной модернизацией и стремлением к мировым интеграционным процессам, где ведущую позицию в процессе модернизации занимает образование. Известно, что только  то общество может успешно развиваться и гармонично вписаться в ряд ведущих стран мира, которое сумеет создать для своих граждан достойные условия приобретения качественного и современного образования.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Повсеместный переход делопроизводства на государственный язык требует глубоких его знаний, интеграция Казахстана в мировое пространство – знания английского, а русский необходим как язык межнационального общения.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Идея </w:t>
            </w:r>
            <w:proofErr w:type="spellStart"/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полиязычного</w:t>
            </w:r>
            <w:proofErr w:type="spellEnd"/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впервые была высказана Президентом страны</w:t>
            </w:r>
            <w:r w:rsidR="00DF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Назарбаевым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октябре 2006 г. на Ассамблее народов Казахстана.  </w:t>
            </w:r>
          </w:p>
          <w:p w:rsidR="00CB2973" w:rsidRDefault="00DF5027" w:rsidP="00DF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феврале 2007 г. в Послании «Новый Казахстан в новом мире» была предложена поэтапная реализация культурного проекта «Триединство языков в Республике Казахстан», который был принят на государственном уровне в июле 2007 г. Суть данного проекта в том, чтобы каждый </w:t>
            </w:r>
            <w:proofErr w:type="spell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казахстанец</w:t>
            </w:r>
            <w:proofErr w:type="spellEnd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проникся идеей овладения тремя языками, а система школьного образования создала для этого реальные условия.</w:t>
            </w:r>
            <w:proofErr w:type="gramEnd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Конечная цель – способствовать прорыву экономики Казахстана, обеспечению его конкурентоспособности и успешному вхождени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в мировое пространство.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Главы государства, данное на XXII сессии Ассамблеи народа Казахстана от 23 апреля 2015 года (пункт 89 Плана Нации «100 конкретных шагов: современное государство для всех») является основанием разработки дорожной карты  развития трехъязычного образования на 2015-2020 годы, которая направлена на улучшение условий образовательной среды, способствующей овладению обучающимися государственным языком – казахским, русским языком, употребляемым наравне с казахским в качестве официального  и</w:t>
            </w:r>
            <w:proofErr w:type="gramEnd"/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английским языком как инструментом успешной интеграции     в мировое сообщество.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На современном этапе развития Казахстана новый формат языковой политики государства  ориентирует на возрождение интеллектуально-творческого потенциала народа, интеграции личности в международное пространство. Главной составляющей этого триединства языков является государственный казахский язык как фактор консолидации общества, его духовного возрождения через познание истории, культуры, национальной самобытности его создателя – казахского народа. 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Немаловажна роль в триаде русского языка, который также способствует единению и сплочению различных социальных и этнических групп в единое целое – народ Казахстана. К тому же русский язык выступает средством межкультурной коммуникации и международного сотрудничества со стратегическими партнерами на постсоветском пространстве. </w:t>
            </w:r>
            <w:r w:rsidR="00385A30"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Сегодня знание иностранного языка открывает окно в большой глобальный мир с его колоссальным потоком информации и инноваций. Овладение иностранным языком дает возможность обучения за рубежом в лучших вузах мира и создает возможность получения практического опыта в передовых странах.</w:t>
            </w:r>
          </w:p>
          <w:p w:rsidR="00385A30" w:rsidRPr="00385A30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РЕАЛИЗАЦИИ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 направлений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  Нормативная и правовая база</w:t>
            </w:r>
          </w:p>
          <w:p w:rsidR="00385A30" w:rsidRPr="00385A30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выявление ресурсов, необходимых для участника областного эксперимента. Оформление заявочных материалов. Утверждение программы </w:t>
            </w:r>
            <w:r w:rsidR="00F9222B" w:rsidRPr="003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proofErr w:type="spellStart"/>
            <w:r w:rsidR="00F9222B" w:rsidRPr="003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трехъязычия</w:t>
            </w:r>
            <w:proofErr w:type="spellEnd"/>
            <w:r w:rsidR="00F9222B" w:rsidRPr="003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основа форм</w:t>
            </w:r>
            <w:r w:rsidR="00F9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ирования </w:t>
            </w:r>
            <w:proofErr w:type="spellStart"/>
            <w:r w:rsidR="00F9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полиязыковой</w:t>
            </w:r>
            <w:proofErr w:type="spellEnd"/>
            <w:r w:rsidR="00F92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личности», планирование. </w:t>
            </w:r>
            <w:r w:rsidR="00F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учебные программы </w:t>
            </w:r>
            <w:r w:rsidR="00F9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спецкурсов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языковых дисциплин с учетом коммуникативного подхода, 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сквозных тем, преемственности  в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преподавании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рабочих учебных планов на основе сопоставимых уровневых систем обучения казахскому языку, русскому и английскому языкам. Работа с нормативн</w:t>
            </w:r>
            <w:proofErr w:type="gramStart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актами, понятийным аппаратом в преподавании предмета «История Казахстана» на казахском языке, предмета «Всемирная история» на русском языке вне зависимости от языка обучения.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профессионального стандарта в сфере образования, Типовых учебных программ по казахскому, русскому и английскому языкам на основе 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ГОСО-2012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  Научно-исследовательская деятельность</w:t>
            </w:r>
          </w:p>
          <w:p w:rsidR="00385A30" w:rsidRPr="00385A30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направлений научных исследований по трехъязычному образованию.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Участие в научно-исследовательской работе в реализации трехъязычного образования. Проведение мониторинга внедрения результатов исследований для улучшения практики трехъязычного образования.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научно-исследовательской деятельности преподавателей по реализации трехъязычного образования.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  Методологическое и учебно-методическое обеспечение</w:t>
            </w:r>
          </w:p>
          <w:p w:rsidR="00CB2973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учебно-методических комплексов и выпуск учебно-методической продукции по языковым предметам.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учебно-методических пособий по интегрированному обучению предмету (информатика, физика, химия, биология) и языку. Разработка программ предметов вариативного компонента старших классов на английском языке.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Систематизация учебно-методического обеспечения: учебно-методических комплексов, выпуск учебно-методической продукции, вариативных программ по реализации трехъязычного образования.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85A30" w:rsidRPr="00CB2973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  Подготовка кадров и повышение квалификации </w:t>
            </w:r>
          </w:p>
          <w:p w:rsidR="00B47012" w:rsidRPr="00CB2973" w:rsidRDefault="00385A30" w:rsidP="00CB2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Проведение мониторинга потребности в педагогических кадрах для реализации трехъязычного образования в 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школе-лицее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плана подготовки и повышения квалификации педагогических кадров для реализации трехъязычного образования. Прохождение курсов повышения квалификации преподавателями по реализации трехъязычного образования. Получение по возможности второго высшего образования (английского языка) преподавателями биологии, физики, химии, информатики.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Рефлексивный отчет   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CB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трехъязычного образования.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   Институциональная  поддержка </w:t>
            </w:r>
          </w:p>
          <w:p w:rsidR="00B47012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творческой группы по реализации трехъязычного образования в 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школе-лицее, участие в работе городских, областных творческих групп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ЭТАП. 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творческой группы по реализации трехъязычного образования в 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школе-лицее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 проведение семинаров и совещаний по реализации трехъязычного образования.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работы творческой группы по реализации трехъязычного образования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A30" w:rsidRPr="00385A30" w:rsidRDefault="00385A30" w:rsidP="00B47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  Информационное сопровождение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Установление социального партнерства в реализации трехъязычного образования.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Освещение мероприятий, проделанной работы, достижения преподавателей и 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трехъязычного образования на веб-сайте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школы-лицея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о реализации проекта трехъязычного образования.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рефлексивного отчета по реализ</w:t>
            </w:r>
            <w:r w:rsidR="00B47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трехъязычного образования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A30" w:rsidRPr="00385A30" w:rsidRDefault="00385A30" w:rsidP="00131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 результаты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  будут сформированы принципиально новые подходы к языковой подготовке </w:t>
            </w:r>
            <w:r w:rsidR="0013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позволит создать условия по обеспечению опережающего развития обучения;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осуществится переход на трехступенчатый</w:t>
            </w:r>
            <w:r w:rsidR="0013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13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языковой подготовки </w:t>
            </w:r>
            <w:r w:rsidR="0013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(начальный, продолжающий, углубленный);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активизируется научная, методическая и инновационная деятельность в использовании языка, в частности, в области применения интерактивных</w:t>
            </w:r>
            <w:r w:rsidR="0013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проектных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будет обеспечена непрерывность, доступность и преемственность всех уровней обучения языкам;</w:t>
            </w:r>
            <w:proofErr w:type="gramEnd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будут созданы условия для получения качественного, конкурентоспособного образования, ориентированного на результат;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  будет создана эффективная система научного и учебно-методического обеспечения;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  будут усилены внешние связи </w:t>
            </w:r>
            <w:r w:rsidR="006E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- лицея с другими участниками эксперимента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  будет создано позитивное общественное мнение о приоритетности изучения  языка как необходимого условия  формирования </w:t>
            </w:r>
            <w:proofErr w:type="spellStart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полиязычной</w:t>
            </w:r>
            <w:proofErr w:type="spellEnd"/>
            <w:r w:rsidRPr="00385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и воспитание достойных граждан Казахстана.</w:t>
            </w:r>
          </w:p>
          <w:p w:rsidR="00385A30" w:rsidRPr="00385A30" w:rsidRDefault="00385A30" w:rsidP="00385A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A8" w:rsidRPr="00385A30" w:rsidRDefault="006B42A8">
      <w:pPr>
        <w:rPr>
          <w:rFonts w:ascii="Times New Roman" w:hAnsi="Times New Roman" w:cs="Times New Roman"/>
          <w:sz w:val="24"/>
          <w:szCs w:val="24"/>
        </w:rPr>
      </w:pPr>
    </w:p>
    <w:sectPr w:rsidR="006B42A8" w:rsidRPr="0038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2C"/>
    <w:rsid w:val="000824AE"/>
    <w:rsid w:val="000A6002"/>
    <w:rsid w:val="000F02F3"/>
    <w:rsid w:val="00131AAE"/>
    <w:rsid w:val="002C5067"/>
    <w:rsid w:val="00325C0C"/>
    <w:rsid w:val="00333E31"/>
    <w:rsid w:val="00385A30"/>
    <w:rsid w:val="006B42A8"/>
    <w:rsid w:val="006E56F8"/>
    <w:rsid w:val="0070261C"/>
    <w:rsid w:val="00A7682C"/>
    <w:rsid w:val="00B47012"/>
    <w:rsid w:val="00C0241A"/>
    <w:rsid w:val="00CB2973"/>
    <w:rsid w:val="00DF5027"/>
    <w:rsid w:val="00E865D1"/>
    <w:rsid w:val="00ED39D9"/>
    <w:rsid w:val="00EF3AC5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A30"/>
    <w:rPr>
      <w:b/>
      <w:bCs/>
    </w:rPr>
  </w:style>
  <w:style w:type="character" w:customStyle="1" w:styleId="apple-converted-space">
    <w:name w:val="apple-converted-space"/>
    <w:basedOn w:val="a0"/>
    <w:rsid w:val="00385A30"/>
  </w:style>
  <w:style w:type="paragraph" w:styleId="a5">
    <w:name w:val="List Paragraph"/>
    <w:basedOn w:val="a"/>
    <w:uiPriority w:val="34"/>
    <w:qFormat/>
    <w:rsid w:val="00EF3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A30"/>
    <w:rPr>
      <w:b/>
      <w:bCs/>
    </w:rPr>
  </w:style>
  <w:style w:type="character" w:customStyle="1" w:styleId="apple-converted-space">
    <w:name w:val="apple-converted-space"/>
    <w:basedOn w:val="a0"/>
    <w:rsid w:val="00385A30"/>
  </w:style>
  <w:style w:type="paragraph" w:styleId="a5">
    <w:name w:val="List Paragraph"/>
    <w:basedOn w:val="a"/>
    <w:uiPriority w:val="34"/>
    <w:qFormat/>
    <w:rsid w:val="00EF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</cp:lastModifiedBy>
  <cp:revision>5</cp:revision>
  <dcterms:created xsi:type="dcterms:W3CDTF">2018-11-10T04:31:00Z</dcterms:created>
  <dcterms:modified xsi:type="dcterms:W3CDTF">2021-12-22T17:27:00Z</dcterms:modified>
</cp:coreProperties>
</file>