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C3" w:rsidRPr="003B2EC3" w:rsidRDefault="008E081C" w:rsidP="003B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3B2EC3" w:rsidRPr="003B2EC3" w:rsidRDefault="008E081C" w:rsidP="0079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B2EC3"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Санитарных правил "Санитарно-эпидемиологические требования к объектам дошкольного воспитания и обучения детей"</w:t>
        </w:r>
      </w:hyperlink>
    </w:p>
    <w:p w:rsidR="003B2EC3" w:rsidRPr="003B2EC3" w:rsidRDefault="003B2EC3" w:rsidP="007966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национальной экономики Республики Казахстан от 17 марта 2015 года № 217. Зарегистрирован в Министерстве юстиции Республики Казахстан 6 мая 2015 года № 10975</w:t>
      </w:r>
    </w:p>
    <w:p w:rsidR="003B2EC3" w:rsidRPr="003B2EC3" w:rsidRDefault="003B2EC3" w:rsidP="00796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 </w:t>
      </w:r>
      <w:hyperlink r:id="rId7" w:anchor="z1467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144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Кодекса Республики Казахстан от 18 сентября 2009 года «О здоровье народа и системе здравоохранения», </w:t>
      </w: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2"/>
      <w:bookmarkEnd w:id="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 прилагаемые </w:t>
      </w:r>
      <w:hyperlink r:id="rId8" w:anchor="z10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Санитарные правила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объектам дошкольного воспитания и обучения детей».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3"/>
      <w:bookmarkEnd w:id="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4"/>
      <w:bookmarkEnd w:id="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5"/>
      <w:bookmarkEnd w:id="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6"/>
      <w:bookmarkEnd w:id="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7"/>
      <w:bookmarkEnd w:id="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Контроль за исполнением настоящего приказа возложить на курирующего вице-министра национальной экономики Республики Казахстан.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8"/>
      <w:bookmarkEnd w:id="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 Министр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национальной экономики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Республики Казахстан                         Е. Досаев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«СОГЛАСОВАН»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Министр образования и науки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Республики Казахстан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____________ А. Саринжипов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«__» ________ 2015 года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«СОГЛАСОВАН»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Министр здравоохранения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и социального развития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Республики Казахстан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____________ Т. Дуйсенова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«__» ________ 2015 года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Министра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национальной экономики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17 марта 2015 года № 217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Санитарные правила</w:t>
      </w: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«Санитарно-эпидемиологические требования к объектам</w:t>
      </w: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дошкольного воспитания и обучения детей»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Общие положения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Настоящие Санитарные правила «Санитарно-эпидемиологические требования к объектам дошкольного воспитания и обучения детей» (далее – Санитарные правила) разработаны в соответствии с пунктом 6 </w:t>
      </w:r>
      <w:hyperlink r:id="rId9" w:anchor="z1467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144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от 18 сентября 2009 года «О здоровье народа и системе здравоохранения» (далее – Кодекс), и устанавливают санитарно-эпидемиологические требования к проектированию, строительству, реконструкции, ремонту, вводу в эксплуатацию, водоснабжению, канализации, отоплению, освещению, вентиляции, микроклимату, содержанию и эксплуатации, к условиям воспитания и обучения, проживания, организации питания, медицинского обслуживания детей, а также к гигиеническому воспитанию (личной гигиене) персонала на объектах дошкольного воспитания и обучения всех видов и типов независимо от форм собственности и ведомственной подчиненности с полным, неполным (кратковременным), круглосуточным пребыванием детей.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13"/>
      <w:bookmarkEnd w:id="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Настоящие Санитарные правила распространяются на объекты дошкольного воспитания и обучения детей (далее совместно именуемые – объекты), осуществляющие следующую деятельность: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14"/>
      <w:bookmarkEnd w:id="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дошкольное воспитание и обучение - государственные и частные ясли-сады, детские сады, семейные ясли-сады, санаторные ясли-сады, комплексы «школа-детский сад», дошкольные мини-центры (далее совместно именуемые – ДО);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5"/>
      <w:bookmarkEnd w:id="1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воспитание и организацию мест проживания детей - дома ребенка, приюты;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16"/>
      <w:bookmarkEnd w:id="1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организацию питания детей независимо от форм собственности объектов.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17"/>
      <w:bookmarkEnd w:id="1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Юридические и физические лица, деятельность которых связана с воспитанием и обучением детей, перед началом деятельности (оказание образовательных услуг, в том числе воспитание и обучение, проживание, питание, медицинское обслуживание) получают санитарно-эпидемиологическое </w:t>
      </w:r>
      <w:hyperlink r:id="rId10" w:anchor="z65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заключение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их требованиям настоящих Санитарных правил.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18"/>
      <w:bookmarkEnd w:id="1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Контроль выполнения настоящих Санитарных правил осуществляет  </w:t>
      </w:r>
      <w:hyperlink r:id="rId11" w:anchor="z1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ведомство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государственного органа в сфере санитарно-эпидемиологического благополучия населения.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19"/>
      <w:bookmarkEnd w:id="1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При проведении государственного санитарно-эпидемиологического надзора объектов проводятся лабораторно-инструментальные исследования в соответствии с </w:t>
      </w:r>
      <w:hyperlink r:id="rId12" w:anchor="z377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1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20"/>
      <w:bookmarkEnd w:id="1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настоящих Санитарных правилах использованы следующие понятия: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21"/>
      <w:bookmarkEnd w:id="1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специальные дошкольные организации – организации, реализующие специальные образовательные учебные программы, разработанные на основе общеобразовательных учебных программ дошкольного воспитания и обучения в соответствии с государственным общеобразовательным стандартом дошкольного воспитания и обучения;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22"/>
      <w:bookmarkEnd w:id="1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специальная одежда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других загрязнений (костюм или халат, косынка, колпак, фартук и др.);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23"/>
      <w:bookmarkEnd w:id="1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ДО с кратковременным пребыванием детей – ДО с пребыванием детей не более 4-х часов без организации питания и сна;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24"/>
      <w:bookmarkEnd w:id="1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бракераж – оценка качества продуктов питания и готовых блюд по органолептическим показателям;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25"/>
      <w:bookmarkEnd w:id="2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заготовочная – помещение, где производится подготовка продовольственного сырья и выработка полуфабрикатов;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26"/>
      <w:bookmarkEnd w:id="2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доготовочная – помещение, в котором осуществляется приготовление готовой пищевой продукции из полуфабрикатов;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27"/>
      <w:bookmarkEnd w:id="2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физическое воспитание – сфера деятельности, направленная на укрепление здоровья и развитие физических способностей человека;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28"/>
      <w:bookmarkEnd w:id="2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8) срок годности – период, до истечения которого пищевая продукция считается безопасной для использования по назначению при соблюдении условий процессов (стадий) производства (изготовления), оборота пищевой продукции;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29"/>
      <w:bookmarkEnd w:id="2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полуфабрикаты – сырые продукты питания, предварительно подготовленные к тепловой обработке;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30"/>
      <w:bookmarkEnd w:id="2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инсоляция – нормируемый показатель солнечной радиации для гигиенической оценки помещения;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31"/>
      <w:bookmarkEnd w:id="2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климатическая зона – территория, выделяемая по климатическим признакам (температура, влажность);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32"/>
      <w:bookmarkEnd w:id="2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режим дня – установленный порядок дня в ДО;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33"/>
      <w:bookmarkEnd w:id="2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общественное питание – деятельность, связанная с производством, переработкой, реализацией и организацией потребления продуктов питания;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34"/>
      <w:bookmarkEnd w:id="2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предшкольные классы – классы осуществляющие подготовку детей к обучению в школе;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35"/>
      <w:bookmarkEnd w:id="3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дошкольные мини-центры – ДО с количеством мест до 50, размещаемые в отдельно стоящем здании, в многоквартирном жилом доме, а также во встроено–пристроенных помещениях;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36"/>
      <w:bookmarkEnd w:id="3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37"/>
      <w:bookmarkEnd w:id="3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 </w:t>
      </w:r>
      <w:hyperlink r:id="rId13" w:anchor="z11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дошкольная организация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ДО) - организация образования, обеспечивающая воспитание, обучение, развитие, присмотр, уход и оздоровление детей в возрасте от одного года до достижения школьного возраста;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38"/>
      <w:bookmarkEnd w:id="3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39"/>
      <w:bookmarkEnd w:id="3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срок хранения – период, в течение которого пищевой продукт при соблюдении установленных условий хранения сохраняет все свои свойства, указанные в нормативных документах;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40"/>
      <w:bookmarkEnd w:id="3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санитарно-дворовые установки (далее - СДУ) – не канализованный туалет, расположенный на территории объекта, на расстоянии не менее 25 метров (далее – м) от зданий, имеющий надземную часть и выгребную яму. Надземные помещения сооружают из плотно пригнанных материалов (досок, кирпичей, блоков). Выгреб выполнен из водонепроницаемого материала. Глубина выгреба зависит от уровня грунтовых вод, но не более 3 м;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z41"/>
      <w:bookmarkEnd w:id="3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дом ребенка – государственное учреждение, предназначенное для воспитания и оказания медицинской помощи детям-сиротам и детям, оставшимся без попечения родителей, детям от молодых матерей, рожденных вне брака, а также детям с дефектами умственного и физического развития;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z42"/>
      <w:bookmarkEnd w:id="3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септик – сооружение для очистки небольших количеств бытовых сточных вод, представляющий собой подземный отстойник горизонтального типа, состоящий из одного или нескольких камер, через которые протекает сточная жидкость;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z43"/>
      <w:bookmarkEnd w:id="3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23) утренний фильтр – профилактическое мероприятие, направленное на предупреждение заноса инфекционного заболевания;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z44"/>
      <w:bookmarkEnd w:id="3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товарное соседство – условия, исключающие совместное хранение и реализацию сырых и готовых продуктов, предотвращающие их загрязнение и проникновение посторонних запахов, отражающихся на качестве товара;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z45"/>
      <w:bookmarkEnd w:id="4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скоропортящиеся пищевые продукты – пищевые продукты, требующие специальных условий транспортировки, хранения и реализации в строго регламентируемые сроки;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" w:name="z46"/>
      <w:bookmarkEnd w:id="4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26) технологическое оборудование – совокупность механизмов, машин, устройств, приборов, необходимых для работы производства;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" w:name="z47"/>
      <w:bookmarkEnd w:id="4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27) наполняемость групп – нормируемое количество детей в группе;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" w:name="z48"/>
      <w:bookmarkEnd w:id="4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групповая изоляция – изоляция групп от административно-хозяйственных, бытовых помещений и друг от друга;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z49"/>
      <w:bookmarkEnd w:id="4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групповая ячейка – набор помещений для детей одной группы в ДО;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50"/>
      <w:bookmarkEnd w:id="4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загрузочная – место приема продовольственного сырья и пищевых продуктов;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51"/>
      <w:bookmarkEnd w:id="4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рациональное питание – сбалансированное питание, с учетом физиологических и возрастных норм питания;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" w:name="z52"/>
      <w:bookmarkEnd w:id="4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маломобильные группы населения – инвалиды, с нарушениями и заболеваниями опорно-двигательного аппарата, передвигающиеся на креслах-колясках и/или с помощью других вспомогательных средств, а также слабовидящие и/или лишенные зрения граждане, передвигающиеся с помощью сопровождающих.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Санитарно-эпидемиологические требования к территории объектов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Проектирование, строительство, реконструкция и ввод в эксплуатацию объектов осуществляется при наличии санитарно-эпидемиологического </w:t>
      </w:r>
      <w:hyperlink r:id="rId14" w:anchor="z65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заключения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ведомства государственного органа в сфере санитарно-эпидемиологического благополучия населения.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8" w:name="z55"/>
      <w:bookmarkEnd w:id="4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Площади земельных участков ДО нормируются требованиями Строительных норм и правил Республики Казахстан «Дошкольные объекты образования» (далее - СНиП ДОО), «Дома и интернаты для детей-инвалидов».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9" w:name="z56"/>
      <w:bookmarkEnd w:id="4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ДО с кратковременным пребыванием детей, размещаемых в многоквартирных жилых домах, в частных домовладениях, во встроено-пристроенных помещениях могут не иметь отдельного земельного участка.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0" w:name="z57"/>
      <w:bookmarkEnd w:id="5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Территория участка объектов с целью предупреждения проникновения бродячих животных ограждается.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1" w:name="z58"/>
      <w:bookmarkEnd w:id="5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На территории не высаживают деревья и кустарники, дающие при цветении опушенные семена.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2" w:name="z59"/>
      <w:bookmarkEnd w:id="5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3" w:name="z60"/>
      <w:bookmarkEnd w:id="5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Мусоросборники оборудуются плотно закрывающимися крышками, устанавливаются на площадке с твердым покрытием, доступным для очистки и дезинфекции, огражденной с трех сторон, на расстоянии не менее 25 м от зданий. Для сбора мусора объектов, размещаемых на первых этажах многоквартирного жилого дома, во встроено-пристроенных помещениях, по согласованию с территориальным подразделением ведомства государственного органа в сфере санитарно-эпидемиологического благополучия населения мусоросборники устанавливаются на расстоянии не менее 15 м от здания и/или используются общие мусоросборники.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4" w:name="z61"/>
      <w:bookmarkEnd w:id="5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Территория объекта и территория за ее ограждением в радиусе 5 м содержится в чистоте.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5" w:name="z62"/>
      <w:bookmarkEnd w:id="5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На территории объектов выделяются зоны размещения основного здания (-ий), хозяйственная и групповых площадок. Дополнительное зонирование территории предусматривается в зависимости от профиля объекта.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6" w:name="z63"/>
      <w:bookmarkEnd w:id="5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Территория хозяйственной зоны имеет твердое покрытие, допускающее очистку и дезинфекцию.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7" w:name="z64"/>
      <w:bookmarkEnd w:id="5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Наружное осветительное оборудование здания объекта должно обеспечивать равномерный рассеянный свет территории.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8" w:name="z65"/>
      <w:bookmarkEnd w:id="5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Групповые площадки дома ребенка и ДО предусматриваются отдельными для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каждой детской группы. Групповые площадки домов ребенка предусматриваются площадью 7,5 м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 место в группах ясельного возраста и 7,2 м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дошкольных. Размеры групповых площадок ДО принимаются не менее 6 м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 место. Все площадки изолируют друг от друга зелеными насаждениями (кустарниками).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9" w:name="z66"/>
      <w:bookmarkEnd w:id="5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На каждой групповой площадке предусматривается теневой навес из расчета 1,6 кв.м. на 1 место в группе для защиты от солнца и осадков. Пол теневых навесов предусматривается деревянным. В IV климатическом поясе и III Б подрайоне теневые навесы ограждают с двух сторон.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0" w:name="z67"/>
      <w:bookmarkEnd w:id="6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Групповые площадки дома ребенка и ДО имеют удобную связь с выходами из помещений, соответствующих групповым ячейкам в здании. Площадки для детей ясельного возраста в ДО размещаются в непосредственной близости от выходов из помещений этих групп.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1" w:name="z68"/>
      <w:bookmarkEnd w:id="6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Оборудование на групповых и спортивных площадках должно устанавливаться соответственно росту и возрасту детей. Покрытие поверхности оборудования предусматривается из водостойкого материала.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2" w:name="z69"/>
      <w:bookmarkEnd w:id="6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Покрытие игровых площадок для детей ясельного возраста предусматривается травяное, для дошкольного возраста - травяное или утрамбованное грунтовое, укрепленное песчаной подсыпкой или мелкой каменной крошкой. Для покрытия дорожек и тротуаров применяется тротуарная плитка и другие материалы, доступные для очистки.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Санитарно-эпидемиологические требования к проектированию,</w:t>
      </w: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строительству, реконструкции, ремонту, вводу в эксплуатацию объектов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ДО размещаются в отдельно стоящих зданиях или могут быть встроены (встроено-пристроены) в многоквартирные жилые дома.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3" w:name="z72"/>
      <w:bookmarkEnd w:id="6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На первых этажах жилых домов, а также во встроено-пристроенных помещениях размещаются ДО с кратковременным пребыванием детей, если иное не предусмотрено заданием на проектирование. ДО в многоквартирных жилых домах размещаются не выше первого этажа.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4" w:name="z73"/>
      <w:bookmarkEnd w:id="6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В здании и на участке домов ребенка и ДО соблюдается принцип групповой изоляции от административно-хозяйственных, бытовых помещений и друг от друга. В состав групповой ячейки для детей групп ясельного возраста входят приемная, игровая, спальня, буфетная, туалетная;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5" w:name="z74"/>
      <w:bookmarkEnd w:id="6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дошкольных групп - раздевальная, игровая, туалетная, буфетная, спальня.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6" w:name="z75"/>
      <w:bookmarkEnd w:id="6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заданию на проектирование в ДО допускается совмещение спальни с групповой в соответствии с требованиями СНиП ДОО.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7" w:name="z76"/>
      <w:bookmarkEnd w:id="6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дошкольных мини-центрах допускается устройство общей раздевальной.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8" w:name="z77"/>
      <w:bookmarkEnd w:id="6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Специализированные медицинские и стоматологические кабинеты, прачечные, бассейны, учебные классы, объекты питания при объектах дошкольного воспитания и обучения детей соответствуют требованиям действующего </w:t>
      </w:r>
      <w:hyperlink r:id="rId15" w:anchor="z7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anchor="z173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Республики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anchor="z5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Казахстан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санитарно-эпидемиологического благополучия населения.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9" w:name="z78"/>
      <w:bookmarkEnd w:id="6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27. Дома ребенка размещают в отдельно стоящих 1 – 2-х этажных зданиях.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0" w:name="z79"/>
      <w:bookmarkEnd w:id="7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28. ДО, размещенные на первом этаже многоквартирного жилого дома, имеют отдельный вход, не совмещенный с подъездом жилого дома.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1" w:name="z80"/>
      <w:bookmarkEnd w:id="7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Площади основных помещений домов ребенка, ДО указаны в таблицах 1, 3 </w:t>
      </w:r>
      <w:hyperlink r:id="rId18" w:anchor="z388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2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2" w:name="z81"/>
      <w:bookmarkEnd w:id="7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Количество детей не должно превышать проектную вместимость объекта.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3" w:name="z82"/>
      <w:bookmarkEnd w:id="7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Высота ограждения лестниц предусматривается не менее 1,2 м. В домах ребенка и ДО поручни для взрослых располагаются на высоте 0,85 м, для детей - 0,5 м, в ограждении лестниц вертикальные элементы имеют просвет не более 0,1 м, горизонтальные членения не допускаются.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4" w:name="z83"/>
      <w:bookmarkEnd w:id="7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32. При проектировании зданий объектов решение вопросов доступности для маломобильных групп населения осуществляется в соответствии с государственными нормами в сфере архитектурно-градостроительной и строительной деятельности.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5" w:name="z84"/>
      <w:bookmarkEnd w:id="7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33. Помещения, режим использования которых сопровождается шумом и может причинять беспокойство детям, мешать или нарушать работу педагогического, медицинского, административного персонала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 и другие), не размещают смежно, над и под спальными комнатами, лечебно-диагностическими помещениями.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6" w:name="z85"/>
      <w:bookmarkEnd w:id="7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34. Комнаты личной гигиены, санитарные узлы для персонала располагают в зоне административных помещений.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7" w:name="z86"/>
      <w:bookmarkEnd w:id="7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Медицинский блок с изолятором размещают на 1-м этаже объектов.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8" w:name="z87"/>
      <w:bookmarkEnd w:id="7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При размещении на объектах спортивного зала площадь на одного занимающегося принимается не менее 4 м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Полы предусматриваются деревянными или имеют специальное покрытие. Поверхность пола должна быть ровной, без щелей и изъянов. Батареи располагаются в нишах под окнами и закрываются деревянными решетками, на окнах и осветительных приборах предусматриваются заградительные устройства.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9" w:name="z88"/>
      <w:bookmarkEnd w:id="7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37. В подвальных и цокольных этажах зданий не размещают помещения для пребывания детей и помещения медицинского назначения.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0" w:name="z89"/>
      <w:bookmarkEnd w:id="8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38.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применяются в рекреациях, холлах, актовых залах, административных помещениях.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1" w:name="z90"/>
      <w:bookmarkEnd w:id="8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В помещениях медицинского назначения, помещениях групповых ячеек стены, пол, оборудование имеют гладкую поверхность, допускающую уборку влажным способом с применением моющих и дезинфицирующих средств. В санитарных узлах для персонала, туалетных, помещениях пищеблока, бассейна, прививочных, процедурных, в помещениях с влажным режимом работы (душевые, прачечные, умывальные, моечные и др.) стены облицовывают глазурованной плиткой или другими влагостойкими материалами на высоту не менее 1,8 м, для покрытия полов применяются водонепроницаемые материалы или напольная плитка.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2" w:name="z91"/>
      <w:bookmarkEnd w:id="8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40. В местах установки раковин и других санитарно-технических приборов, а также оборудования, эксплуатация которого связана с возможным увлажнением стен, предусматривают гидроизоляцию глазурованной плиткой или другими влагостойкими материалами на высоту 1,8 м от пола и на ширину не менее 20 см от оборудования и приборов с каждой стороны.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3" w:name="z92"/>
      <w:bookmarkEnd w:id="8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41. Для хранения и обработки уборочного инвентаря предусматривают отдельные помещения (места).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4" w:name="z93"/>
      <w:bookmarkEnd w:id="8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42. Устройство плавательных бассейнов объемом не более 32 куб.м предусматривается без системы очистки воды. Смена воды производится после окончания купания двух групп детей (не более 50-ти детей) с последующей обработкой дезинфицирующими средствами, разрешенными к применению в установленном порядке, согласно инструкции.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5" w:name="z94"/>
      <w:bookmarkEnd w:id="8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На территории объектов не размещают объекты, функционально с ними не связанные.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Санитарно-эпидемиологические требования к оборудованию объектов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Мебель и оборудование объектов соответствуют росто-возрастным особенностям детей. Набор, количество и размер оборудования предусматривают с учетом профиля объектов, специфики помещений.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6" w:name="z97"/>
      <w:bookmarkEnd w:id="8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Основные размеры мебели домов ребенка и ДО указаны в таблицах 1, 2 </w:t>
      </w:r>
      <w:hyperlink r:id="rId19" w:anchor="z390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3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настоящим Санитарным правилам.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7" w:name="z98"/>
      <w:bookmarkEnd w:id="8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45. На объектах мебель маркируют соответственно размеру.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8" w:name="z99"/>
      <w:bookmarkEnd w:id="8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46. Приемные и раздевальные оборудуются шкафами для верхней одежды и скамейками для детей и персонала. В домах ребенка, ДО с полным и круглосуточным пребыванием шкафы для одежды детей индивидуально маркируют и оборудуют полками для головных уборов и крючками для верхней одежды.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9" w:name="z100"/>
      <w:bookmarkEnd w:id="8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47. Оборудование, мебель, мягкий, твердый инвентарь, санитарно-технические приборы находятся в рабочем состоянии и используются по назначению. Дефекты в отделке помещений и поломки оборудования, мебели подлежат своевременному ремонту или замене.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0" w:name="z101"/>
      <w:bookmarkEnd w:id="9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48. Количество и размер санитарных приборов ДО предусматривают согласно </w:t>
      </w:r>
      <w:hyperlink r:id="rId20" w:anchor="z39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4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1" w:name="z102"/>
      <w:bookmarkEnd w:id="9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49. В санитарных узлах для персонала объектов устанавливают умывальные раковины, электрополотенца или одноразовые гигиенические полотенца, дозаторы жидкого мыла, урны для сбора мусора.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2" w:name="z103"/>
      <w:bookmarkEnd w:id="9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50. Туалетные помещения групп домов ребенка оборудуют вешалками для полотенец, раковинами для умывания, ванной для мытья, детскими унитазами, шкафом для горшков, хозяйственным шкафом и сливом. В группах для детей до 2-х лет вешалки для полотенец укрепляют на уровне роста взрослого человека - 1–1,3 м от пола, в группах для детей старше 2 лет - на высоту 60 – 80 см.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3" w:name="z104"/>
      <w:bookmarkEnd w:id="9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51. В туалетных комнатах групп детей до 1,5 лет устанавливают один умывальник для взрослых, слив, ванну.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4" w:name="z105"/>
      <w:bookmarkEnd w:id="9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52. В туалетных комнатах групп детей старше 1,5 лет размещают два детских умывальника, один детский унитаз, слив, душевой поддон, шкаф-стеллаж с маркированными гнездами для горшков.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5" w:name="z106"/>
      <w:bookmarkEnd w:id="9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53. Для детей до 6 месяцев в групповых устанавливают манежи и пеленальные столы. Зону кормления групп детей старше 1 года оборудуют столами для кормления.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6" w:name="z107"/>
      <w:bookmarkEnd w:id="9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54. В туалетных ДО устанавливают настенные или навесные вешалки с индивидуальными ячейками для детских полотенец и предметов личной гигиены. В туалетных ясельных групп дополнительно устанавливают шкафы с отдельными гнездами для горшков, имеющих индивидуальную маркировку.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7" w:name="z108"/>
      <w:bookmarkEnd w:id="9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55. В ДО предусматривают установку детских санитарных приборов на высоту от пола: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8" w:name="z109"/>
      <w:bookmarkEnd w:id="9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умывальников для детей ясельного и младшего дошкольного возраста (от 1 года до 4 лет) – 0,4 м;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9" w:name="z110"/>
      <w:bookmarkEnd w:id="9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умывальников для детей среднего и старшего дошкольного возраста (от 4 лет до 6 (7) лет) – 0,5 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0" w:name="z111"/>
      <w:bookmarkEnd w:id="10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56. Оборудование спален мягким и твердым инвентарем, стирка и маркировка белья ДО с дневным пребыванием детей соответствуют требованиям к условиям проживания детей в ДО с круглосуточным пребыванием.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1" w:name="z112"/>
      <w:bookmarkEnd w:id="10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57. Спальни ДО оборудуют индивидуальными стационарными кроватями. Длина кроватей для детей до трех лет составляет 120 см, ширина 60 см с переменной высотой ложа от пола на уровне 30 см и 50 см и высотой ограждения от пола 95 см;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2" w:name="z113"/>
      <w:bookmarkEnd w:id="10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3 – 6 (7) лет - длина 140 см, ширина 60 см, высота 30 см. Предусматривается возможность уменьшения высоты бокового ограждения не менее чем на 15 см.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3" w:name="z114"/>
      <w:bookmarkEnd w:id="10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58. В группах ДО с полным днем пребывания детей при использовании двухъярусных кроватей и раскладных кроватей с твердым ложем соблюдаются нормы площади на 1 ребенка не менее 2 м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наличие ограждения двухъярусных кроватей высотой не менее 0,3 м от ложа.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4" w:name="z115"/>
      <w:bookmarkEnd w:id="10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59. В домах ребенка и группах ясельного возраста спальные помещения оборудуются манежами или стационарными кроватями, имеющими ограждение с четырех сторон, длиной 1,2 м, шириной 0,6 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5" w:name="z116"/>
      <w:bookmarkEnd w:id="10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60. В домах ребенка и ДО с полным и круглосуточным пребыванием детей проводятся оздоровительные (закаливающие) процедуры. Для проведения оздоровительных (закаливающих) процедур в зависимости от методики применяют соответствующее оборудование.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6" w:name="z117"/>
      <w:bookmarkEnd w:id="10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61. На объектах при расстановке мебели для проведения занятий соблюдаются требования: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7" w:name="z118"/>
      <w:bookmarkEnd w:id="10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столы устанавливают к светонесущей стене с левосторонним освещением;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8" w:name="z119"/>
      <w:bookmarkEnd w:id="10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4-х местные столы устанавливают не более чем в 2 ряда, 2-х местные столы - не более чем в 3 ряда. Расстояние между рядами столов предусматривают не менее 0,5 м, расстояние 1-го ряда столов от светонесущей стены - 1 м, от первых столов до доски – 2,4 – 2,7 м;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9" w:name="z120"/>
      <w:bookmarkEnd w:id="10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высота подвеса нижнего края настенной доски - 0,7 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0" w:name="z121"/>
      <w:bookmarkEnd w:id="11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62. Покрытие спортивных матов предусматривается из материалов, доступных к очистке и дезинфекции.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1" w:name="z122"/>
      <w:bookmarkEnd w:id="11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63. Раздевальные при спортивных залах оборудуют шкафчиками или вешалками для одежды.  </w:t>
      </w:r>
    </w:p>
    <w:p w:rsidR="003B2EC3" w:rsidRPr="003B2EC3" w:rsidRDefault="003B2EC3" w:rsidP="00FF71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Санитарно-эпидемиологические требования к водоснабжению,</w:t>
      </w: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канализации, отоплению, освещению, вентиляции, микроклимату объектов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64. На объектах предусматривается централизованное хозяйственно-питьевое, горячее водоснабжение, канализация и водостоки, которые находятся в рабочем состоянии.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2" w:name="z125"/>
      <w:bookmarkEnd w:id="11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65. Объекты должны обеспечиваться безопасной и качественной питьевой водой в соответствии с требованиями </w:t>
      </w:r>
      <w:hyperlink r:id="rId21" w:anchor="z63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документов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anchor="z149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нормирования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утверждаемыми государственным органом в сфере санитарно-эпидемиологического благополучия населения согласно пункту 6 </w:t>
      </w:r>
      <w:hyperlink r:id="rId23" w:anchor="z1467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144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(далее – документы нормирования).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3" w:name="z126"/>
      <w:bookmarkEnd w:id="11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66. При отсутствии в населенном пункте централизованной системы водоснабжения оборудуются местные системы водоснабжения.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4" w:name="z127"/>
      <w:bookmarkEnd w:id="11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67. В ДО с кратковременным пребыванием детей привозное водоснабжение и установка наливных умывальников осуществляется по согласованию с территориальным подразделением ведомства государственного органа в сфере санитарно-эпидемиологического благополучия населения.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5" w:name="z128"/>
      <w:bookmarkEnd w:id="11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68.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(«Питьевая вода»), подвергаются еженедельной (и по мере необходимости) очистке и дезинфекции с применением моющих и дезинфицирующих средств. Емкости для питьевой воды не используются для других целей.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6" w:name="z129"/>
      <w:bookmarkEnd w:id="11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69. Привоз воды проводят специальным транспортом при наличии на него санитарно-эпидемиологического </w:t>
      </w:r>
      <w:hyperlink r:id="rId24" w:anchor="z65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заключения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специальных промаркированных емкостях, выполненных из материалов, разрешенных для контакта с питьевой водой.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7" w:name="z130"/>
      <w:bookmarkEnd w:id="11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70. При отсутствии централизованного горячего водоснабжения в туалетных, буфетных, прачечных, умывальных, душевых, местах проживания, а также в помещениях медицинского назначения и пищеблока объектов горячее водоснабжение предусматривают посредством установки водонагревателей.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8" w:name="z131"/>
      <w:bookmarkEnd w:id="11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71. Горячее водоснабжение от собственной котельной предусматривается при согласовании с территориальным подразделением ведомства государственного органа в сфере санитарно-эпидемиологического благополучия населения.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9" w:name="z132"/>
      <w:bookmarkEnd w:id="11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72. На объектах организуется питьевой режим. Питьевая вода, в том числе расфасованная в емкости (графины, чайники) и бутилированная, по показателям качества и безопасности соответствует требованиям </w:t>
      </w:r>
      <w:hyperlink r:id="rId25" w:anchor="z63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документов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anchor="z149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нормирования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0" w:name="z133"/>
      <w:bookmarkEnd w:id="12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73. Для питья используют чистую посуду (стеклянная, фаянсовая или одноразовые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 Вода, расфасованная в емкости, сопровождается документами, подтверждающими ее происхождение, качество и безопасность.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1" w:name="z134"/>
      <w:bookmarkEnd w:id="12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74. В неканализованных районах оборудуют местную систему канализации. Очистка выгребных ям, септиков проводится по мере заполнения их на две трети объема.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2" w:name="z135"/>
      <w:bookmarkEnd w:id="12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75. Канализационные стояки и трубопроводы не устанавливают в помещениях для хранения и обработки пищевых продуктов и приготовления пищи, помещениях медицинского назначения.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3" w:name="z136"/>
      <w:bookmarkEnd w:id="12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76. В туалетных объектов устанавливают детские унитазы.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4" w:name="z137"/>
      <w:bookmarkEnd w:id="12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77. СДУ для персонала устанавливаются по согласованию с территориальным подразделением ведомства государственного органа в сфере санитарно-эпидемиологического благополучия населения.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5" w:name="z138"/>
      <w:bookmarkEnd w:id="12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78. СДУ имеют надземные помещения и выгребную яму и располагаются на расстоянии не менее 25 м от здания.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6" w:name="z139"/>
      <w:bookmarkEnd w:id="12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79. Во всех помещениях объектов предусматривается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 и др.),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уборные персонала, комнаты личной гигиены женщин, помещения для установки и управления инженерным и технологическим оборудованием здания и производственные помещения пищеблока.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7" w:name="z140"/>
      <w:bookmarkEnd w:id="12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80. В стенах коридоров, не являющихся рекреационными, туалетных, приемных и раздевальных объектов, а также во всех помещениях, разрешенных к проектированию без естественного освещения, при освещении вторым светом предусматривается устройство остекленных перегородок или фрамуг.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8" w:name="z141"/>
      <w:bookmarkEnd w:id="12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81. Общее искусственное освещение предусматривают во всех помещениях. Для освещения отдельных функциональных зон и рабочих мест устанавливается местное освещение.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9" w:name="z142"/>
      <w:bookmarkEnd w:id="12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82. Для искусственного освещения используют лампы люминесцентные и энергосберегающие. В одном помещении применяют лампы одного типа.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0" w:name="z143"/>
      <w:bookmarkEnd w:id="13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Уровни искусственного освещения принимаются в соответствие с </w:t>
      </w:r>
      <w:hyperlink r:id="rId27" w:anchor="z394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5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1" w:name="z144"/>
      <w:bookmarkEnd w:id="13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83. Перегоревшие лампы заменяют своевременно. Неисправные, перегоревшие ртутьсодержащие (люминесцентные, энергосберегающие) лампы хранят в отдельном помещении, недоступном для детей и не производят выброс в мусоросборные контейнеры. Хранение и вывоз отработанных ртутьсодержащих ламп возлагается приказом руководителя объекта на ответственное лицо. Вывоз и утилизация отработанных ламп проводится организациями, имеющими лицензию на данный вид деятельности.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2" w:name="z145"/>
      <w:bookmarkEnd w:id="13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84. Здания объектов оборудуются системами центрального отопления, вентиляции и кондиционирования воздуха, которые содержатся в исправном состоянии.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3" w:name="z146"/>
      <w:bookmarkEnd w:id="13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85. При отсутствии централизованного источника теплоснабжения предусматривают автономную котельную.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4" w:name="z147"/>
      <w:bookmarkEnd w:id="13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86. В игровых объектов, размещенных на 1-х этажах, предусматривают теплые полы.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5" w:name="z148"/>
      <w:bookmarkEnd w:id="13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87. В домах ребенка и ДО во избежание ожогов и травм у детей отопительные приборы ограждают съемными деревянными решетками.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6" w:name="z149"/>
      <w:bookmarkEnd w:id="13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88.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 вытяжные зонты.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7" w:name="z150"/>
      <w:bookmarkEnd w:id="13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89. В ДО и домах ребенка к системе горячего водоснабжения подсоединяют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нагревательные приборы, размещенные в шкафах для сушки верхней одежды в раздевальных.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8" w:name="z151"/>
      <w:bookmarkEnd w:id="13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90. Конструкция окон предусматривает возможность организации проветривания помещений, предназначенных для пребывания детей, в любое время года. Остекление окон выполняется из цельного стеклополотна. При замене оконных блоков площадь остекления сохраняется или увеличивается. Замена разбитых стекол проводится немедленно.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9" w:name="z152"/>
      <w:bookmarkEnd w:id="13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91. Сквозное или угловое проветривание проводят в отсутствии детей. Сквозное проветривание не проводят через туалетные помещения.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0" w:name="z153"/>
      <w:bookmarkEnd w:id="14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92. Для контроля за температурой воздуха в помещениях групповых ячеек, а также в раздевальнях при душевых и спортивном зале, помещениях медицинского пункта устанавливают термометры, прикрепленные к внутренней стене на высоту 0,8 – 1,2 м.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1" w:name="z154"/>
      <w:bookmarkEnd w:id="14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93. На объектах обеспечиваются оптимальные микроклиматические условия.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2" w:name="z155"/>
      <w:bookmarkEnd w:id="14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94. В отопительный период температура воздуха предусматривается: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3" w:name="z156"/>
      <w:bookmarkEnd w:id="14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 спальных помещениях, в помещениях для культурно-массовых мероприятий и отдыха, в компьютерных классах, служебно-бытовых, прачечных – от +18 до +22 градусов по Цельсию (далее –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4" w:name="z157"/>
      <w:bookmarkEnd w:id="14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в буфетных, гладильных, сушильных, кладовых и бельевых – +16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5" w:name="z158"/>
      <w:bookmarkEnd w:id="14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 физиотерапевтических кабинетах, кабинетах массажа – +28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6" w:name="z159"/>
      <w:bookmarkEnd w:id="14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в медицинских помещениях, игровых, раздевальных, туалетных – от +20 до +22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C;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7" w:name="z160"/>
      <w:bookmarkEnd w:id="14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в спортивном зале, рекреациях, вестибюле и гардеробе – от +15 до +17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8" w:name="z161"/>
      <w:bookmarkEnd w:id="14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в раздевалке спортивного зала – от +19 до +23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9" w:name="z162"/>
      <w:bookmarkEnd w:id="14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в помещениях с ванной, бассейном – +30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C;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0" w:name="z163"/>
      <w:bookmarkEnd w:id="15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в душевых – +25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C.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1" w:name="z164"/>
      <w:bookmarkEnd w:id="15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Оптимальная относительная влажность воздуха в помещениях составляет 40 – 60%, в кухне и постирочной – до 60 – 70%.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2" w:name="z165"/>
      <w:bookmarkEnd w:id="15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95. Объекты, размещенные в аварийных зданиях и помещениях, не эксплуатируются.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3" w:name="z166"/>
      <w:bookmarkEnd w:id="15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96. Здание объектов признают аварийным при наличии акта компетентных органов об аварийности объекта. 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Санитарно-эпидемиологические требования к содержанию и</w:t>
      </w: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эксплуатации территории и помещений объектов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97. Территория объектов содержится в чистоте.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4" w:name="z169"/>
      <w:bookmarkEnd w:id="15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98. Ежегодно, в весенний период, на игровых площадках проводится полная смена песка. Вновь завозимый песок соответствует гигиеническим нормативам по </w:t>
      </w:r>
      <w:hyperlink r:id="rId28" w:anchor="z244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паразитологическим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во избежание загрязнения песка в отсутствии детей необходимо закрывать крышками, полимерными пленками или другими защитными приспособлениями. При обнаружении возбудителей паразитарных болезней проводят внеочередную смену песка.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5" w:name="z170"/>
      <w:bookmarkEnd w:id="15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99. Мусоросборники (контейнеры) очищают при их заполнении на две трети.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6" w:name="z171"/>
      <w:bookmarkEnd w:id="15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100. Все помещения, мебель и оборудование содержатся в чистоте.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7" w:name="z172"/>
      <w:bookmarkEnd w:id="15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101. Медицинские помещения, пищеблок и туалеты ежедневно убирают с использованием моющих и дезинфицирующих средств.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8" w:name="z173"/>
      <w:bookmarkEnd w:id="15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102. На объектах обслуживающий персонал (помощники воспитателей, технический персонал) имеет специальную одежду (далее – спецодежда) в количестве не менее 3-х комплектов и сменную обувь, которые хранят в отдельном шкафу.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9" w:name="z174"/>
      <w:bookmarkEnd w:id="15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Перед входом в туалетную комнату халат снимают и после выхода тщательно моют руки с мылом.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0" w:name="z175"/>
      <w:bookmarkEnd w:id="16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103. Применяемые дезинфицирующие растворы, разрешенные к применению в установленном порядке, готовят согласно инструкции в маркированных емкостях с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указанием даты приготовления раствора. Дезинфицирующие и моющие средства и их рабочие растворы хранятся в недоступных для детей местах.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1" w:name="z176"/>
      <w:bookmarkEnd w:id="16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104. Уборочный инвентарь (тазы, ведра, щетки, швабры, ветошь) маркируют, закрепляют за отдельными помещениями (помещения каждой групповой ячейки, медицинский блок, изолятор, производственные помещения пищеблока, рекреации и др.) и хранят в специально выделенных помещениях (местах).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2" w:name="z177"/>
      <w:bookmarkEnd w:id="16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105. Уборочный инвентарь для туалетных и санитарных узлов объектов имеет сигнальную маркировку.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3" w:name="z178"/>
      <w:bookmarkEnd w:id="16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106. На вновь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 и др.) предоставляются документы, подтверждающие их качество и безопасность.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4" w:name="z179"/>
      <w:bookmarkEnd w:id="16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107. Использованные игрушки моют ежедневно в конце дня с использованием 2% мыльно-содового раствора, ополаскивают под проточной водой и высушивают. Кукольную одежду стирают и гладят по мере загрязнения. Емкость и щетку для мытья игрушек маркируют.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5" w:name="z180"/>
      <w:bookmarkEnd w:id="16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108. Мягконабивные игрушки после использования в конце дня дезинфицируют бактерицидными облучателями в течение 30 минут на расстоянии 25 см от игрушек.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6" w:name="z181"/>
      <w:bookmarkEnd w:id="16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109. В группах раннего возраста и в изоляторе мягконабивные и пенолатексные ворсовые игрушки не используются.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7" w:name="z182"/>
      <w:bookmarkEnd w:id="16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110. Спортивные маты имеют покрытие, допускающее обработку влажным способом и дезинфекцию.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8" w:name="z183"/>
      <w:bookmarkEnd w:id="16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111. При </w:t>
      </w:r>
      <w:hyperlink r:id="rId29" w:anchor="z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регистрации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инфекционных и паразитарных заболеваний </w:t>
      </w:r>
      <w:hyperlink r:id="rId30" w:anchor="z6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проводят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anchor="z6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противоэпидемические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дезинфекционные мероприятия.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9" w:name="z184"/>
      <w:bookmarkEnd w:id="16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112. Оконные стекла, плафоны электроламп и жалюзийные решетки вытяжных вентиляционных систем содержатся в чистоте.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0" w:name="z185"/>
      <w:bookmarkEnd w:id="17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113. В туалетных и санитарных узлах ежедневной дезинфекции подлежат полы, дверные ручки, барашки кранов, раковины и унитазы.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1" w:name="z186"/>
      <w:bookmarkEnd w:id="17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114. Использованный уборочный инвентарь подлежит дезинфекции. Чистый уборочный инвентарь хранят в хозяйственном шкафу или в помещении для обработки и хранения уборочного инвентаря.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2" w:name="z187"/>
      <w:bookmarkEnd w:id="17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115. Уборку СДУ проводят ежедневно с использованием дезинфицирующих средств, очищают по мере их заполнения на две трети, но не реже 1 раза в год.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3" w:name="z188"/>
      <w:bookmarkEnd w:id="17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116. Для предотвращения залета мух и комаров в помещениях пищеблока (при необходимости в спальных и других помещениях) на окнах, форточках, фрамугах, открываемых для проветривания, устанавливаются москитные сетки.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4" w:name="z189"/>
      <w:bookmarkEnd w:id="17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117. Пеленальные столы, детские подкладные клеенки, покрытие манежей, горок ежедневно обрабатывают с применением моющих средств, в случае загрязнения фекалиями дополнительно проводят дезинфекцию специально выделенной ветошью.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5" w:name="z190"/>
      <w:bookmarkEnd w:id="17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118. Горшки после использования очищают, промывают и дезинфицируют. Чистые горшки хранят в туалетных, в индивидуальных маркированных ячейках.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6" w:name="z191"/>
      <w:bookmarkEnd w:id="17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119. При функционировании объектов не проводятся капитальные и другие виды ремонтных работ, за исключением работ по устранению аварийных ситуаций.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7" w:name="z192"/>
      <w:bookmarkEnd w:id="17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120. На объектах не допускается наличие насекомых, крыс и мышевидных грызунов. 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Санитарно-эпидемиологические требования к условиям проживания детей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121. Жилая площадь в спальнях домов ребенка предусматривается согласно таблицы 1 </w:t>
      </w:r>
      <w:hyperlink r:id="rId32" w:anchor="z39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4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8" w:name="z195"/>
      <w:bookmarkEnd w:id="17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122. Спальни домов ребенка оборудуются стационарными кроватями, имеющими ограждение с четырех сторон, длиной 1,2 м, шириной 0,6 м. Высота ложа в зависимости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возраста детей составляет 0,3 – 0,5 м от пола. Высота ограждения от пола - 0,95 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9" w:name="z196"/>
      <w:bookmarkEnd w:id="17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123. Спальни ДО оборудуются индивидуальными стационарными кроватями. Длина кроватей для детей до трех лет составляет 120 см, ширина – 60 см с переменной высотой ложа и ограждения, для детей 3 – 7 лет - длина 140 см, ширина 60 см.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0" w:name="z197"/>
      <w:bookmarkEnd w:id="18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124. Кровати в спальнях устанавливаются длинной стороной параллельно окнам с учетом удобства подхода и уборки помещения. Минимальное расстояние между рядами кроватей – 0,5 м., между изголовьями – 0,2 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1" w:name="z198"/>
      <w:bookmarkEnd w:id="18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125. Предусматривается не менее трех комплектов постельного белья на 1 спальное место. Все постельные принадлежности (матрацы, подушки, одеяла) маркируются, при использовании раскладных кроватей маркируется постельное белье (простынь, наволочка, пододеяльник).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2" w:name="z199"/>
      <w:bookmarkEnd w:id="18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126. Помывка детей на объектах с круглосуточным пребыванием осуществляется по графику не реже одного раза в семь дней с одновременной сменой постельного, нательного белья и полотенец.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3" w:name="z200"/>
      <w:bookmarkEnd w:id="18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127. Стирка белья осуществляется в прачечной объекта, при ее отсутствии организация стирки проводится в прачечных по договору. Белье инфекционных больных перед стиркой подвергается дезинфекции в маркированных ваннах.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4" w:name="z201"/>
      <w:bookmarkEnd w:id="18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128.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мыльно-содовым раствором. Чистое белье доставляется в постиранном мешке.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5" w:name="z202"/>
      <w:bookmarkEnd w:id="18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129. Для хранения запасов белья, новой и старой одежды и обуви, жесткого инвентаря предусматриваются складские помещения.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6" w:name="z203"/>
      <w:bookmarkEnd w:id="18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130. При устройстве прачечной исключаются встречные потоки чистого и грязного белья. Окна для сдачи грязного и получения чистого белья раздельные и не располагаются против входов в помещения групповых ячеек, спальных комнат и пищеблока; окна не располагаются под окнами игровых и спален.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7" w:name="z204"/>
      <w:bookmarkEnd w:id="18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131. В прачечных домов ребенка для групп ясельного возраста предусматривается комната для первичной обработки белья.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8" w:name="z205"/>
      <w:bookmarkEnd w:id="18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132. В домах ребенка, ДО с круглосуточным пребыванием детей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 хранят в открытых ячейках.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Санитарно-эпидемиологические требования к организации питания детей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133. На пищеблоках объектов не допускается проживание, выполнение работ и услуг, не связанных с организацией питания детей, а также содержание животных и птиц.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9" w:name="z208"/>
      <w:bookmarkEnd w:id="18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134. На объектах предусматривается пищеблок, работающий на сырье. Пищеблок размещает не выше 2 этажа. При размещении пищеблока на 2-ом этаже оборудуется грузоподъемный лифт для транспортировки продукции.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0" w:name="z209"/>
      <w:bookmarkEnd w:id="19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135. К пищеблокам объектов в части, не противоречащей требованиям настоящих Санитарных правил, применяются требования </w:t>
      </w:r>
      <w:r w:rsidRPr="003B2EC3">
        <w:rPr>
          <w:rFonts w:ascii="Times New Roman" w:eastAsia="Times New Roman" w:hAnsi="Times New Roman" w:cs="Times New Roman"/>
          <w:color w:val="0C0000"/>
          <w:sz w:val="24"/>
          <w:szCs w:val="24"/>
          <w:lang w:eastAsia="ru-RU"/>
        </w:rPr>
        <w:t>документов нормирования к объектам общественного питания.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136. Набор и площади помещений пищеблока домов ребенка и ДО принимаются в соответствие с таблицами 1, 4 </w:t>
      </w:r>
      <w:hyperlink r:id="rId33" w:anchor="z388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2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1" w:name="z210"/>
      <w:bookmarkEnd w:id="19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137. Объемно-планировочными и конструктивными решениями помещений пищеблока предусматривается последовательность технологических процессов, исключающая встречные потоки сырой продукции, сырых полуфабрикатов и готовой продукции, использованной и чистой посуды, воспитанников и персонала.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2" w:name="z211"/>
      <w:bookmarkEnd w:id="19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138. Кладовые для хранения сухих продуктов, овощей и охлаждаемые камеры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изолируют от кухни.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3" w:name="z212"/>
      <w:bookmarkEnd w:id="19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139. В дошкольных мини-центрах, расположенных в приспособленных зданиях, частных домовладениях, предусматривается сокращение набора помещений пищеблока: горячий цех площадью не менее 21 м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выделением зон (раздаточная, для обработки сырой продукции, готовой продукции, для мытья кухонной посуды), кладовая с выделением зон для хранения овощей и сыпучих продуктов, помещение (отведенное место) для персонала.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Разделка сырых овощей, рыбы и мяса производится на столе «сырая продукция» с использованием отдельного маркированного разделочного инвентаря (доски и ножи): овощи сырые (далее – «ОС»), мясо сырое (далее – «МС»), рыба сырая (далее – «РС»).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Разделка готовой продукции производится на столе «готовая продукция» (далее – «ГП») с использованием маркированного разделочного инвентаря (доски и ножи): овощи вареные (далее – «ОВ»), мясо вареное (далее – «МВ»), рыба вареная (далее – «РВ»).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4" w:name="z213"/>
      <w:bookmarkEnd w:id="19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140. Размещение технологического, холодильного и моющего оборудования осуществляется с учетом поточности приготовления пищи.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5" w:name="z214"/>
      <w:bookmarkEnd w:id="19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141. Сырые и готовые продукты хранятся раздельно. При хранении пищевой продукции обеспечивают соблюдение принципа «товарного соседства». Хранение пищевых продуктов на полу не допускается.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6" w:name="z215"/>
      <w:bookmarkEnd w:id="19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142. Во всех производственных цехах устанавливаются раковины, производственные мойки с подводкой холодной и горячей воды через смесители.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7" w:name="z216"/>
      <w:bookmarkEnd w:id="19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143. В дошкольных мини-центрах при отсутствии условий для размещения в составе групповой ячейки буфетных предусматривается общий обеденный зал. Питание детей осуществляют отдельно по группам по графику. Обеденные залы оборудуют мебелью с покрытием, позволяющим проводить их обработку с применением моющих и дезинфицирующих средств.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8" w:name="z217"/>
      <w:bookmarkEnd w:id="19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обеденном зале предусматривается раздаточная и моечная столовой посуды с установкой 3-х секционной мойки. При мытье столовой посуды ручным способом в трехсекционных мойках соблюдается следующий порядок: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9" w:name="z218"/>
      <w:bookmarkEnd w:id="19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механическое удаление остатков пищи;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0" w:name="z219"/>
      <w:bookmarkEnd w:id="20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мытье в воде с добавлением моющих средств в первой секции ванны при температуре не ниже +45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1" w:name="z220"/>
      <w:bookmarkEnd w:id="20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мытье во второй секции ванны в воде с температурой не ниже +45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 добавлением моющих средств в количестве в 2 раза меньше, чем в первой секции ванны;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2" w:name="z221"/>
      <w:bookmarkEnd w:id="20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ополаскивание посуды в третьей секции ванны горячей проточной водой с температурой не ниже + 65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3" w:name="z222"/>
      <w:bookmarkEnd w:id="20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просушивание посуды в опрокинутом виде на решетках, полках и стеллажах.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4" w:name="z223"/>
      <w:bookmarkEnd w:id="20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144. Светильники имеют защитную арматуру и не размещаются над плитами, технологическим оборудованием и разделочными столами.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5" w:name="z224"/>
      <w:bookmarkEnd w:id="20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145. Минимальный перечень оборудования производственных, складских и административно-бытовых помещений пищеблока принимается в соответствии с </w:t>
      </w:r>
      <w:hyperlink r:id="rId34" w:anchor="z396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6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6" w:name="z225"/>
      <w:bookmarkEnd w:id="20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146. Оборудование, производственные столы, инвентарь, посуда, тара изготавливаются из материалов, допущенных для контакта с пищевыми продуктами, устойчивых к действию моющих и дезинфицирующих средств и отвечают требованиям безопасности для материалов, контактирующих с пищевыми продуктами.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7" w:name="z226"/>
      <w:bookmarkEnd w:id="20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147. В случае выхода из строя какого-либо технологического и холодильного оборудования вносят изменения в меню.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8" w:name="z227"/>
      <w:bookmarkEnd w:id="20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148. Высота нижней полки стеллажей и подтоварников для хранения пищевых продуктов в складских помещениях предусматривается не менее 15 см от пола.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9" w:name="z228"/>
      <w:bookmarkEnd w:id="20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149. Объекты обеспечиваются столовой посудой и приборами из расчета не менее трех комплектов на одно посадочное место.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0" w:name="z229"/>
      <w:bookmarkEnd w:id="21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150. При организации питания используют фарфоровую, фаянсовую и стеклянную посуду (тарелки, блюдца, чашки, бокалы), отвечающую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должна быть из нержавеющей стали или аналогичных по гигиеническим свойствам материалов.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1" w:name="z230"/>
      <w:bookmarkEnd w:id="21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151. Для раздельного хранения сырых и готовых продуктов, их технологической обработки и раздачи используют раздельное маркированное оборудование, разделочный инвентарь, кухонную посуду: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2" w:name="z231"/>
      <w:bookmarkEnd w:id="21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производственные столы с маркировкой: мясо сырое «МС», рыба сырая «РС», овощи сырые «ОС», «хлеб», готовая продукция «ГП», «тесто»;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3" w:name="z232"/>
      <w:bookmarkEnd w:id="21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разделочный инвентарь (разделочные доски и ножи) с маркировкой: мясо сырое «МС», мясо вареное «МВ», рыба сырая «РС», рыба вареная «РВ», овощи сырые «ОС», овощи вареные «ОВ», «тесто», «хлеб», «гастрономия», «зелень»;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4" w:name="z233"/>
      <w:bookmarkEnd w:id="21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кухонная посуда с маркировкой: «I блюдо», «II блюдо», «III блюдо», «молоко», «для обработки яиц», мясо сырое «МС», овощи сырые «ОС», рыба сырая «РС», «для готовой продукции», «для сырой продукции».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5" w:name="z234"/>
      <w:bookmarkEnd w:id="21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Разделочный инвентарь и кухонную посуду используют по назначению в соответствии с маркировкой.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6" w:name="z235"/>
      <w:bookmarkEnd w:id="21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152. Не используется кухонная и столовая посуда деформированная,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7" w:name="z236"/>
      <w:bookmarkEnd w:id="21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153. Разделочные доски, колоды для разруба мяса и рыбы изготавливают из материалов, предназначенных для контакта с пищевыми продуктами, без щелей и зазоров.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8" w:name="z237"/>
      <w:bookmarkEnd w:id="21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Колоду для разрубки мяса устанавливают на специальной подставке и ежедневно по окончании работы очищают и посыпают солью. Периодически поверхность колоды спиливают и обстругивают.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9" w:name="z238"/>
      <w:bookmarkEnd w:id="21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154. Производственные и другие помещения пищеблока, производственное оборудование и инвентарь (шкафы, столы, стеллажи), санитарно-техническое оборудование содержатся в исправном состоянии, порядке и чистоте.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0" w:name="z239"/>
      <w:bookmarkEnd w:id="22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155. Уборку обеденных столов проводят после каждого приема пищи с применением моющих средств, используя специально выделенную ветошь и маркированную тару для чистой и использованной ветоши.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1" w:name="z240"/>
      <w:bookmarkEnd w:id="22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156. Мытье кухонной посуды предусматривается отдельно от столовой посуды. В моечных помещениях вывешивают инструкцию о правилах мытья посуды и инвентаря.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2" w:name="z241"/>
      <w:bookmarkEnd w:id="22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157. Мойки для мытья столовой и кухонной (котломойки) посуды имеют достаточный объем для обеспечения полного погружения используемой посуды, маркировку объемной вместимости и обеспечиваются пробками. Для дозирования моющих и дезинфицирующих средств используют мерные емкости.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3" w:name="z242"/>
      <w:bookmarkEnd w:id="22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158. Мытье кухонной посуды осуществляется в 2-х-секционных мойках.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4" w:name="z243"/>
      <w:bookmarkEnd w:id="22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дошкольных мини-центрах для мытья кухонной посуды устанавливается односекционная моечная ванна (мойка).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5" w:name="z244"/>
      <w:bookmarkEnd w:id="22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159. Мытье столовой посуды осуществляется в буфетных в 2-х секционных мойках.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6" w:name="z245"/>
      <w:bookmarkEnd w:id="22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Первоначально моют чайную посуду при температуре +45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 добавлением в первую секцию моющих средств, во второй секции ополаскивают горячей проточной водой температурой не ниже +65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затем в той же очередности моют столовую посуду. Перед мытьем столовую посуду очищают от остатков пищи, моют в первой секции мойки горячей водой при температуре +45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 добавлением моющих средств, во второй мойке производят ополаскивание посуды проточной водой при температуре не ниже +65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 просушивают на полках-решетках.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7" w:name="z246"/>
      <w:bookmarkEnd w:id="22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160. Мытье столовой посуды в специализированных моечных машинах проводят в соответствии с инструкциями по их эксплуатации.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8" w:name="z247"/>
      <w:bookmarkEnd w:id="22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161. Емкости для хранения столовых приборов подвергают мытью в горячей воде при температуре не ниже +45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 применением моющих средств.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9" w:name="z248"/>
      <w:bookmarkEnd w:id="22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162. Соски промывают, кипятят пятнадцать минут и хранят в стеклянной посуде с закрытой крышкой. Бутылочки для молочных смесей промывают теплой проточной водой с помощью ерша и обезжиривающих средств (горчичный порошок, пищевая сода), затем кипятят пятнадцать минут и хранят в маркированной закрытой эмалированной таре.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0" w:name="z249"/>
      <w:bookmarkEnd w:id="23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163. Чистую кухонную посуду и инвентарь хранят на стеллажах на высоте не менее 0,5 м от пола; столовую посуду - в шкафах или на решетках.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1" w:name="z250"/>
      <w:bookmarkEnd w:id="23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164. Обработку технологического оборудования проводят ежедневно по мере его загрязнения и по окончании работы специально выделенной ветошью и емкостью.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2" w:name="z251"/>
      <w:bookmarkEnd w:id="23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165. Мытье разделочных досок и разделочного инвентаря производят в моечном отделении (цехе) для кухонной посуды горячей водой при температуре не ниже +45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с добавлением моющих средств, ополаскивают горячей водой при температуре не ниже +65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 ошпаривают кипятком, а затем просушивают на стеллажах на ребре. После обработки и просушивания разделочные доски и ножи хранят в специальных промаркированных кассетах (на ребре), или непосредственно на соответствующих производственных столах (на ребре). Хранение их навалом не допускается.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3" w:name="z252"/>
      <w:bookmarkEnd w:id="23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166. Щетки и ветошь для мытья посуды после использования очищают, замачивают в горячей воде при температуре не ниже +45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 добавлением моющих средств, дезинфицируют (или кипятят в течение 15 минут), промывают проточной водой, просушивают и хранят в специальной таре.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4" w:name="z253"/>
      <w:bookmarkEnd w:id="23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167. Белый и черный хлеб хранится раздельно (в разных шкафах или на разных полках). В шкафах предусматриваются отверстия на дверцах для вентиляции, расстояние нижней полки от пола предусматривается не менее 35 см. Полки шкафов очищают от крошек специальными щетками и протирают ветошью с применением 1% раствора столового уксуса.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5" w:name="z254"/>
      <w:bookmarkEnd w:id="23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168. Промаркированные емкости для пищевых отходов («пищевые отходы») имеют крышки, хранятся в буфетных в специально выделенном месте и освобождаются от отходов после каждого приема пищи.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6" w:name="z255"/>
      <w:bookmarkEnd w:id="23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169. Интервалы между приемами пищи не превышают 3,5 – 4 часа.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7" w:name="z256"/>
      <w:bookmarkEnd w:id="23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170. Нормы питания детей принимаются в соответствии с </w:t>
      </w:r>
      <w:hyperlink r:id="rId35" w:anchor="z76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8" w:name="z257"/>
      <w:bookmarkEnd w:id="23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171. На объектах составляется перспективное сезонное (лето – осень, зима – весна) двухнедельное меню. При составлении меню учитывается ассортимент отечественной продукции, производимой в регионе. В рационе питания детей предусматриваются продукты, обогащенные витаминно-минеральным комплексом.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9" w:name="z258"/>
      <w:bookmarkEnd w:id="23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172. Перспективное меню и ассортиментный перечень выпускаемой продукции согласовывают с территориальным подразделением ведомства государственного органа в сфере санитарно-эпидемиологического благополучия населения при вводе в эксплуатацию пищеблока, в дальнейшем после проведения реконструкции, при изменении производственного процесса, а также при внесении изменений и дополнений в утвержденный ранее ассортимент.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0" w:name="z259"/>
      <w:bookmarkEnd w:id="24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173. Фактический рацион питания должен соответствовать утвержденному перспективному меню. В исключительных случаях допускается замена одних продуктов, блюд и кулинарных изделий на другие согласно </w:t>
      </w:r>
      <w:hyperlink r:id="rId36" w:anchor="z398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7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1" w:name="z260"/>
      <w:bookmarkEnd w:id="24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174. Ежедневно составляется меню-раскладка, в которой указывают число детей, получающих питание, перечень блюд на каждый прием пищи с указанием массы порции в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граммах (в весе «брутто») в зависимости от возраста, а также расход продуктов по каждому блюду.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2" w:name="z261"/>
      <w:bookmarkEnd w:id="24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Рекомендуемая масса порции отдельных блюд указана в </w:t>
      </w:r>
      <w:hyperlink r:id="rId37" w:anchor="z400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8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3" w:name="z262"/>
      <w:bookmarkEnd w:id="24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175.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массу в граммах («брутто»), вес «нетто» готового блюда (выход блюд), химический состав (в граммах), калорийность, сведения о технологии приготовления блюд.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4" w:name="z263"/>
      <w:bookmarkEnd w:id="24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176. В меню не допускается повторение одних и тех же блюд или кулинарных изделий в один и тот же день и в последующие 2 – 3 дня.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5" w:name="z264"/>
      <w:bookmarkEnd w:id="24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177.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1 раз в 2 – 7 дней.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6" w:name="z265"/>
      <w:bookmarkEnd w:id="24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178. Завтрак состоит из горячего блюда (первое или второе) и горячего напитка, бутерброда со сливочным маслом, сыром, яйцом. На второй завтрак предусматриваются соки, фрукты.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7" w:name="z266"/>
      <w:bookmarkEnd w:id="24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Обед включает салат, первое, второе блюдо (основное горячее блюдо из мяса, рыбы или птицы) и третье (компот, кисель, чай). Готовят несложные салаты из вареных и свежих овощей. В полдник в меню включают напиток (молоко, кисломолочные продукты, кисели, соки) с булочными или кондитерскими изделиями без крема.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8" w:name="z267"/>
      <w:bookmarkEnd w:id="24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Ужин состоит из овощного (творожного) блюда или каши; основного второго блюда (мясо, рыба или птица), напитка (чай, сок, кисель). Дополнительно в качестве второго ужина, включают фрукты или кисломолочные продукты и булочные или кондитерские изделия без крема.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9" w:name="z268"/>
      <w:bookmarkEnd w:id="24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179. Ежедневно должно вывешиваться меню, утвержденное руководителем объекта, в котором указываются наименования и объем готовых блюд и кулинарных изделий.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0" w:name="z269"/>
      <w:bookmarkEnd w:id="25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180. Прием пищевых продуктов и продовольственного сырья осуществляют при наличии документов, удостоверяющих их качество и безопасность с внесением данных в «Журнал бракеража пищевых продуктов и продовольственного сырья» согласно форме 1 </w:t>
      </w:r>
      <w:hyperlink r:id="rId38" w:anchor="z40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9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1" w:name="z270"/>
      <w:bookmarkEnd w:id="25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Документы, удостоверяющие качество и безопасность продукции, сохраняют на объекте.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2" w:name="z271"/>
      <w:bookmarkEnd w:id="25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181. Транспортировку пищевых продуктов проводят автотранспортом, имеющим санитарно - эпидемиологическое </w:t>
      </w:r>
      <w:hyperlink r:id="rId39" w:anchor="z65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заключение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Экспедитор имеет специальную одежду и </w:t>
      </w:r>
      <w:hyperlink r:id="rId40" w:anchor="z29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личную медицинскую книжку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допуске к работе.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3" w:name="z272"/>
      <w:bookmarkEnd w:id="25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182. В дошкольные мини-центры при расположении точки закупа продуктов питания в радиусе не более 500 м доставка продуктов питания осуществляется ручной кладью.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4" w:name="z273"/>
      <w:bookmarkEnd w:id="25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транспортировке обеспечиваются условия, исключающие порчу и загрязнение доставляемой продукции.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5" w:name="z274"/>
      <w:bookmarkEnd w:id="25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183. Для обработки сырой продукции (неочищенных овощей, мяса, рыбы) предусматривают отдельные мойки. Не допускается использование для этих целей моек, предназначенных для мытья кухонной или столовой посуды, раковин для мытья рук.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6" w:name="z275"/>
      <w:bookmarkEnd w:id="25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184. Рыбу размораживают на производственных столах или в воде при температуре не выше +12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 добавлением соли из расчета 7 – 10 г на 1 л. Не рекомендуется размораживать в воде рыбу осетровых пород и филе.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7" w:name="z276"/>
      <w:bookmarkEnd w:id="25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185. Мясо, полуфабрикаты, рыба и другие продукты не подлежат вторичному замораживанию и после первичной обработки поступают на тепловую обработку. Размороженная продукция хранению не подлежит.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8" w:name="z277"/>
      <w:bookmarkEnd w:id="25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186. Обработку яиц проводят в промаркированной емкости. Обработка яиц проводится при условии полного их погружения в раствор в следующем порядке: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9" w:name="z278"/>
      <w:bookmarkEnd w:id="25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обработка в 1– 2% теплом растворе кальцинированной соды;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0" w:name="z279"/>
      <w:bookmarkEnd w:id="26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ополаскивание проточной водой в течение не менее 5 минут.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1" w:name="z280"/>
      <w:bookmarkEnd w:id="26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187. Индивидуальную упаковку консервированных продуктов перед вскрытием промывают проточной водой.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2" w:name="z281"/>
      <w:bookmarkEnd w:id="26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188. Розлив напитков осуществляют непосредственно в тару потребителя (стаканы, бокалы), не допускается сливать перед раздачей в общую емкость.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3" w:name="z282"/>
      <w:bookmarkEnd w:id="26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189.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4" w:name="z283"/>
      <w:bookmarkEnd w:id="26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190. Не допускается предварительная заготовка очищенного картофеля и других овощей с длительным замачиванием их в холодной воде более 2 часов. Отваренные для салатов овощи хранятся в холодильнике не более 6 часов при температуре от +2 до +6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5" w:name="z284"/>
      <w:bookmarkEnd w:id="26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191. Сырые овощи и зелень, предназначенные для приготовления салатов без последующей термической обработки, выдерживают в 3% растворе уксусной кислоты или в 10% растворе поваренной соли в течение 10 минут с последующим ополаскиванием остуженной кипяченой водой. Разделка проводится на столах и досках с маркировкой «ОВ» в цехе готовой продукции.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6" w:name="z285"/>
      <w:bookmarkEnd w:id="26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192. При приготовлении кулинарного изделия, представляющего собой пищевой продукт или сочетание продуктов, доведенных до кулинарной готовности, соблюдаются следующие требования: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7" w:name="z286"/>
      <w:bookmarkEnd w:id="26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при изготовлении вторых блюд из вареного мяса, птицы, рыбы или отпуске вареного мяса (птицы) к первым блюдам, порционное мясо подвергают вторичному кипячению в бульоне в течение 5 – 7 минут;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8" w:name="z287"/>
      <w:bookmarkEnd w:id="26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порционное мясо для первых блюд хранится до раздачи в бульоне на горячей плите или мармите не более 1 часа;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9" w:name="z288"/>
      <w:bookmarkEnd w:id="26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 перемешивании ингредиентов, входящих в состав блюд, используют кухонный инвентарь, не касаясь продукта руками;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0" w:name="z289"/>
      <w:bookmarkEnd w:id="27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масло сливочное и молоко, используемые для заправки гарниров и других блюд, предварительно подвергают термической обработке (растапливание и кипячение);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1" w:name="z290"/>
      <w:bookmarkEnd w:id="27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яйцо варят в течение 10 минут после закипания воды;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2" w:name="z291"/>
      <w:bookmarkEnd w:id="27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омлеты и запеканки, в рецептуру которых входит яйцо, готовят в жарочном шкафу: омлеты – в течение 8 – 10 минут при температуре +180 - +200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слоем не более 2,5 – 3 см; запеканки – в течение 20 – 30 минут при температуре от +220 до + 280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слоем не более 3 – 4 см. Хранение яичной массы осуществляется не более 30 минут при температуре не выше +2 +4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3" w:name="z292"/>
      <w:bookmarkEnd w:id="27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вареные колбасы, сардельки и сосиски варят не менее 5 минут после закипания;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4" w:name="z293"/>
      <w:bookmarkEnd w:id="27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котлеты, биточки из мясного или рыбного фарша обжаривают с обеих сторон не менее 10 минут и зажаривают в духовом шкафу до готовности при температуре от +220 до +250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5" w:name="z294"/>
      <w:bookmarkEnd w:id="27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193. Детям до 1,5 лет рекомендуется пюре из вареного мяса, детям старше 1,5 лет - приготовление паровых котлет из сырого фарша. При этом фарш готовится непосредственно перед приготовлением котлет. Детям старше 2-х лет рекомендуются котлеты обжаренные с последующим тушением, а также тушеное мясо и биточки.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Для детей до 1,5 лет рекомендуются жидкие и протертые каши, старшим детям–вязкие и рассыпчатые.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6" w:name="z295"/>
      <w:bookmarkEnd w:id="27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194. Макаронные изделия погружают в кипящую подсоленную воду и доводят до готовности. Готовые макаронные изделия промывают горячей кипяченой водой.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7" w:name="z296"/>
      <w:bookmarkEnd w:id="27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195. Бобовые изделия промывают и замачивают в воде в течение 3–4 часов, после набухания воду сливают и варят в другой воде.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8" w:name="z297"/>
      <w:bookmarkEnd w:id="27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196. При приготовлении пищи соблюдаются следующие требования: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обработку сырых и вареных продуктов проводят на разных столах с использованием соответствующего маркированного разделочного инвентаря;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мясо-костные бульоны процеживают;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сырые овощи для салатов разделывают на столах и досках с маркировкой «ОВ» – овощи вареные;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наличие не менее двух мясорубок, отдельно для сырых и вареных продуктов;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прокисшее молоко используют только для приготовления теста;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сметана и творог, выработанные молокоперерабатывающими организациями в мелкой фасовке, не требуют специальной термической обработки.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9" w:name="z298"/>
      <w:bookmarkEnd w:id="27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197. В домах ребенка и ДО с полным и круглосуточным пребыванием детей в целях профилактики гиповитаминозов и повышения неспецифического иммунитета проводят искусственную витаминизацию охлажденных напитков (компот, кисель) аскорбиновой кислотой.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0" w:name="z299"/>
      <w:bookmarkEnd w:id="28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198. Витаминизацию компотов проводят после их охлаждения до температуры не более +15 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С, перед их реализацией, в кисели раствор аскорбиновой кислоты вводят при его охлаждении до температуры от +30 до +35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 последующим перемешиванием и охлаждением до температуры реализации. Витаминизацию аскорбиновой кислотой проводят из расчета 35% средней суточной потребности с внесение данных в журнал «С-витаминизации» согласно формы 2 </w:t>
      </w:r>
      <w:hyperlink r:id="rId41" w:anchor="z40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9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Содержание витамина «С» в одной порции должно составлять для детей дошкольного возраста – 20 мг. Витаминизированные блюда не подогреваются.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1" w:name="z300"/>
      <w:bookmarkEnd w:id="28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199. Готовые первые и вторые блюда могут находиться на мармите или горячей плите не более 2-х часов с момента изготовления. Остывшие ниже температуры раздачи готовые горячие блюда не подогреваются.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2" w:name="z301"/>
      <w:bookmarkEnd w:id="28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200. Изготовление салатов и их заправка осуществляют непосредственно перед раздачей. Заправленные салаты хранению не подлежат.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3" w:name="z302"/>
      <w:bookmarkEnd w:id="28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201. Сроки годности и условия хранения пищевых продуктов соответствуют срокам годности, установленным производителем (изготовителем).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4" w:name="z303"/>
      <w:bookmarkEnd w:id="28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202. Хранение скоропортящихся пищевых продуктов осуществляется в низкотемпературном (до – 30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 среднетемпературном (от +2 до +6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холодильном оборудовании.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5" w:name="z304"/>
      <w:bookmarkEnd w:id="28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контроля температуры в холодильном оборудовании устанавливают термометры. Использование ртутных термометров не допускается.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6" w:name="z305"/>
      <w:bookmarkEnd w:id="28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203. На объектах не допускается: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7" w:name="z306"/>
      <w:bookmarkEnd w:id="28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изготовление и реализация: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8" w:name="z307"/>
      <w:bookmarkEnd w:id="28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простокваши, творога и других кисломолочных продуктов;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9" w:name="z308"/>
      <w:bookmarkEnd w:id="28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фаршированных блинчиков;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0" w:name="z309"/>
      <w:bookmarkEnd w:id="29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макарон по-флотски;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1" w:name="z310"/>
      <w:bookmarkEnd w:id="29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зельцев, форшмаков, студней, паштетов;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2" w:name="z311"/>
      <w:bookmarkEnd w:id="29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кондитерских изделий с кремом;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3" w:name="z312"/>
      <w:bookmarkEnd w:id="29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морсов, квасов;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4" w:name="z313"/>
      <w:bookmarkEnd w:id="29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жареных во фритюре изделий;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5" w:name="z314"/>
      <w:bookmarkEnd w:id="29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яиц всмятку, яичницы – глазуньи;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6" w:name="z315"/>
      <w:bookmarkEnd w:id="29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сложных (более 4-х компонентов) салатов, салатов, заправленных сметаной и майонезом;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7" w:name="z316"/>
      <w:bookmarkEnd w:id="29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окрошки;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8" w:name="z317"/>
      <w:bookmarkEnd w:id="29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грибов;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9" w:name="z318"/>
      <w:bookmarkEnd w:id="29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продуктов домашнего приготовления;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0" w:name="z319"/>
      <w:bookmarkEnd w:id="30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первых и вторых блюд на основе сухих пищевых концентратов быстрого приготовления;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1" w:name="z320"/>
      <w:bookmarkEnd w:id="30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газированных и безалкогольных энергетических напитков (за исключением минеральных и питьевых вод);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2" w:name="z321"/>
      <w:bookmarkEnd w:id="30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чипсов, сухариков, гамбургеров, хот-догов;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3" w:name="z322"/>
      <w:bookmarkEnd w:id="30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острых соусов, кетчупов;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4" w:name="z323"/>
      <w:bookmarkEnd w:id="30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жевательных резинок;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5" w:name="z324"/>
      <w:bookmarkEnd w:id="30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использование: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6" w:name="z325"/>
      <w:bookmarkEnd w:id="30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непастеризованного молока, творога и сметаны без кипячения или без термической обработки;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7" w:name="z326"/>
      <w:bookmarkEnd w:id="30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яиц и мяса водоплавающей птицы;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8" w:name="z327"/>
      <w:bookmarkEnd w:id="30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остатков пищи от предыдущих приемов, а также пищи, приготовленной накануне;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9" w:name="z328"/>
      <w:bookmarkEnd w:id="30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молока и молочных продуктов из хозяйств, не благополучных по заболеваемости сельскохозяйственных животных;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0" w:name="z329"/>
      <w:bookmarkEnd w:id="31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субпродуктов, за исключением языка, сердца и печени;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1" w:name="z330"/>
      <w:bookmarkEnd w:id="31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мяса птицы, кроме охлажденного, мяса птицы механической обвалки и коллагенсодержащего сырья из мяса птицы для производства продуктов;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2" w:name="z331"/>
      <w:bookmarkEnd w:id="31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генетически модифицированного сырья и (или) сырья, содержащего генетически модифицированные источники;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3" w:name="z332"/>
      <w:bookmarkEnd w:id="31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нейодированной соли и необогащенной (нефортифицированной) железосодержащими витаминами, минералами пшеничной муки высшего и первого сортов.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4" w:name="z333"/>
      <w:bookmarkEnd w:id="31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204. Реализация кислородных коктейлей в качестве массовой оздоровительной процедуры не проводится.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5" w:name="z334"/>
      <w:bookmarkEnd w:id="31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205. На пищеблоке медицинским работником организации или ответственным лицом проводится органолептическая оценка качества готовых блюд с внесением записей в бракеражный журнал согласно форме 3 </w:t>
      </w:r>
      <w:hyperlink r:id="rId42" w:anchor="z40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9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6" w:name="z335"/>
      <w:bookmarkEnd w:id="31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206. Ежедневно на пищеблоке повар должен оставлять суточную пробу готовой 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 +6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Суточную пробу хранят не менее 24-х часов до замены приготовленным на следующий день или после выходных дней блюдом (независимо от количества выходных дней) завтрака, обеда, полдника или ужина соответственно.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Требования к гигиеническому воспитанию (личной гигиене)</w:t>
      </w: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персонала на объектах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207. На объектах создаются условия для соблюдения персоналом правил личной гигиены. Для мытья рук устанавливают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7" w:name="z338"/>
      <w:bookmarkEnd w:id="31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208. Стирка специальной одежды персонала проводится в прачечной организации (при ее наличии) или в иной прачечной по договору.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8" w:name="z339"/>
      <w:bookmarkEnd w:id="31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209. Работники пищеблока обеспечиваются не менее трех комплектов специальной одежды и необходимыми условиями для соблюдения правил личной гигиены. Работники пищеблока выполняют следующие правила личной гигиены: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9" w:name="z340"/>
      <w:bookmarkEnd w:id="31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перед началом работы верхнюю одежду убирают в шкаф, тщательно моют руки с мылом и щеткой;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0" w:name="z341"/>
      <w:bookmarkEnd w:id="32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работают в чистой специальной одежде, подбирают волосы под косынку или колпак;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1" w:name="z342"/>
      <w:bookmarkEnd w:id="32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 процессе работы снимают кольца, цепочки, часы и другие бьющиеся предметы;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2" w:name="z343"/>
      <w:bookmarkEnd w:id="32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3" w:name="z344"/>
      <w:bookmarkEnd w:id="32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Не допускается иметь длинные ногти и покрывать их лаком, застегивать спецодежду булавками.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4" w:name="z345"/>
      <w:bookmarkEnd w:id="32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210. При появлении признаков простудного заболевания или желудочно-кишечного расстройства, нагноений, порезов, ожогов, работник незамедлительно сообщает об этом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и обращается за медицинской помощью, а также сообщает о всех случаях заболевания кишечными инфекциями в своей семье.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5" w:name="z346"/>
      <w:bookmarkEnd w:id="32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211. Лиц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 от работы и к работе допускают после проведения соответствующего обследования и контрольного медицинского обследования по заключению врача.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6" w:name="z347"/>
      <w:bookmarkEnd w:id="32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212. На работу принимаются повара, имеющие соответствующую профессиональную квалификацию и санитарную книжку с отметкой о допуске к работе.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Санитарно-эпидемиологические требования к условиям</w:t>
      </w: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воспитания на объектах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213. В доме ребенка общего типа воспитывают детей от рождения до 3-х летнего возраста, в специализированном доме ребенка (группе в доме ребенка общего типа) - до 4-х летнего возраста.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7" w:name="z350"/>
      <w:bookmarkEnd w:id="32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214. Оптимальное число воспитывающихся в доме ребенка составляет 100–150 детей. Наполняемость групп с рождения до 1,5 лет – 10 детей, в возрасте от 1,5 до 2 лет – 13 детей, в возрасте от 2 до 3 лет – 15 детей.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8" w:name="z351"/>
      <w:bookmarkEnd w:id="32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215. Примерный режим дня для детей первого года жизни приведен в </w:t>
      </w:r>
      <w:hyperlink r:id="rId43" w:anchor="z404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10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9" w:name="z352"/>
      <w:bookmarkEnd w:id="32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216. При объединении детей 2-х разных возрастов в 1 группу обеспечивается соблюдение разных режимов.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0" w:name="z353"/>
      <w:bookmarkEnd w:id="33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217. Наполняемость групп ДО принимается согласно </w:t>
      </w:r>
      <w:hyperlink r:id="rId44" w:anchor="z406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11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1" w:name="z354"/>
      <w:bookmarkEnd w:id="33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218. Длительность прогулок составляет не менее 1-1,5 часа.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2" w:name="z355"/>
      <w:bookmarkEnd w:id="33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219. На животных и птиц, содержащихся в «живых уголках» объектов, необходимо иметь ветеринарный сопроводительный документ.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Санитарно-эпидемиологические требования к медицинскому обеспечению детей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220. В домах ребенка и ДО с полным и круглосуточным пребыванием детей обеспечивается медицинское обслуживание детей.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отсутствии медицинского работника медицинское обеспечение осуществляет территориальная организация </w:t>
      </w:r>
      <w:hyperlink r:id="rId45" w:anchor="z7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первичной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медико-санитарной помощи.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3" w:name="z358"/>
      <w:bookmarkEnd w:id="33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221. Палаты изолятора предусматриваются не проходными, размещаются смежно с медицинским кабинетом с устройством между ними остекленной перегородки на высоте 1,2 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4" w:name="z359"/>
      <w:bookmarkEnd w:id="33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222. Для вновь поступающих детей в домах ребенка должно предусматриваться карантинное отделение площадью помещений на одного ребенка в игральной - 2,5 м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спальне - 1,8 м</w:t>
      </w:r>
      <w:r w:rsidRPr="003B2E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туалетной - 0,8.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5" w:name="z360"/>
      <w:bookmarkEnd w:id="33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223. Набор и площади медицинских помещений домов ребенка и ДО принимаются согласно таблиц 2, 4 </w:t>
      </w:r>
      <w:hyperlink r:id="rId46" w:anchor="z388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2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6" w:name="z361"/>
      <w:bookmarkEnd w:id="33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224. На объектах с кратковременным пребыванием детей медицинские помещения не предусматриваются.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7" w:name="z362"/>
      <w:bookmarkEnd w:id="33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225. Оснащение медицинского кабинета принимается согласно </w:t>
      </w:r>
      <w:hyperlink r:id="rId47" w:anchor="z408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12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8" w:name="z363"/>
      <w:bookmarkEnd w:id="33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226. Дети с хроническими формами заболеваний, с факторами риска, а также выявленные в ходе профилактических </w:t>
      </w:r>
      <w:hyperlink r:id="rId48" w:anchor="z39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медицинских осмотров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перенесшие отдельные острые заболевания, подлежат диспансерному учету и наблюдению с последующим оздоровлением.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9" w:name="z364"/>
      <w:bookmarkEnd w:id="33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227.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0" w:name="z365"/>
      <w:bookmarkEnd w:id="34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228. В домах ребенка и ДО с полным и круглосуточным пребыванием детей проводят профилактические медицинские осмотры детей. Дети и персонал объектов должны получать профилактические прививки.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1" w:name="z366"/>
      <w:bookmarkEnd w:id="34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229. В домах ребенка и ДО с полным и круглосуточным пребыванием детей медицинские работники и администрация объектов: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2" w:name="z367"/>
      <w:bookmarkEnd w:id="34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ведут статистический учет заболеваемости детей;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3" w:name="z368"/>
      <w:bookmarkEnd w:id="34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4" w:name="z369"/>
      <w:bookmarkEnd w:id="34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организуют и контролируют своевременность диспансеризации детей, имеющих хронические заболевания;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5" w:name="z370"/>
      <w:bookmarkEnd w:id="34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6" w:name="z371"/>
      <w:bookmarkEnd w:id="34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проводят лечебно-оздоровительную работу (в том числе динамическое наблюдение за состоянием здоровья детей, ежедневный амбулаторный прием, проведение закаливания, оздоровления и другое);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7" w:name="z372"/>
      <w:bookmarkEnd w:id="34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ежеквартально проводят анализ заболеваемости с последующей корректировкой планов оздоровления;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8" w:name="z373"/>
      <w:bookmarkEnd w:id="34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осуществляют контроль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</w:t>
      </w:r>
      <w:bookmarkStart w:id="349" w:name="z374"/>
      <w:bookmarkEnd w:id="34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350" w:name="z375"/>
      <w:bookmarkEnd w:id="35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«Журнал регистрации состояния здоровья работников пищеблока» согласно </w:t>
      </w:r>
      <w:hyperlink r:id="rId49" w:anchor="z410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13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1" w:name="z376"/>
      <w:bookmarkEnd w:id="351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отчеты по заболеваемости, проведению профилактических медицинских осмотров, распределение детей по состоянию здоровья (группы здоровья), группам физического развития, физического воспитания, диспансерного наблюдения и проведенному оздоровлению;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2" w:name="z379"/>
      <w:bookmarkEnd w:id="352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осуществляют контроль за организацией питания детей: качеством поступающих продуктов, условиями и сроками их хранения, технологией приготовления, качеством готовой пищи, содержанием пищеблока.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3" w:name="z380"/>
      <w:bookmarkEnd w:id="353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домах ребенка и ДО с полным и круглосуточным пребыванием детей подекадно ежемесячно проводится анализ питания и выполнения суточных норм по отдельным продуктам с внесением данных в «Ведомость контроля за выполнением норм продуктов питания» согласно форме 4 </w:t>
      </w:r>
      <w:hyperlink r:id="rId50" w:anchor="z40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9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 с последующей коррекцией. В течение дня допускается отклонение от норм не более 5 % с обеспечением выполнения норм питания в течение 10 дней;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4" w:name="z381"/>
      <w:bookmarkEnd w:id="354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осуществляют систематический контроль за физическим воспитанием, соблюдением правил личной гигиены детей.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5" w:name="z382"/>
      <w:bookmarkEnd w:id="355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230. Дети, поступающие в дома ребенка и ДО, проходят медицинский осмотр и представляют справки о состоянии здоровья. Дети, отсутствующие три и более дней, принимаются в ДО при наличии справки врача-педиатра о состоянии здоровья.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6" w:name="z383"/>
      <w:bookmarkEnd w:id="356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231. Дети при поступлении в ДО и дома ребенка, а также при переводе в другую группу, подлежат лабораторному обследованию на гельминтозы и кишечные протозоозы, в дальнейшем - один раз в год.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7" w:name="z384"/>
      <w:bookmarkEnd w:id="357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232.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 в </w:t>
      </w:r>
      <w:hyperlink r:id="rId51" w:anchor="z9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установленном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согласно инструкции.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8" w:name="z385"/>
      <w:bookmarkEnd w:id="358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233. При </w:t>
      </w:r>
      <w:hyperlink r:id="rId52" w:anchor="z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регистрации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инфекционных заболеваний среди детей или персонала,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руководством объектов, их персоналом и медицинскими работниками проводятся противоэпидемические </w:t>
      </w:r>
      <w:hyperlink r:id="rId53" w:anchor="z6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мероприятия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9" w:name="z386"/>
      <w:bookmarkEnd w:id="359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234. В домах ребенка и ДО с полным и круглосуточным пребыванием детей ведется учетно-отчетная документация в соответствие с </w:t>
      </w:r>
      <w:hyperlink r:id="rId54" w:anchor="z412" w:tgtFrame="_blank" w:history="1">
        <w:r w:rsidRPr="003B2E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14</w:t>
        </w:r>
      </w:hyperlink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Санитарным правилам.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0" w:name="z387"/>
      <w:bookmarkEnd w:id="360"/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235. Персонал объектов проходит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Лабораторно-инструментальные исследования,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проводимые на объектах дошкольного воспитания и обучения детей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Таблица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3403"/>
        <w:gridCol w:w="3935"/>
      </w:tblGrid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исследований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исследований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замеров или отбора проб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B2EC3" w:rsidRPr="003B2EC3" w:rsidTr="003B2EC3">
        <w:trPr>
          <w:trHeight w:val="375"/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Исследование микроклимата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Температура, относительная влажность воздуха, скорость движения воздуха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вводе в эксплуатацию, в порядке текущего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Приемные комнаты, раздевальные, групповые, спальни, спортивные и музыкальные залы, медицинские кабинеты, помещения для отдыха и сна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Исследование воздушной среды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паров ртути 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помещения, приемные, раздевальные, изолятор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окиси углерода 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объектах с печным или автономным, неэлектрическим отоплением - спортивные залы, игровые, помещения для отдыха и сна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эффективности вентиляции 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показаниям 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объектов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Исследование продуктов, готовых блюд и рационов питания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полноты вложения отдельных компонентов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Пищеблоки объектов - отбор проб с котлов или линии раздачи.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витамина «С»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Пищеблоки объектов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пищевых продуктов, полуфабрикатов, готовых блюд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текущего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Пищеблок, линия раздачи, обеденные столы, склады</w:t>
            </w:r>
          </w:p>
        </w:tc>
      </w:tr>
      <w:tr w:rsidR="003B2EC3" w:rsidRPr="003B2EC3" w:rsidTr="003B2EC3">
        <w:trPr>
          <w:trHeight w:val="195"/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Исследования воды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предупредительного санитарного (после окончания строительства, реконструкции, ремонтных работ, устранения аварий на сети, при вводе объекта в эксплуатацию), текущего санитарного надзора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оздоровительных (сезонных) организациях - перед началом сезона. 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краны - ввод и вывод в здании, на пищеблоке (при расположении в отдельном блоке)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Точки отбора определяются в зависимости от источника водоснабжения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питьевая, расфасованная в емкости (исключая 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бутилированную воду)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порядке текущего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с использованием воды, расфасованной в емкости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Вода из колодцев, скважин, каптажей, родников общественного пользования (бактериологические, санитарно-химические, паразитологические, радиологические исследования)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вводе в эксплуатацию, перед началом учебного года, в порядке текущего санитарного надзора.</w:t>
            </w:r>
          </w:p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показаниям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Колодцы, скважины, каптажи, родники, водоразборные краны</w:t>
            </w:r>
          </w:p>
        </w:tc>
      </w:tr>
      <w:tr w:rsidR="003B2EC3" w:rsidRPr="003B2EC3" w:rsidTr="003B2EC3">
        <w:trPr>
          <w:trHeight w:val="2055"/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из закрытых плавательных бассейнов и ванн (бактериологические, санитарно-химические, паразитологические исследования)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вводе в эксплуатацию и в порядке текущего санитарного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2-х точках – мелкой и глубокой частях ванны бассейна на глубине 25 – 30 см от поверхности зеркала воды, вода после фильтра 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Исследование почвы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Санитарно-микробиологические исследования и паразитологические на содержание гельминтов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текущего надзора в период с мая по сентябрь и по показаниям.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Песочницы объектов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Радиологическое исследование почвы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отводе земельного участка под строительство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объектов</w:t>
            </w:r>
          </w:p>
        </w:tc>
      </w:tr>
      <w:tr w:rsidR="003B2EC3" w:rsidRPr="003B2EC3" w:rsidTr="003B2EC3">
        <w:trPr>
          <w:trHeight w:val="375"/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Исследование мебели и оборудования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размеров мебели росту и возрасту детей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текущего санитарного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Игровые, спальни, учебные кабинеты</w:t>
            </w:r>
          </w:p>
        </w:tc>
      </w:tr>
      <w:tr w:rsidR="003B2EC3" w:rsidRPr="003B2EC3" w:rsidTr="003B2EC3">
        <w:trPr>
          <w:trHeight w:val="255"/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Экспертиза товаров детского ассортимента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 детского ассортимента (одежда, обувь, игрушки, косметические средства и др.)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образцов в порядке предупредительного надзора до их массового выпуска;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текущего надзора (при каждом обследовании) 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дошкольного воспитания и обучения детей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Строительные и отделочные материалы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и отделочные материалы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предупредительного санитарного надзора, при проведении строительства, реконструкции, ремонтных работ, при вводе в эксплуатацию и по показаниям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строящемся, реконструируемом объекте, при проведении ремонтных работ</w:t>
            </w:r>
          </w:p>
        </w:tc>
      </w:tr>
      <w:tr w:rsidR="003B2EC3" w:rsidRPr="003B2EC3" w:rsidTr="003B2EC3">
        <w:trPr>
          <w:trHeight w:val="390"/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Санитарно–бактериологические показатели при оценке санитарного состояния объектов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Бактериологическое исследование смывов с внешней среды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текущего санитарного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Бутылочки, соски, игрушки, оборудование, разделочные столы, инвентарь, обеденные столы, руки и одежда персонала и др. на пищеблоках и в групповых</w:t>
            </w:r>
          </w:p>
        </w:tc>
      </w:tr>
      <w:tr w:rsidR="003B2EC3" w:rsidRPr="003B2EC3" w:rsidTr="003B2EC3">
        <w:trPr>
          <w:trHeight w:val="945"/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смывов на паразитологические исследования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текущего санитарного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Игрушки, столы, стулья, наглядные пособия, постельное белье, полотенца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Обследование персонала на бактериологическое носительство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текущего санитарного надзора и по показаниям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 объектов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Исследование условий обучения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Напряженность электромагнитного и электростатического поля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вводе в эксплуатацию, в порядке текущего санитарного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 для занятий с ПК и ВТ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искусственной 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освещенности 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вводе в эксплуатацию, в порядке 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текущего санитарного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Помещения объектов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Шум, вибрация 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вводе в эксплуатацию и в порядке текущего санитарного надзора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Пищеблок, смежные с источником шума помещения, помещения с использованием ПК и ВТ 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52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Радиологические исследования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Радиологические исследования почвы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отводе земельного участка и по показаниям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71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Радиологические исследования объекта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вводе в эксплуатацию, после проведения строительства, реконструкции, ремонтных работ и по показаниям</w:t>
            </w:r>
          </w:p>
        </w:tc>
        <w:tc>
          <w:tcPr>
            <w:tcW w:w="34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обследования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 Площади помещений домов ребенка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 Таблица 1    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5"/>
        <w:gridCol w:w="1324"/>
        <w:gridCol w:w="1354"/>
        <w:gridCol w:w="1475"/>
        <w:gridCol w:w="1371"/>
        <w:gridCol w:w="1591"/>
      </w:tblGrid>
      <w:tr w:rsidR="003B2EC3" w:rsidRPr="003B2EC3" w:rsidTr="003B2EC3">
        <w:trPr>
          <w:trHeight w:val="240"/>
          <w:tblCellSpacing w:w="15" w:type="dxa"/>
        </w:trPr>
        <w:tc>
          <w:tcPr>
            <w:tcW w:w="6015" w:type="dxa"/>
            <w:gridSpan w:val="3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436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для детей в возрасте: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1 года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2 лет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3 лет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10365" w:type="dxa"/>
            <w:gridSpan w:val="6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ячейка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601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Раздевальная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601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Сушильная комната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601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встречи с родителями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601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Логопедический кабинет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601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601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601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Веранда для дневного сна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601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Массажная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601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с умывальной и душевой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B2EC3" w:rsidRPr="003B2EC3" w:rsidTr="003B2EC3">
        <w:trPr>
          <w:trHeight w:val="240"/>
          <w:tblCellSpacing w:w="15" w:type="dxa"/>
        </w:trPr>
        <w:tc>
          <w:tcPr>
            <w:tcW w:w="6015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Ванна-душевая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39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Учебно-бытовые помещения</w:t>
            </w:r>
          </w:p>
        </w:tc>
        <w:tc>
          <w:tcPr>
            <w:tcW w:w="6990" w:type="dxa"/>
            <w:gridSpan w:val="5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Площади помещений при проектной мощности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заведующего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завхоза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персонала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 кладовая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чистого белья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кастелянши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Уборная для персонала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2x3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3B2EC3" w:rsidRPr="003B2EC3" w:rsidTr="003B2EC3">
        <w:trPr>
          <w:trHeight w:val="225"/>
          <w:tblCellSpacing w:w="15" w:type="dxa"/>
        </w:trPr>
        <w:tc>
          <w:tcPr>
            <w:tcW w:w="339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 (на сырье)</w:t>
            </w:r>
          </w:p>
        </w:tc>
        <w:tc>
          <w:tcPr>
            <w:tcW w:w="6990" w:type="dxa"/>
            <w:gridSpan w:val="5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Площади помещений при проектной мощности </w:t>
            </w:r>
          </w:p>
        </w:tc>
      </w:tr>
      <w:tr w:rsidR="003B2EC3" w:rsidRPr="003B2EC3" w:rsidTr="003B2EC3">
        <w:trPr>
          <w:trHeight w:val="22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3B2EC3" w:rsidRPr="003B2EC3" w:rsidTr="003B2EC3">
        <w:trPr>
          <w:trHeight w:val="225"/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Кухня с раздаточной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B2EC3" w:rsidRPr="003B2EC3" w:rsidTr="003B2EC3">
        <w:trPr>
          <w:trHeight w:val="225"/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Заготовочный цех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B2EC3" w:rsidRPr="003B2EC3" w:rsidTr="003B2EC3">
        <w:trPr>
          <w:trHeight w:val="225"/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Моечная кухонной посуды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2EC3" w:rsidRPr="003B2EC3" w:rsidTr="003B2EC3">
        <w:trPr>
          <w:trHeight w:val="225"/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Охлаждаемая камера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B2EC3" w:rsidRPr="003B2EC3" w:rsidTr="003B2EC3">
        <w:trPr>
          <w:trHeight w:val="225"/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сухих продуктов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2EC3" w:rsidRPr="003B2EC3" w:rsidTr="003B2EC3">
        <w:trPr>
          <w:trHeight w:val="225"/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овощей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B2EC3" w:rsidRPr="003B2EC3" w:rsidTr="003B2EC3">
        <w:trPr>
          <w:trHeight w:val="255"/>
          <w:tblCellSpacing w:w="15" w:type="dxa"/>
        </w:trPr>
        <w:tc>
          <w:tcPr>
            <w:tcW w:w="33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Загрузочная</w:t>
            </w:r>
          </w:p>
        </w:tc>
        <w:tc>
          <w:tcPr>
            <w:tcW w:w="13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Состав и площади медицинских помещений домов ребенка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Таблица 2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9"/>
        <w:gridCol w:w="5136"/>
      </w:tblGrid>
      <w:tr w:rsidR="003B2EC3" w:rsidRPr="003B2EC3" w:rsidTr="003B2EC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47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Нормируемая площадь м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врача</w:t>
            </w:r>
          </w:p>
        </w:tc>
        <w:tc>
          <w:tcPr>
            <w:tcW w:w="47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старшей медицинской сестры</w:t>
            </w:r>
          </w:p>
        </w:tc>
        <w:tc>
          <w:tcPr>
            <w:tcW w:w="47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дежурной медицинской сестры</w:t>
            </w:r>
          </w:p>
        </w:tc>
        <w:tc>
          <w:tcPr>
            <w:tcW w:w="47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процедурный кабинет со стерилизационной</w:t>
            </w:r>
          </w:p>
        </w:tc>
        <w:tc>
          <w:tcPr>
            <w:tcW w:w="47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физиотерапевтический кабинет</w:t>
            </w:r>
          </w:p>
        </w:tc>
        <w:tc>
          <w:tcPr>
            <w:tcW w:w="47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логопеда</w:t>
            </w:r>
          </w:p>
        </w:tc>
        <w:tc>
          <w:tcPr>
            <w:tcW w:w="47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47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Площади помещений групповой ячейки дошкольных организаций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Таблица 3    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7803"/>
      </w:tblGrid>
      <w:tr w:rsidR="003B2EC3" w:rsidRPr="003B2EC3" w:rsidTr="003B2EC3">
        <w:trPr>
          <w:trHeight w:val="675"/>
          <w:tblCellSpacing w:w="15" w:type="dxa"/>
        </w:trPr>
        <w:tc>
          <w:tcPr>
            <w:tcW w:w="22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раздевальная (приемная)</w:t>
            </w:r>
          </w:p>
        </w:tc>
        <w:tc>
          <w:tcPr>
            <w:tcW w:w="72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 не менее 0,7 м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ребенка;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2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(игровая)</w:t>
            </w:r>
          </w:p>
        </w:tc>
        <w:tc>
          <w:tcPr>
            <w:tcW w:w="72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ясельных групп из расчета не менее 2,5 м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ребенка, для дошкольных групп не менее 2,0 м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2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72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3,8 м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2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72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1,8 м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ребенка для ясельных групп, для дошкольных – не менее 2,0 м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2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</w:t>
            </w:r>
          </w:p>
        </w:tc>
        <w:tc>
          <w:tcPr>
            <w:tcW w:w="72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0,8 м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ребенка.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Состав и площади специализированных помещений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типовых зданий дошкольных организаций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 Таблица 4  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523"/>
        <w:gridCol w:w="731"/>
        <w:gridCol w:w="828"/>
        <w:gridCol w:w="747"/>
        <w:gridCol w:w="911"/>
        <w:gridCol w:w="932"/>
        <w:gridCol w:w="1024"/>
        <w:gridCol w:w="1024"/>
        <w:gridCol w:w="1062"/>
      </w:tblGrid>
      <w:tr w:rsidR="003B2EC3" w:rsidRPr="003B2EC3" w:rsidTr="003B2EC3">
        <w:trPr>
          <w:tblCellSpacing w:w="15" w:type="dxa"/>
        </w:trPr>
        <w:tc>
          <w:tcPr>
            <w:tcW w:w="2535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7350" w:type="dxa"/>
            <w:gridSpan w:val="9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помещений м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проектной мощности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51-95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96-140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141-190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191-280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281-360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361-400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401-450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451-500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885" w:type="dxa"/>
            <w:gridSpan w:val="10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помещения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медицинский кабинет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процедурный кабинет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изолятор: приемная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палата 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(6+6)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(6+12) 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(6+12)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(6+12)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(6+12)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 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(2+2)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(2+2)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(2+2)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(2+2)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(2+2)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для приготовления 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дезинфицирующих средств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Физиотерапевтический кабинет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(12+12)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(12+12)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(12+12)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(12+12)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пищеблока 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кухня с раздаточной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45+12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45+12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заготовочный цех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мясорыбный цех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овощной цех с предварительной обработкой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6+10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6+12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6+14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7+15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7+17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8+18</w:t>
            </w:r>
          </w:p>
        </w:tc>
      </w:tr>
      <w:tr w:rsidR="003B2EC3" w:rsidRPr="003B2EC3" w:rsidTr="003B2EC3">
        <w:trPr>
          <w:trHeight w:val="420"/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моечная кухонной посуды 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охлаждаемая камера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6+9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6+12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6+6+10</w:t>
            </w:r>
          </w:p>
        </w:tc>
      </w:tr>
      <w:tr w:rsidR="003B2EC3" w:rsidRPr="003B2EC3" w:rsidTr="003B2EC3">
        <w:trPr>
          <w:trHeight w:val="360"/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сухих продуктов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кладовая овощей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загрузочная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Прачечная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20+6 сортировка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22+8 сортировка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26+10 сортировка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гладильная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Служебно-бытовые помещения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завхоза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комната персонала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 кладовая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(10+10)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22 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(10+12)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24 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(10+14)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26 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(10+16)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чистого белья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комната кастелянши 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уборная для персонала</w:t>
            </w:r>
          </w:p>
        </w:tc>
        <w:tc>
          <w:tcPr>
            <w:tcW w:w="5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774A61" w:rsidRDefault="00774A61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61" w:rsidRDefault="00774A61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61" w:rsidRDefault="00774A61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61" w:rsidRDefault="00774A61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61" w:rsidRDefault="00774A61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61" w:rsidRDefault="00774A61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61" w:rsidRDefault="00774A61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61" w:rsidRDefault="00774A61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61" w:rsidRDefault="00774A61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61" w:rsidRDefault="00774A61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61" w:rsidRDefault="00774A61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Приложение 3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размеры мебели домов ребенка и дошкольных организаций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Маркировка и размеры мебели для домов ребенка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Таблица 1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1465"/>
        <w:gridCol w:w="1482"/>
        <w:gridCol w:w="998"/>
        <w:gridCol w:w="2099"/>
        <w:gridCol w:w="3215"/>
      </w:tblGrid>
      <w:tr w:rsidR="003B2EC3" w:rsidRPr="003B2EC3" w:rsidTr="003B2EC3">
        <w:trPr>
          <w:tblCellSpacing w:w="15" w:type="dxa"/>
        </w:trPr>
        <w:tc>
          <w:tcPr>
            <w:tcW w:w="9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мебели</w:t>
            </w:r>
          </w:p>
        </w:tc>
        <w:tc>
          <w:tcPr>
            <w:tcW w:w="12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маркировки</w:t>
            </w:r>
          </w:p>
        </w:tc>
        <w:tc>
          <w:tcPr>
            <w:tcW w:w="13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роста детей, см</w:t>
            </w:r>
          </w:p>
        </w:tc>
        <w:tc>
          <w:tcPr>
            <w:tcW w:w="8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стола, см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сиденья стула, см</w:t>
            </w:r>
          </w:p>
        </w:tc>
        <w:tc>
          <w:tcPr>
            <w:tcW w:w="28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 по ростовым группам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3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80</w:t>
            </w:r>
          </w:p>
        </w:tc>
        <w:tc>
          <w:tcPr>
            <w:tcW w:w="8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мес. – 1 г. 8 мес.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3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80– 90</w:t>
            </w:r>
          </w:p>
        </w:tc>
        <w:tc>
          <w:tcPr>
            <w:tcW w:w="8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г. 6 мес – 2 г. 8 мес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9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голубой</w:t>
            </w:r>
          </w:p>
        </w:tc>
        <w:tc>
          <w:tcPr>
            <w:tcW w:w="13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– 100</w:t>
            </w:r>
          </w:p>
        </w:tc>
        <w:tc>
          <w:tcPr>
            <w:tcW w:w="8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Маркировка и размеры мебели для дошкольных организаций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Таблица 2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097"/>
        <w:gridCol w:w="2096"/>
        <w:gridCol w:w="2096"/>
        <w:gridCol w:w="1904"/>
      </w:tblGrid>
      <w:tr w:rsidR="003B2EC3" w:rsidRPr="003B2EC3" w:rsidTr="003B2EC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мебели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маркировки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роста детей в см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стола в см</w:t>
            </w:r>
          </w:p>
        </w:tc>
        <w:tc>
          <w:tcPr>
            <w:tcW w:w="9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сиденья стула в см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80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– 90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Голубой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– 100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Оранжевый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– 115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– 130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130</w:t>
            </w:r>
          </w:p>
        </w:tc>
        <w:tc>
          <w:tcPr>
            <w:tcW w:w="10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и размер санитарных приборов дошкольных организаций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Таблица 1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981"/>
        <w:gridCol w:w="1052"/>
        <w:gridCol w:w="755"/>
        <w:gridCol w:w="857"/>
        <w:gridCol w:w="1052"/>
        <w:gridCol w:w="1414"/>
        <w:gridCol w:w="1665"/>
        <w:gridCol w:w="855"/>
        <w:gridCol w:w="1246"/>
        <w:gridCol w:w="1620"/>
      </w:tblGrid>
      <w:tr w:rsidR="003B2EC3" w:rsidRPr="003B2EC3" w:rsidTr="003B2EC3">
        <w:trPr>
          <w:trHeight w:val="15"/>
          <w:tblCellSpacing w:w="15" w:type="dxa"/>
        </w:trPr>
        <w:tc>
          <w:tcPr>
            <w:tcW w:w="60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700" w:type="pct"/>
            <w:gridSpan w:val="2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Умывальники</w:t>
            </w:r>
          </w:p>
        </w:tc>
        <w:tc>
          <w:tcPr>
            <w:tcW w:w="600" w:type="pct"/>
            <w:gridSpan w:val="2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Унитазы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 (видуар) со смесителем</w:t>
            </w:r>
          </w:p>
        </w:tc>
        <w:tc>
          <w:tcPr>
            <w:tcW w:w="30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Водоразборный кран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с комбинированным смесителем</w:t>
            </w:r>
          </w:p>
        </w:tc>
        <w:tc>
          <w:tcPr>
            <w:tcW w:w="55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Поддон душевой с сеткой на гибком шланге</w:t>
            </w:r>
          </w:p>
        </w:tc>
        <w:tc>
          <w:tcPr>
            <w:tcW w:w="55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двухкамерная со смесителем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Одноразовые полотенца электрополотенца</w:t>
            </w:r>
          </w:p>
        </w:tc>
      </w:tr>
      <w:tr w:rsidR="003B2EC3" w:rsidRPr="003B2EC3" w:rsidTr="003B2EC3">
        <w:trPr>
          <w:trHeight w:val="174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с туалетным краном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 со смесителем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Буфетная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группы детей до 3 лет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глубокий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группы детей 3 –6 (7) лет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мелкий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 при физкультурном зале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комната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Палата изолятора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 изолятора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 персонала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личной гигиены женщин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биде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 персонала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Туалеты для детей при наружных входах с участка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подстирки (в малых ОДВО)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в туалетных дошкольных мини-центров предусматривается 1 унитаз и 1 раковина на 10 воспитанников.</w:t>
      </w:r>
    </w:p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 Уровни искусственного освещения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в помещениях объектов дошкольного воспитания и обучения детей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Таблица 1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2016"/>
        <w:gridCol w:w="3504"/>
      </w:tblGrid>
      <w:tr w:rsidR="003B2EC3" w:rsidRPr="003B2EC3" w:rsidTr="003B2EC3">
        <w:trPr>
          <w:tblCellSpacing w:w="15" w:type="dxa"/>
        </w:trPr>
        <w:tc>
          <w:tcPr>
            <w:tcW w:w="444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5130" w:type="dxa"/>
            <w:gridSpan w:val="2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наименьшей освещенности, лк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люминесцентных лампах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лампах накаливания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4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B2EC3" w:rsidRPr="003B2EC3" w:rsidTr="003B2EC3">
        <w:trPr>
          <w:trHeight w:val="930"/>
          <w:tblCellSpacing w:w="15" w:type="dxa"/>
        </w:trPr>
        <w:tc>
          <w:tcPr>
            <w:tcW w:w="4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Групповые (игровые), компьютерные классы, комнаты отдыха, кружковые комнаты, помещения медицинского пункта, ручного глажения одежды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плоскости столов для занятий)</w:t>
            </w:r>
          </w:p>
        </w:tc>
      </w:tr>
      <w:tr w:rsidR="003B2EC3" w:rsidRPr="003B2EC3" w:rsidTr="003B2EC3">
        <w:trPr>
          <w:trHeight w:val="330"/>
          <w:tblCellSpacing w:w="15" w:type="dxa"/>
        </w:trPr>
        <w:tc>
          <w:tcPr>
            <w:tcW w:w="4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помещения для персонала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B2EC3" w:rsidRPr="003B2EC3" w:rsidTr="003B2EC3">
        <w:trPr>
          <w:trHeight w:val="330"/>
          <w:tblCellSpacing w:w="15" w:type="dxa"/>
        </w:trPr>
        <w:tc>
          <w:tcPr>
            <w:tcW w:w="4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для музыкальных и физкультурных занятий, раздевальные (приемные), душевые, буфетные, изолятор, обеденные залы, помещения стирки, сушки, механического глажения одежды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полу)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B2EC3" w:rsidRPr="003B2EC3" w:rsidTr="003B2EC3">
        <w:trPr>
          <w:trHeight w:val="330"/>
          <w:tblCellSpacing w:w="15" w:type="dxa"/>
        </w:trPr>
        <w:tc>
          <w:tcPr>
            <w:tcW w:w="4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Вестибюли и рекреации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B2EC3" w:rsidRPr="003B2EC3" w:rsidTr="003B2EC3">
        <w:trPr>
          <w:trHeight w:val="465"/>
          <w:tblCellSpacing w:w="15" w:type="dxa"/>
        </w:trPr>
        <w:tc>
          <w:tcPr>
            <w:tcW w:w="4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Спальни, веранды, умывальные, туалетные, помещения личной гигиены женщин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3B2EC3" w:rsidRPr="003B2EC3" w:rsidTr="003B2EC3">
        <w:trPr>
          <w:trHeight w:val="120"/>
          <w:tblCellSpacing w:w="15" w:type="dxa"/>
        </w:trPr>
        <w:tc>
          <w:tcPr>
            <w:tcW w:w="4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Кухни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B2EC3" w:rsidRPr="003B2EC3" w:rsidTr="003B2EC3">
        <w:trPr>
          <w:trHeight w:val="285"/>
          <w:tblCellSpacing w:w="15" w:type="dxa"/>
        </w:trPr>
        <w:tc>
          <w:tcPr>
            <w:tcW w:w="4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Коридоры, ванные, лестничные площадки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B2EC3" w:rsidRPr="003B2EC3" w:rsidTr="003B2EC3">
        <w:trPr>
          <w:trHeight w:val="345"/>
          <w:tblCellSpacing w:w="15" w:type="dxa"/>
        </w:trPr>
        <w:tc>
          <w:tcPr>
            <w:tcW w:w="4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Чердаки</w:t>
            </w:r>
          </w:p>
        </w:tc>
        <w:tc>
          <w:tcPr>
            <w:tcW w:w="18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перечень оборудования производственных, складских и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административно-бытовых помещений пищеблока объекта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Таблица 1 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7269"/>
      </w:tblGrid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помещений 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оборудования 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Складское помещение 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подтоварники, среднетемпературные и низкотемпературные холодильные шкафы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Овощной цех 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стол, моечная ванна (мойка)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Мясорыбный цех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стол, среднетемпературные и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электромясорубка, моечная ванна (мойка)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Мучной цех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стол, контрольные весы, пекарский шкаф, стеллажи, раковина для рук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нарезки хлеба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стол, шкаф для хранения хлеба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Горячий цех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двух: для сырой и готовой продукции), электрическая плита, духовой (жарочный) шкаф, универсальный электропривод для готовой продукции, контрольные весы, электрокипятильник, раковина для мытья рук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для обработки яиц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стол, 2 глубокие мойки, раковина для рук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Доготовочный цех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2-х), 2 моечные ванны для обработки мяса/рыбы и овощей, электромясорубка, контрольные весы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Раздаточная зона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стол. Допускается установка мармитов для первых, вторых и третьих блюд и холодильный прилавок (витрина и другие.)</w:t>
            </w:r>
          </w:p>
        </w:tc>
      </w:tr>
      <w:tr w:rsidR="003B2EC3" w:rsidRPr="003B2EC3" w:rsidTr="003B2EC3">
        <w:trPr>
          <w:trHeight w:val="600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для мытья столовой посуды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стол, трехсекционная мойка для мытья столовой посуды, стеллаж (шкаф) 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8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кухонной посуды</w:t>
            </w:r>
          </w:p>
        </w:tc>
        <w:tc>
          <w:tcPr>
            <w:tcW w:w="681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стол, две моечные ванны, стеллаж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Примечание: Количество и вид оборудования пищеблоков принимается в зависимости от проектной мощности объекта и ассортимента выпускаемой продукции.</w:t>
      </w:r>
    </w:p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Таблица замены продуктов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Таблица   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3177"/>
        <w:gridCol w:w="1492"/>
        <w:gridCol w:w="3972"/>
        <w:gridCol w:w="1301"/>
      </w:tblGrid>
      <w:tr w:rsidR="003B2EC3" w:rsidRPr="003B2EC3" w:rsidTr="003B2EC3">
        <w:trPr>
          <w:tblCellSpacing w:w="15" w:type="dxa"/>
        </w:trPr>
        <w:tc>
          <w:tcPr>
            <w:tcW w:w="3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Продукт, подлежащий замене</w:t>
            </w:r>
          </w:p>
        </w:tc>
        <w:tc>
          <w:tcPr>
            <w:tcW w:w="13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в граммах</w:t>
            </w: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 заменитель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в граммах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0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говядина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конина 1 категории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потрошенная или полу потрошенная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 непотрошеная 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субпродукты 1-й категории печень, почки, сердце 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колбаса вареная 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мясные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свежая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свежее 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0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цельное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кефир, айран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сгущенное стерилизованное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сливки свежие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0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сливки свежие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свежее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0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свежее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Брынза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Сливки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0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коровье 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 свежая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Брынза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свежее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0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3B2EC3" w:rsidRPr="003B2EC3" w:rsidTr="003B2EC3">
        <w:trPr>
          <w:trHeight w:val="285"/>
          <w:tblCellSpacing w:w="15" w:type="dxa"/>
        </w:trPr>
        <w:tc>
          <w:tcPr>
            <w:tcW w:w="30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свежая обезглавленная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свежее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сельдь соленая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рыбное филе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0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плодово-ягодный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сушеные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Чернослив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Арбуз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Дыня</w:t>
            </w:r>
          </w:p>
        </w:tc>
        <w:tc>
          <w:tcPr>
            <w:tcW w:w="118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</w:tbl>
    <w:p w:rsidR="00327D77" w:rsidRDefault="00327D77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77" w:rsidRDefault="00327D77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77" w:rsidRDefault="00327D77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8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Рекомендуемая масса порции в граммах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 в зависимости от возраста детей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Таблица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2016"/>
        <w:gridCol w:w="2016"/>
        <w:gridCol w:w="2016"/>
        <w:gridCol w:w="2225"/>
      </w:tblGrid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gridSpan w:val="4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(г)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год-1 год 6 месяцев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7 месяцев-3 года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года-5 лет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лет-7 лет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Каша, овощное блюдо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Яичное, творожное, мясное, рыбное блюд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овощной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 блюдо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Блюдо из мяса, рыбы, птицы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Кефир, молоко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Выпечка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Блюдо из творога, круп, овощей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Свежие фрукты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Овощное, творожное блюдо, каша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Молоко, кефир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Свежие фрукты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BC" w:rsidRDefault="00FE45BC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9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«Журнал бракеража пищевых продуктов и продовольственного сырья»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Форма 1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1309"/>
        <w:gridCol w:w="1810"/>
        <w:gridCol w:w="1643"/>
        <w:gridCol w:w="1810"/>
        <w:gridCol w:w="1810"/>
        <w:gridCol w:w="1810"/>
        <w:gridCol w:w="1374"/>
        <w:gridCol w:w="1134"/>
      </w:tblGrid>
      <w:tr w:rsidR="003B2EC3" w:rsidRPr="003B2EC3" w:rsidTr="003B2EC3">
        <w:trPr>
          <w:trHeight w:val="4290"/>
          <w:tblCellSpacing w:w="15" w:type="dxa"/>
        </w:trPr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час, поступления продовольственного сырья и пищевых продуктов)</w:t>
            </w:r>
          </w:p>
        </w:tc>
        <w:tc>
          <w:tcPr>
            <w:tcW w:w="4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пищевых продуктов</w:t>
            </w:r>
          </w:p>
        </w:tc>
        <w:tc>
          <w:tcPr>
            <w:tcW w:w="6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документа, подтверждающего безопасность принятого пищевого продукта</w:t>
            </w:r>
          </w:p>
        </w:tc>
        <w:tc>
          <w:tcPr>
            <w:tcW w:w="5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5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7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ответственного лица</w:t>
            </w:r>
          </w:p>
        </w:tc>
        <w:tc>
          <w:tcPr>
            <w:tcW w:w="4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*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Примечание:* Указываются факты списания, возврата продуктов и др.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 Журнал «С-витаминизации»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Форма 2 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1467"/>
        <w:gridCol w:w="2392"/>
        <w:gridCol w:w="2558"/>
        <w:gridCol w:w="2407"/>
      </w:tblGrid>
      <w:tr w:rsidR="003B2EC3" w:rsidRPr="003B2EC3" w:rsidTr="003B2EC3">
        <w:trPr>
          <w:tblCellSpacing w:w="15" w:type="dxa"/>
        </w:trPr>
        <w:tc>
          <w:tcPr>
            <w:tcW w:w="11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час приготовления блюда</w:t>
            </w:r>
          </w:p>
        </w:tc>
        <w:tc>
          <w:tcPr>
            <w:tcW w:w="13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добавленного витамина </w:t>
            </w:r>
          </w:p>
        </w:tc>
        <w:tc>
          <w:tcPr>
            <w:tcW w:w="22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витамина «С» в одной порции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ответственного лица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15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115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Журнал контроля качества готовой пищи (бракеражный)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Форма 3 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095"/>
        <w:gridCol w:w="1821"/>
        <w:gridCol w:w="1760"/>
        <w:gridCol w:w="1605"/>
        <w:gridCol w:w="1605"/>
        <w:gridCol w:w="1166"/>
      </w:tblGrid>
      <w:tr w:rsidR="003B2EC3" w:rsidRPr="003B2EC3" w:rsidTr="003B2EC3">
        <w:trPr>
          <w:trHeight w:val="2100"/>
          <w:tblCellSpacing w:w="15" w:type="dxa"/>
        </w:trPr>
        <w:tc>
          <w:tcPr>
            <w:tcW w:w="9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час изготовления блюда</w:t>
            </w:r>
          </w:p>
        </w:tc>
        <w:tc>
          <w:tcPr>
            <w:tcW w:w="10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снятия бракеража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блюда, кулинарного изделия</w:t>
            </w:r>
          </w:p>
        </w:tc>
        <w:tc>
          <w:tcPr>
            <w:tcW w:w="16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5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к реализации блюда, кулинарного изделия</w:t>
            </w:r>
          </w:p>
        </w:tc>
        <w:tc>
          <w:tcPr>
            <w:tcW w:w="15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ответственного лица</w:t>
            </w:r>
          </w:p>
        </w:tc>
        <w:tc>
          <w:tcPr>
            <w:tcW w:w="9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B2EC3" w:rsidRPr="003B2EC3" w:rsidTr="003B2EC3">
        <w:trPr>
          <w:trHeight w:val="30"/>
          <w:tblCellSpacing w:w="15" w:type="dxa"/>
        </w:trPr>
        <w:tc>
          <w:tcPr>
            <w:tcW w:w="9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B2EC3" w:rsidRPr="003B2EC3" w:rsidTr="003B2EC3">
        <w:trPr>
          <w:trHeight w:val="30"/>
          <w:tblCellSpacing w:w="15" w:type="dxa"/>
        </w:trPr>
        <w:tc>
          <w:tcPr>
            <w:tcW w:w="96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Примечание: в графе 7 указываются факты запрещения к реализации готовой продукции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Ведомость контроля за выполнением норм продуктов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 питания за __ месяц ___г. 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Форма 4 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749"/>
        <w:gridCol w:w="1583"/>
        <w:gridCol w:w="506"/>
        <w:gridCol w:w="506"/>
        <w:gridCol w:w="506"/>
        <w:gridCol w:w="506"/>
        <w:gridCol w:w="818"/>
        <w:gridCol w:w="1232"/>
        <w:gridCol w:w="1026"/>
        <w:gridCol w:w="1352"/>
      </w:tblGrid>
      <w:tr w:rsidR="003B2EC3" w:rsidRPr="003B2EC3" w:rsidTr="003B2EC3">
        <w:trPr>
          <w:trHeight w:val="15"/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55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Норма* продукта в граммах  (брутто) на 1 человека</w:t>
            </w:r>
          </w:p>
        </w:tc>
        <w:tc>
          <w:tcPr>
            <w:tcW w:w="1400" w:type="pct"/>
            <w:gridSpan w:val="5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выдано продуктов в брутто по дням (всего), г на одного человека/количество питающихся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выдано продуктов в брутто на 1 человека за 10 дней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среднем за 10 дней</w:t>
            </w:r>
          </w:p>
        </w:tc>
        <w:tc>
          <w:tcPr>
            <w:tcW w:w="650" w:type="pct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нормы в % (+/-)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pc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B2EC3" w:rsidRPr="003B2EC3" w:rsidTr="003B2EC3">
        <w:trPr>
          <w:trHeight w:val="15"/>
          <w:tblCellSpacing w:w="15" w:type="dxa"/>
        </w:trPr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_______________________________________________________</w:t>
      </w:r>
    </w:p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10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 Режим дня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Примерный режим дня для детей первого года жизни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Таблица 1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1815"/>
        <w:gridCol w:w="1815"/>
        <w:gridCol w:w="1815"/>
        <w:gridCol w:w="1688"/>
      </w:tblGrid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рождения до 2,5–3 мес.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2,5–3 до 5–6 мес.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5–6 до 9–10 мес.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9–10 мес. до 1 года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 по мере пробуждения, туалет, кормление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 – 7.00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 – 7.00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 – 7.00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Бодрствование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– 7.30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7.00-8.30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– 8.00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6.30 - 09.30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 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 – 9.00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– 9.30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– 10.00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Кормление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9.30-10.00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10.30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Бодрствование, массаж, гимнастика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 – 10.30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10.00– 11.00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10.30–12.00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7.30 - 09.30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по подгруппам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11.10 – 11.20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08.40 – 08.50 – 09.00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 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 –12.00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13.00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– 14.00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09.30 – 12.00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Кормление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– 12.30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– 13.30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– 14.30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– 12.30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Бодрствование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– 13.00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 – 14.30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– 16.00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– 15.00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по подгруппам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– 14.40 – 14.50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 – 13.50 – 14.00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 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– 15.00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– 16.30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– 18.00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– 16.30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Кормление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– 15.30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– 17.00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– 18.30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– 17.00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Бодрствование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16.00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17.00 - 18.00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 – 20.00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– 20.00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 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–17.30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Кормление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17.30-18.00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Бодрствование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– 19.00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rHeight w:val="435"/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Сон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19.00-20.00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–19.00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Бодрствование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 – 20.45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– 20.00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Купание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20.45-21.00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 – 20.30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 – 20.30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 – 20.30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Кормление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21.00-21.30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 – 21.00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 – 21.00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 – 21.00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 ночной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21.30 – 6.00 (7.00)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 – 6.00 (7.00)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 – 6.00 (7.00)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 – 6.30 (7.00)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Ночное кормление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24.00 или 3.00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23.00 или 3.00</w:t>
            </w:r>
          </w:p>
        </w:tc>
        <w:tc>
          <w:tcPr>
            <w:tcW w:w="169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при благоприяных погодных условиях дневной сон детей организуют на открытом воздухе.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Примерный режим дня для детей второго года жизни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Таблица 2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1655"/>
        <w:gridCol w:w="1655"/>
        <w:gridCol w:w="1530"/>
        <w:gridCol w:w="1733"/>
      </w:tblGrid>
      <w:tr w:rsidR="003B2EC3" w:rsidRPr="003B2EC3" w:rsidTr="003B2EC3">
        <w:trPr>
          <w:tblCellSpacing w:w="15" w:type="dxa"/>
        </w:trPr>
        <w:tc>
          <w:tcPr>
            <w:tcW w:w="3540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120" w:type="dxa"/>
            <w:gridSpan w:val="2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холодный период года</w:t>
            </w:r>
          </w:p>
        </w:tc>
        <w:tc>
          <w:tcPr>
            <w:tcW w:w="3060" w:type="dxa"/>
            <w:gridSpan w:val="2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теплый период года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– 1 год 6 месяцев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6 месяцев – 2 года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– 1 год 6 месяцев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6 месяцев – 2 года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Пробуждение, утренний туалет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6.30 - 7.30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6.30 - 7.30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6.30 - 7.30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7.00 - 8.00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7.00 - 8.00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7.00 - 8.00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завтраку, завтрак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7.30 - 8.20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8.00 - 9.15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8.00 - 9.15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8.40 - 9.20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8.40 - 11.00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1 (по подгруппам)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8.45 - 9.00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9.15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прогулки, подготовка ко сну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9.20 - 9.30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 на воздухе (№ 1)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9.30 - 12.00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9.30-12.00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9.20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11.00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1 (по подгруппам)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10.15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прогулки, игра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11.20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обеду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11.20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12.00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11.30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обед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12.00- 12.30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12.30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12.30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14.15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1 (по подгруппам)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13.10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13.20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13.00- 13.10 - 13.20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2 (по подгруппам)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14.10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14.20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13.50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14.10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14.15 - 14.30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сон (второй)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16.30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14.30-16.30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полдник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16.30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15.00 - 15.30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16.30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17.00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15.30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2 (по подгруппам)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16.00 - 16.10 - 16.20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16.10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16.25 - 16.40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Игра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17.00 - 19.00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16.20 - 19.00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17.00 - 19.00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17.00 - 19.00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18.00 - 19.00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18.00 - 19.00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19.30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19.00 - 19.30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прогулки, ужин, спокойные игры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19.30 - 20.30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19.30 - 20.30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19.00 - 19.30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19.30 - 20.00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Спокойные игры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20.00 - 20.30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ночной сон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20.30 - 6.30</w:t>
            </w:r>
          </w:p>
        </w:tc>
        <w:tc>
          <w:tcPr>
            <w:tcW w:w="156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20.30 - 6.30</w:t>
            </w:r>
          </w:p>
        </w:tc>
        <w:tc>
          <w:tcPr>
            <w:tcW w:w="14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20.30 </w:t>
            </w:r>
            <w:r w:rsidRPr="003B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6.30 (7.00)</w:t>
            </w:r>
          </w:p>
        </w:tc>
        <w:tc>
          <w:tcPr>
            <w:tcW w:w="162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20.30- 6.30 (7.00)</w:t>
            </w:r>
          </w:p>
        </w:tc>
      </w:tr>
    </w:tbl>
    <w:p w:rsidR="006620DA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0DA" w:rsidRDefault="006620DA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EC3" w:rsidRPr="003B2EC3" w:rsidRDefault="003B2EC3" w:rsidP="00662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Примерный режим дня для детей дошкольного возраста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Таблица 3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2"/>
        <w:gridCol w:w="1354"/>
        <w:gridCol w:w="1354"/>
        <w:gridCol w:w="1214"/>
        <w:gridCol w:w="1354"/>
        <w:gridCol w:w="1447"/>
      </w:tblGrid>
      <w:tr w:rsidR="003B2EC3" w:rsidRPr="003B2EC3" w:rsidTr="003B2EC3">
        <w:trPr>
          <w:tblCellSpacing w:w="15" w:type="dxa"/>
        </w:trPr>
        <w:tc>
          <w:tcPr>
            <w:tcW w:w="3405" w:type="dxa"/>
            <w:vMerge w:val="restart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режима</w:t>
            </w:r>
          </w:p>
        </w:tc>
        <w:tc>
          <w:tcPr>
            <w:tcW w:w="6315" w:type="dxa"/>
            <w:gridSpan w:val="5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Возрастные группы, лет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2–3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3–4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4–5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5–6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6–7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(подъем, туалет) 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6.30 - 7.30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6.30 - 7.30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6.30 -7.30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6.30 - 7.30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6.30 - 7.30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Прием, осмотр, игры, утренняя гимнастика 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7.00 - 8.00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7.00 - 8.00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7.00 - 8.00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7.00 - 8.00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7.00 - 8.00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8.00 - 8.30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8.20 - 8.55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8.30 - 9.00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8.00 -8.30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подготовка к занятиям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8.30 - 9.00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8.55 - 9.20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9.00 - 9.15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8.30 -8.45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8.30 -8.40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(включая перерывы)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9.00 - 9.30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9.20 -10.00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9.15 - 10.00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8.45 -10.20 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8.40 -11.00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9.30 - 9.50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10.00 - 10.20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10.00 - 10.20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10.20 - 10.30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11.00 - 11.10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9.50 - 11.30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10.20 - 12.00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10.20 - 12.10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10.30 - 12.00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11.10 - 12.30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11.30 - 11.50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12.00 - 12.20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12.10 -12.30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12.00 - 12.20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12.30 - 12.40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11.50 - 12.30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12.20 - 13.00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12.30 - 13.00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12.20 - 13.00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12.40 - 13.10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12.30 - 15.00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13.00 - 15.10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13.00 - 15.10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13.00 - 15.10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13.10 - 15.10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Постепенный подъем, воздушные, водные процедуры 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15.00 - 15.30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15.10 - 15.40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15.10 - 15.40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15.10 - 15.40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15.10 - 15.40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15.30 - 16.00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15.40 - 16.00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15.40 -16.00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15.40 - 16.10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15.40 - 16.10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16.00 - 16.20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16.00 -16.30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16.00 -16.30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16.10 - 16.40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16.10 - 16.40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16.20 - 16.40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16.30 - 16.50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16.30 -16.50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16.40 -16.50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16.40 - 16.50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Прогулка 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16.40 - 18.00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16.50 - 18.00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16.50 - 18.00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16.50 - 18.20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16.50 - 18.20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18.00 - 18.20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18.00 - 18.20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18.00 - 18.20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18.20 - 18.30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18.20 - 18.30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18.20 - 18.45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18.20 - 18.45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18.20 - 18.45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18.30 - 18.50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18.30 - 18.50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Уход детей домой 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18.45 - 19.00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18.45 - 19.00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18.45 - 19.00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18.50 - 19.00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18.50 - 19.00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19.00 - 19.50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19.00 - 20.00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19.00 - 20.10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19.00 - 20.15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 – 20.15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Спокойные игры, гигиенические процедуры 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19.50 - 20.20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20.00 - 20.30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20.10 - 20.40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20.15 - 20.45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20.15 - 20.45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Укладывание, ночной сон 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20.00 - 6.30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(7.30)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20.30 - 6.30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(7.30)</w:t>
            </w:r>
          </w:p>
        </w:tc>
        <w:tc>
          <w:tcPr>
            <w:tcW w:w="11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20.40 - 6.30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(7.30)</w:t>
            </w:r>
          </w:p>
        </w:tc>
        <w:tc>
          <w:tcPr>
            <w:tcW w:w="12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20.45 - 6.30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(7.30)</w:t>
            </w:r>
          </w:p>
        </w:tc>
        <w:tc>
          <w:tcPr>
            <w:tcW w:w="135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20.45 - 6.30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(7.30)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11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Наполняемость групп дошкольных организаций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 Таблица   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4811"/>
        <w:gridCol w:w="3342"/>
        <w:gridCol w:w="1748"/>
      </w:tblGrid>
      <w:tr w:rsidR="003B2EC3" w:rsidRPr="003B2EC3" w:rsidTr="003B2EC3">
        <w:trPr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31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6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0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Ясельный возраст: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раннего возраста</w:t>
            </w:r>
          </w:p>
        </w:tc>
        <w:tc>
          <w:tcPr>
            <w:tcW w:w="31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двух лет</w:t>
            </w:r>
          </w:p>
        </w:tc>
        <w:tc>
          <w:tcPr>
            <w:tcW w:w="16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младшая группа</w:t>
            </w:r>
          </w:p>
        </w:tc>
        <w:tc>
          <w:tcPr>
            <w:tcW w:w="31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двух до трех лет</w:t>
            </w:r>
          </w:p>
        </w:tc>
        <w:tc>
          <w:tcPr>
            <w:tcW w:w="16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в группе детей 2-х возрастов</w:t>
            </w:r>
          </w:p>
        </w:tc>
        <w:tc>
          <w:tcPr>
            <w:tcW w:w="31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трех лет</w:t>
            </w:r>
          </w:p>
        </w:tc>
        <w:tc>
          <w:tcPr>
            <w:tcW w:w="16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0" w:type="dxa"/>
            <w:gridSpan w:val="3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Дошкольный возраст: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младшая группа:</w:t>
            </w:r>
          </w:p>
        </w:tc>
        <w:tc>
          <w:tcPr>
            <w:tcW w:w="31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трех до четырех лет</w:t>
            </w:r>
          </w:p>
        </w:tc>
        <w:tc>
          <w:tcPr>
            <w:tcW w:w="16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31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четырех до пяти лет</w:t>
            </w:r>
          </w:p>
        </w:tc>
        <w:tc>
          <w:tcPr>
            <w:tcW w:w="16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31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пяти до шести лет</w:t>
            </w:r>
          </w:p>
        </w:tc>
        <w:tc>
          <w:tcPr>
            <w:tcW w:w="16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</w:p>
        </w:tc>
      </w:tr>
      <w:tr w:rsidR="003B2EC3" w:rsidRPr="003B2EC3" w:rsidTr="003B2EC3">
        <w:trPr>
          <w:trHeight w:val="510"/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подготовительная группа</w:t>
            </w:r>
          </w:p>
        </w:tc>
        <w:tc>
          <w:tcPr>
            <w:tcW w:w="31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пяти до шести (семи) лет</w:t>
            </w:r>
          </w:p>
        </w:tc>
        <w:tc>
          <w:tcPr>
            <w:tcW w:w="16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</w:p>
        </w:tc>
      </w:tr>
      <w:tr w:rsidR="003B2EC3" w:rsidRPr="003B2EC3" w:rsidTr="003B2EC3">
        <w:trPr>
          <w:trHeight w:val="510"/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в группе детей любых 3-х возрастов </w:t>
            </w:r>
          </w:p>
        </w:tc>
        <w:tc>
          <w:tcPr>
            <w:tcW w:w="31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трех до семи лет</w:t>
            </w:r>
          </w:p>
        </w:tc>
        <w:tc>
          <w:tcPr>
            <w:tcW w:w="16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</w:tr>
      <w:tr w:rsidR="003B2EC3" w:rsidRPr="003B2EC3" w:rsidTr="003B2EC3">
        <w:trPr>
          <w:trHeight w:val="510"/>
          <w:tblCellSpacing w:w="15" w:type="dxa"/>
        </w:trPr>
        <w:tc>
          <w:tcPr>
            <w:tcW w:w="3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в группе детей любых двух возрастов </w:t>
            </w:r>
          </w:p>
        </w:tc>
        <w:tc>
          <w:tcPr>
            <w:tcW w:w="31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трех до семи лет</w:t>
            </w:r>
          </w:p>
        </w:tc>
        <w:tc>
          <w:tcPr>
            <w:tcW w:w="163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12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 Оснащение медицинского пункта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Таблица 1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7204"/>
        <w:gridCol w:w="2398"/>
      </w:tblGrid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медицинского оборудования и инструментария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стол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канцелярский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медицинский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столик со стеклянной крышкой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(для вакцин и медикаментов)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Фонендоскоп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Бактерицидная лампа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медицинские 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Ростомер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Термоконтейнер для транспортировки вакцин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лампа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Термометры медицинские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20-50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Умывальная раковина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с педальной крышкой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для уничтожения остатков вакцин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Халаты медицинские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2EC3" w:rsidRPr="003B2EC3" w:rsidTr="003B2EC3">
        <w:trPr>
          <w:trHeight w:val="450"/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Колпаки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Простыни белые одноразовые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в наличии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одноразовые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в наличии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Халаты темные для уборки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Маски одноразовые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10-30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Уборочный инвентарь: ведра, швабра, ветоши, емкости для хранения ветошей, перчатки  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от набора помещений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Дезинфицирующие средства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 на 3 месяца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Бикс маленький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Бикс большой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Жгут резиновый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4-6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Шприцы одноразовые с иглами: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штук;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штук;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Грелка резиновая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Пузырь для льда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почкообразный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Шпатель металлический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для верхних конечностей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Кварц тубусный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штук.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Сантиметровая лента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штук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для определения остроты зрения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штук</w:t>
            </w:r>
          </w:p>
        </w:tc>
      </w:tr>
      <w:tr w:rsidR="003B2EC3" w:rsidRPr="003B2EC3" w:rsidTr="003B2EC3">
        <w:trPr>
          <w:tblCellSpacing w:w="15" w:type="dxa"/>
        </w:trPr>
        <w:tc>
          <w:tcPr>
            <w:tcW w:w="60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Жидкое мыло с дозатором </w:t>
            </w:r>
          </w:p>
        </w:tc>
        <w:tc>
          <w:tcPr>
            <w:tcW w:w="21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в наличии</w:t>
            </w: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13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Журнал регистрации состояния здоровья работников пищеблока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Таблица </w:t>
      </w:r>
    </w:p>
    <w:tbl>
      <w:tblPr>
        <w:tblW w:w="10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300"/>
        <w:gridCol w:w="1346"/>
        <w:gridCol w:w="1652"/>
        <w:gridCol w:w="1484"/>
        <w:gridCol w:w="1471"/>
        <w:gridCol w:w="1300"/>
        <w:gridCol w:w="1156"/>
      </w:tblGrid>
      <w:tr w:rsidR="003B2EC3" w:rsidRPr="003B2EC3" w:rsidTr="003B2EC3">
        <w:trPr>
          <w:trHeight w:val="1455"/>
          <w:tblCellSpacing w:w="15" w:type="dxa"/>
        </w:trPr>
        <w:tc>
          <w:tcPr>
            <w:tcW w:w="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B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работника</w:t>
            </w:r>
          </w:p>
        </w:tc>
        <w:tc>
          <w:tcPr>
            <w:tcW w:w="12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 работников об отсутствии ОКИ в семье</w:t>
            </w:r>
          </w:p>
        </w:tc>
        <w:tc>
          <w:tcPr>
            <w:tcW w:w="14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на гнойничковые заболевания кожи</w:t>
            </w:r>
          </w:p>
        </w:tc>
        <w:tc>
          <w:tcPr>
            <w:tcW w:w="13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на наличие  ОРВИ, ангины</w:t>
            </w:r>
          </w:p>
        </w:tc>
        <w:tc>
          <w:tcPr>
            <w:tcW w:w="12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медработника</w:t>
            </w:r>
          </w:p>
        </w:tc>
        <w:tc>
          <w:tcPr>
            <w:tcW w:w="9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B2EC3" w:rsidRPr="003B2EC3" w:rsidTr="003B2EC3">
        <w:trPr>
          <w:trHeight w:val="330"/>
          <w:tblCellSpacing w:w="15" w:type="dxa"/>
        </w:trPr>
        <w:tc>
          <w:tcPr>
            <w:tcW w:w="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B2EC3" w:rsidRPr="003B2EC3" w:rsidTr="003B2EC3">
        <w:trPr>
          <w:trHeight w:val="30"/>
          <w:tblCellSpacing w:w="15" w:type="dxa"/>
        </w:trPr>
        <w:tc>
          <w:tcPr>
            <w:tcW w:w="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2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7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rHeight w:val="30"/>
          <w:tblCellSpacing w:w="15" w:type="dxa"/>
        </w:trPr>
        <w:tc>
          <w:tcPr>
            <w:tcW w:w="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2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7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3B2EC3" w:rsidRPr="003B2EC3" w:rsidTr="003B2EC3">
        <w:trPr>
          <w:trHeight w:val="30"/>
          <w:tblCellSpacing w:w="15" w:type="dxa"/>
        </w:trPr>
        <w:tc>
          <w:tcPr>
            <w:tcW w:w="540" w:type="dxa"/>
            <w:vAlign w:val="center"/>
            <w:hideMark/>
          </w:tcPr>
          <w:p w:rsidR="003B2EC3" w:rsidRPr="003B2EC3" w:rsidRDefault="003B2EC3" w:rsidP="003B2EC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2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75" w:type="dxa"/>
            <w:vAlign w:val="center"/>
            <w:hideMark/>
          </w:tcPr>
          <w:p w:rsidR="003B2EC3" w:rsidRPr="003B2EC3" w:rsidRDefault="003B2EC3" w:rsidP="003B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Список работников, отмеченных в журнале на день осмотра, должен соответствовать числу работников на этот день в смену.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Запись об отстранении от работы или о переводе на другие виды работ.</w:t>
      </w:r>
    </w:p>
    <w:p w:rsidR="003B2EC3" w:rsidRPr="003B2EC3" w:rsidRDefault="003B2EC3" w:rsidP="003B2E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14     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санитарным правилам    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«Санитарно-эпидемиологические  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объектам дошкольного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воспитания и обучения детей»   </w:t>
      </w:r>
    </w:p>
    <w:p w:rsidR="003B2EC3" w:rsidRPr="003B2EC3" w:rsidRDefault="003B2EC3" w:rsidP="003B2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Учетно-отчетная медицинская документация объектов</w:t>
      </w:r>
      <w:r w:rsidRPr="003B2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дошкольного воспитания и обучения детей</w:t>
      </w:r>
    </w:p>
    <w:p w:rsidR="003B2EC3" w:rsidRPr="003B2EC3" w:rsidRDefault="003B2EC3" w:rsidP="003B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Учетно-отчетной медицинской документацией являются: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журнал учета инфекционных заболеваний;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журнал соматической заболеваемости;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журнал учета контактов с острыми инфекционными заболеваниями;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журнал учета карантина;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карта профилактических прививок;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журнал учета профилактических прививок;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журнал движения вакцин, других бактериальных препаратов;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8) журнал регистрации проб Манту;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9) журнал регистрации детей группы риска подлежащих обследованию по пробе Манту;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10) журнал туберкулино-положительных лиц, подлежащих дообследованию у фтизиопедиатра;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11) журнал поствакцинальных осложнений;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12) журнал постоянных и длительных медицинских отводов;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13) журнал открытых флаконов и уничтожения остатков вакцин;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14) журнал проведения контролируемой химиопрофилактики;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15) отчет о движении вакцин и других иммунобиологических препаратов; 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16) отчет об охвате профилактическими прививками;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17) журнал проведения генеральных уборок;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18) журнал кварцевания кабинета;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19) журнал учета температурного режима холодильного оборудования;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20) журнал регистрации обследуемых на возбудителей паразитарных заболеваний;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21) журнал регистрации лиц, обследованных на гельминты;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22) журнал осмотра на педикулез, чесотку и дерматомикозы;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23) отчет по результатам профилактических медицинских осмотров;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24) паспорт здоровья ребенка;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25) списки детей группы риска;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26) журнал учета флюороположительных лиц;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27) бракеражный журнал готовой продукции;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28) журнал регистрации состояния здоровья работников пищеблока;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29) журнал учета санитарно-просветительной работы;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30) папка с аннотациями вакцин;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31) приказы и инструкции;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32) журнал контроля выполнения норм питания (по накопительной ведомости);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33) журнал учета диспансерных больных;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34) индивидуальные медицинские карты воспитанников;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35) контрольная карта диспансерного наблюдения;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36) журнал углубленных профилактических медицинских осмотров, акты специалистов;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37) журнал бракеража пищевых продуктов и продовольственного сырья;</w:t>
      </w:r>
      <w:r w:rsidRPr="003B2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38) ведомость контроля за выполнением норм продуктов питания.</w:t>
      </w:r>
    </w:p>
    <w:sectPr w:rsidR="003B2EC3" w:rsidRPr="003B2EC3" w:rsidSect="0090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2FF7"/>
    <w:multiLevelType w:val="multilevel"/>
    <w:tmpl w:val="A4F0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D41FB"/>
    <w:multiLevelType w:val="multilevel"/>
    <w:tmpl w:val="F0B2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95DA0"/>
    <w:multiLevelType w:val="multilevel"/>
    <w:tmpl w:val="31B0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7205A"/>
    <w:multiLevelType w:val="multilevel"/>
    <w:tmpl w:val="BE80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3"/>
    <w:rsid w:val="000D63CC"/>
    <w:rsid w:val="00327D77"/>
    <w:rsid w:val="003B2EC3"/>
    <w:rsid w:val="003C7389"/>
    <w:rsid w:val="0043241D"/>
    <w:rsid w:val="006620DA"/>
    <w:rsid w:val="006B33D8"/>
    <w:rsid w:val="006B4691"/>
    <w:rsid w:val="00774A61"/>
    <w:rsid w:val="007966A4"/>
    <w:rsid w:val="007F048A"/>
    <w:rsid w:val="008E081C"/>
    <w:rsid w:val="00904C4F"/>
    <w:rsid w:val="00AB4FBC"/>
    <w:rsid w:val="00E50542"/>
    <w:rsid w:val="00FE45BC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D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6B33D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3D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3D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3D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6B33D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B33D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33D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33D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B33D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33D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B33D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33D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33D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6B33D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6B33D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B33D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B33D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B33D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B33D8"/>
    <w:rPr>
      <w:b/>
      <w:i/>
      <w:iCs/>
    </w:rPr>
  </w:style>
  <w:style w:type="paragraph" w:styleId="aa">
    <w:name w:val="No Spacing"/>
    <w:link w:val="ab"/>
    <w:uiPriority w:val="1"/>
    <w:qFormat/>
    <w:rsid w:val="006B33D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33D8"/>
  </w:style>
  <w:style w:type="paragraph" w:styleId="ac">
    <w:name w:val="List Paragraph"/>
    <w:basedOn w:val="a"/>
    <w:uiPriority w:val="34"/>
    <w:qFormat/>
    <w:rsid w:val="006B33D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6B33D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B33D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B33D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B33D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B33D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B33D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B33D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B33D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B33D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B33D8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3B2EC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3B2EC3"/>
    <w:rPr>
      <w:color w:val="800080"/>
      <w:u w:val="single"/>
    </w:rPr>
  </w:style>
  <w:style w:type="paragraph" w:customStyle="1" w:styleId="author">
    <w:name w:val="author"/>
    <w:basedOn w:val="a"/>
    <w:rsid w:val="003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3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3B2EC3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3B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D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6B33D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3D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3D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3D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6B33D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B33D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33D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33D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B33D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33D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B33D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33D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33D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6B33D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6B33D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B33D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B33D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B33D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B33D8"/>
    <w:rPr>
      <w:b/>
      <w:i/>
      <w:iCs/>
    </w:rPr>
  </w:style>
  <w:style w:type="paragraph" w:styleId="aa">
    <w:name w:val="No Spacing"/>
    <w:link w:val="ab"/>
    <w:uiPriority w:val="1"/>
    <w:qFormat/>
    <w:rsid w:val="006B33D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33D8"/>
  </w:style>
  <w:style w:type="paragraph" w:styleId="ac">
    <w:name w:val="List Paragraph"/>
    <w:basedOn w:val="a"/>
    <w:uiPriority w:val="34"/>
    <w:qFormat/>
    <w:rsid w:val="006B33D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6B33D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B33D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B33D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B33D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B33D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B33D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B33D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B33D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B33D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B33D8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3B2EC3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3B2EC3"/>
    <w:rPr>
      <w:color w:val="800080"/>
      <w:u w:val="single"/>
    </w:rPr>
  </w:style>
  <w:style w:type="paragraph" w:customStyle="1" w:styleId="author">
    <w:name w:val="author"/>
    <w:basedOn w:val="a"/>
    <w:rsid w:val="003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3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3B2EC3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3B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4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1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2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8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8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3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ngrinews.kz/zakon/docs?ngr=V1300008520" TargetMode="External"/><Relationship Id="rId18" Type="http://schemas.openxmlformats.org/officeDocument/2006/relationships/hyperlink" Target="http://tengrinews.kz/zakon/docs?ngr=V1500010975" TargetMode="External"/><Relationship Id="rId26" Type="http://schemas.openxmlformats.org/officeDocument/2006/relationships/hyperlink" Target="http://tengrinews.kz/zakon/docs?ngr=V1500010734" TargetMode="External"/><Relationship Id="rId39" Type="http://schemas.openxmlformats.org/officeDocument/2006/relationships/hyperlink" Target="http://tengrinews.kz/zakon/docs?ngr=V1100007424" TargetMode="External"/><Relationship Id="rId21" Type="http://schemas.openxmlformats.org/officeDocument/2006/relationships/hyperlink" Target="http://tengrinews.kz/zakon/docs?ngr=V1500010774" TargetMode="External"/><Relationship Id="rId34" Type="http://schemas.openxmlformats.org/officeDocument/2006/relationships/hyperlink" Target="http://tengrinews.kz/zakon/docs?ngr=V1500010975" TargetMode="External"/><Relationship Id="rId42" Type="http://schemas.openxmlformats.org/officeDocument/2006/relationships/hyperlink" Target="http://tengrinews.kz/zakon/docs?ngr=V1500010975" TargetMode="External"/><Relationship Id="rId47" Type="http://schemas.openxmlformats.org/officeDocument/2006/relationships/hyperlink" Target="http://tengrinews.kz/zakon/docs?ngr=V1500010975" TargetMode="External"/><Relationship Id="rId50" Type="http://schemas.openxmlformats.org/officeDocument/2006/relationships/hyperlink" Target="http://tengrinews.kz/zakon/docs?ngr=V150001097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tengrinews.kz/zakon/docs?ngr=K090000193_" TargetMode="External"/><Relationship Id="rId12" Type="http://schemas.openxmlformats.org/officeDocument/2006/relationships/hyperlink" Target="http://tengrinews.kz/zakon/docs?ngr=V1500010975" TargetMode="External"/><Relationship Id="rId17" Type="http://schemas.openxmlformats.org/officeDocument/2006/relationships/hyperlink" Target="http://tengrinews.kz/zakon/docs?ngr=P1100001665" TargetMode="External"/><Relationship Id="rId25" Type="http://schemas.openxmlformats.org/officeDocument/2006/relationships/hyperlink" Target="http://tengrinews.kz/zakon/docs?ngr=V1500010774" TargetMode="External"/><Relationship Id="rId33" Type="http://schemas.openxmlformats.org/officeDocument/2006/relationships/hyperlink" Target="http://tengrinews.kz/zakon/docs?ngr=V1500010975" TargetMode="External"/><Relationship Id="rId38" Type="http://schemas.openxmlformats.org/officeDocument/2006/relationships/hyperlink" Target="http://tengrinews.kz/zakon/docs?ngr=V1500010975" TargetMode="External"/><Relationship Id="rId46" Type="http://schemas.openxmlformats.org/officeDocument/2006/relationships/hyperlink" Target="http://tengrinews.kz/zakon/docs?ngr=V1500010975" TargetMode="External"/><Relationship Id="rId2" Type="http://schemas.openxmlformats.org/officeDocument/2006/relationships/styles" Target="styles.xml"/><Relationship Id="rId16" Type="http://schemas.openxmlformats.org/officeDocument/2006/relationships/hyperlink" Target="http://tengrinews.kz/zakon/docs?ngr=V1500010713" TargetMode="External"/><Relationship Id="rId20" Type="http://schemas.openxmlformats.org/officeDocument/2006/relationships/hyperlink" Target="http://tengrinews.kz/zakon/docs?ngr=V1500010975" TargetMode="External"/><Relationship Id="rId29" Type="http://schemas.openxmlformats.org/officeDocument/2006/relationships/hyperlink" Target="http://tengrinews.kz/zakon/docs?ngr=V090005908_" TargetMode="External"/><Relationship Id="rId41" Type="http://schemas.openxmlformats.org/officeDocument/2006/relationships/hyperlink" Target="http://tengrinews.kz/zakon/docs?ngr=V1500010975" TargetMode="External"/><Relationship Id="rId54" Type="http://schemas.openxmlformats.org/officeDocument/2006/relationships/hyperlink" Target="http://tengrinews.kz/zakon/docs?ngr=V15000109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ngrinews.kz/zakon/site/index" TargetMode="External"/><Relationship Id="rId11" Type="http://schemas.openxmlformats.org/officeDocument/2006/relationships/hyperlink" Target="http://tengrinews.kz/zakon/docs?ngr=V1400009783" TargetMode="External"/><Relationship Id="rId24" Type="http://schemas.openxmlformats.org/officeDocument/2006/relationships/hyperlink" Target="http://tengrinews.kz/zakon/docs?ngr=V1100007424" TargetMode="External"/><Relationship Id="rId32" Type="http://schemas.openxmlformats.org/officeDocument/2006/relationships/hyperlink" Target="http://tengrinews.kz/zakon/docs?ngr=V1500010975" TargetMode="External"/><Relationship Id="rId37" Type="http://schemas.openxmlformats.org/officeDocument/2006/relationships/hyperlink" Target="http://tengrinews.kz/zakon/docs?ngr=V1500010975" TargetMode="External"/><Relationship Id="rId40" Type="http://schemas.openxmlformats.org/officeDocument/2006/relationships/hyperlink" Target="http://tengrinews.kz/zakon/docs?ngr=V090005895_" TargetMode="External"/><Relationship Id="rId45" Type="http://schemas.openxmlformats.org/officeDocument/2006/relationships/hyperlink" Target="http://tengrinews.kz/zakon/docs?ngr=V1500011268" TargetMode="External"/><Relationship Id="rId53" Type="http://schemas.openxmlformats.org/officeDocument/2006/relationships/hyperlink" Target="http://tengrinews.kz/zakon/docs?ngr=V15000108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ngrinews.kz/zakon/docs?ngr=V1500010796" TargetMode="External"/><Relationship Id="rId23" Type="http://schemas.openxmlformats.org/officeDocument/2006/relationships/hyperlink" Target="http://tengrinews.kz/zakon/docs?ngr=K090000193_" TargetMode="External"/><Relationship Id="rId28" Type="http://schemas.openxmlformats.org/officeDocument/2006/relationships/hyperlink" Target="http://tengrinews.kz/zakon/docs?ngr=V1500010933" TargetMode="External"/><Relationship Id="rId36" Type="http://schemas.openxmlformats.org/officeDocument/2006/relationships/hyperlink" Target="http://tengrinews.kz/zakon/docs?ngr=V1500010975" TargetMode="External"/><Relationship Id="rId49" Type="http://schemas.openxmlformats.org/officeDocument/2006/relationships/hyperlink" Target="http://tengrinews.kz/zakon/docs?ngr=V1500010975" TargetMode="External"/><Relationship Id="rId10" Type="http://schemas.openxmlformats.org/officeDocument/2006/relationships/hyperlink" Target="http://tengrinews.kz/zakon/docs?ngr=V1100007424" TargetMode="External"/><Relationship Id="rId19" Type="http://schemas.openxmlformats.org/officeDocument/2006/relationships/hyperlink" Target="http://tengrinews.kz/zakon/docs?ngr=V1500010975" TargetMode="External"/><Relationship Id="rId31" Type="http://schemas.openxmlformats.org/officeDocument/2006/relationships/hyperlink" Target="http://tengrinews.kz/zakon/docs?ngr=V1500010933" TargetMode="External"/><Relationship Id="rId44" Type="http://schemas.openxmlformats.org/officeDocument/2006/relationships/hyperlink" Target="http://tengrinews.kz/zakon/docs?ngr=V1500010975" TargetMode="External"/><Relationship Id="rId52" Type="http://schemas.openxmlformats.org/officeDocument/2006/relationships/hyperlink" Target="http://tengrinews.kz/zakon/docs?ngr=V090005908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ngrinews.kz/zakon/docs?ngr=K090000193_" TargetMode="External"/><Relationship Id="rId14" Type="http://schemas.openxmlformats.org/officeDocument/2006/relationships/hyperlink" Target="http://tengrinews.kz/zakon/docs?ngr=V1100007424" TargetMode="External"/><Relationship Id="rId22" Type="http://schemas.openxmlformats.org/officeDocument/2006/relationships/hyperlink" Target="http://tengrinews.kz/zakon/docs?ngr=V1500010734" TargetMode="External"/><Relationship Id="rId27" Type="http://schemas.openxmlformats.org/officeDocument/2006/relationships/hyperlink" Target="http://tengrinews.kz/zakon/docs?ngr=V1500010975" TargetMode="External"/><Relationship Id="rId30" Type="http://schemas.openxmlformats.org/officeDocument/2006/relationships/hyperlink" Target="http://tengrinews.kz/zakon/docs?ngr=V1500010827" TargetMode="External"/><Relationship Id="rId35" Type="http://schemas.openxmlformats.org/officeDocument/2006/relationships/hyperlink" Target="http://tengrinews.kz/zakon/docs?ngr=P1200000320" TargetMode="External"/><Relationship Id="rId43" Type="http://schemas.openxmlformats.org/officeDocument/2006/relationships/hyperlink" Target="http://tengrinews.kz/zakon/docs?ngr=V1500010975" TargetMode="External"/><Relationship Id="rId48" Type="http://schemas.openxmlformats.org/officeDocument/2006/relationships/hyperlink" Target="http://tengrinews.kz/zakon/docs?ngr=V090005918_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tengrinews.kz/zakon/docs?ngr=V1500010975" TargetMode="External"/><Relationship Id="rId51" Type="http://schemas.openxmlformats.org/officeDocument/2006/relationships/hyperlink" Target="http://tengrinews.kz/zakon/docs?ngr=V090005858_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15935</Words>
  <Characters>90836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Жунусова Г.К.</cp:lastModifiedBy>
  <cp:revision>2</cp:revision>
  <cp:lastPrinted>2017-02-23T06:33:00Z</cp:lastPrinted>
  <dcterms:created xsi:type="dcterms:W3CDTF">2017-03-01T06:55:00Z</dcterms:created>
  <dcterms:modified xsi:type="dcterms:W3CDTF">2017-03-01T06:55:00Z</dcterms:modified>
</cp:coreProperties>
</file>