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E8" w:rsidRPr="00651BE8" w:rsidRDefault="00651BE8" w:rsidP="00651BE8">
      <w:pPr>
        <w:spacing w:after="0" w:line="240" w:lineRule="auto"/>
        <w:ind w:firstLine="708"/>
        <w:jc w:val="center"/>
        <w:rPr>
          <w:rFonts w:ascii="Times New Roman" w:eastAsia="Times New Roman" w:hAnsi="Times New Roman" w:cs="Times New Roman"/>
          <w:b/>
          <w:sz w:val="24"/>
          <w:szCs w:val="24"/>
          <w:lang w:val="kk-KZ" w:eastAsia="ru-RU"/>
        </w:rPr>
      </w:pPr>
      <w:r w:rsidRPr="00651BE8">
        <w:rPr>
          <w:rFonts w:ascii="Times New Roman" w:eastAsia="Times New Roman" w:hAnsi="Times New Roman" w:cs="Times New Roman"/>
          <w:b/>
          <w:sz w:val="24"/>
          <w:szCs w:val="24"/>
          <w:lang w:val="kk-KZ" w:eastAsia="ru-RU"/>
        </w:rPr>
        <w:t>БІРЫҢҒАЙ ҰЛТТЫҚ ТЕСТІЛЕУДІҢ КӨРСЕТКІШІ</w:t>
      </w:r>
    </w:p>
    <w:p w:rsidR="00651BE8" w:rsidRPr="00651BE8" w:rsidRDefault="00651BE8" w:rsidP="00651BE8">
      <w:pPr>
        <w:spacing w:after="0" w:line="240" w:lineRule="auto"/>
        <w:jc w:val="center"/>
        <w:rPr>
          <w:rFonts w:ascii="Times New Roman" w:eastAsia="Times New Roman" w:hAnsi="Times New Roman" w:cs="Times New Roman"/>
          <w:b/>
          <w:caps/>
          <w:color w:val="000000"/>
          <w:sz w:val="28"/>
          <w:szCs w:val="28"/>
          <w:lang w:val="kk-KZ" w:eastAsia="ru-RU"/>
        </w:rPr>
      </w:pPr>
      <w:r w:rsidRPr="00651BE8">
        <w:rPr>
          <w:rFonts w:ascii="Times New Roman" w:eastAsia="Times New Roman" w:hAnsi="Times New Roman" w:cs="Times New Roman"/>
          <w:b/>
          <w:color w:val="000000"/>
          <w:sz w:val="28"/>
          <w:szCs w:val="28"/>
          <w:lang w:eastAsia="ru-RU"/>
        </w:rPr>
        <w:t>Сравнительный анализ р</w:t>
      </w:r>
      <w:r w:rsidRPr="00651BE8">
        <w:rPr>
          <w:rFonts w:ascii="Times New Roman" w:eastAsia="Times New Roman" w:hAnsi="Times New Roman" w:cs="Times New Roman"/>
          <w:b/>
          <w:color w:val="000000"/>
          <w:sz w:val="28"/>
          <w:szCs w:val="28"/>
          <w:lang w:val="kk-KZ" w:eastAsia="ru-RU"/>
        </w:rPr>
        <w:t>езультатов единого национального тестирования выпускников СОШ № 21</w:t>
      </w:r>
    </w:p>
    <w:p w:rsidR="00651BE8" w:rsidRPr="00651BE8" w:rsidRDefault="00651BE8" w:rsidP="00651BE8">
      <w:pPr>
        <w:spacing w:after="0" w:line="240" w:lineRule="auto"/>
        <w:jc w:val="center"/>
        <w:rPr>
          <w:rFonts w:ascii="Times New Roman" w:eastAsia="Times New Roman" w:hAnsi="Times New Roman" w:cs="Times New Roman"/>
          <w:b/>
          <w:caps/>
          <w:color w:val="000000"/>
          <w:sz w:val="28"/>
          <w:szCs w:val="28"/>
          <w:lang w:val="kk-KZ" w:eastAsia="ru-RU"/>
        </w:rPr>
      </w:pPr>
      <w:r w:rsidRPr="00651BE8">
        <w:rPr>
          <w:rFonts w:ascii="Times New Roman" w:eastAsia="Times New Roman" w:hAnsi="Times New Roman" w:cs="Times New Roman"/>
          <w:b/>
          <w:caps/>
          <w:color w:val="000000"/>
          <w:sz w:val="24"/>
          <w:szCs w:val="24"/>
          <w:lang w:val="kk-KZ" w:eastAsia="ru-RU"/>
        </w:rPr>
        <w:t>2016-2017</w:t>
      </w:r>
      <w:r w:rsidRPr="00651BE8">
        <w:rPr>
          <w:rFonts w:ascii="Times New Roman" w:eastAsia="Times New Roman" w:hAnsi="Times New Roman" w:cs="Times New Roman"/>
          <w:b/>
          <w:color w:val="000000"/>
          <w:sz w:val="28"/>
          <w:szCs w:val="28"/>
          <w:lang w:val="kk-KZ" w:eastAsia="ru-RU"/>
        </w:rPr>
        <w:t>учебный год</w:t>
      </w:r>
    </w:p>
    <w:p w:rsidR="00651BE8" w:rsidRPr="00651BE8" w:rsidRDefault="00651BE8" w:rsidP="00651BE8">
      <w:pPr>
        <w:spacing w:after="0" w:line="240" w:lineRule="auto"/>
        <w:jc w:val="center"/>
        <w:rPr>
          <w:rFonts w:ascii="Times New Roman" w:eastAsia="Times New Roman" w:hAnsi="Times New Roman" w:cs="Times New Roman"/>
          <w:b/>
          <w:caps/>
          <w:color w:val="000099"/>
          <w:sz w:val="24"/>
          <w:szCs w:val="24"/>
          <w:lang w:val="kk-KZ" w:eastAsia="ru-RU"/>
        </w:rPr>
      </w:pPr>
    </w:p>
    <w:p w:rsidR="00651BE8" w:rsidRPr="00651BE8" w:rsidRDefault="00651BE8" w:rsidP="00651BE8">
      <w:pPr>
        <w:tabs>
          <w:tab w:val="left" w:pos="709"/>
        </w:tabs>
        <w:spacing w:after="0" w:line="240" w:lineRule="auto"/>
        <w:jc w:val="both"/>
        <w:rPr>
          <w:rFonts w:ascii="Times New Roman" w:eastAsia="Times New Roman" w:hAnsi="Times New Roman" w:cs="Times New Roman"/>
          <w:b/>
          <w:spacing w:val="16"/>
          <w:sz w:val="28"/>
          <w:szCs w:val="28"/>
          <w:lang w:eastAsia="ru-RU"/>
        </w:rPr>
      </w:pPr>
      <w:r w:rsidRPr="00651BE8">
        <w:rPr>
          <w:rFonts w:ascii="Times New Roman" w:eastAsia="Times New Roman" w:hAnsi="Times New Roman" w:cs="Times New Roman"/>
          <w:spacing w:val="16"/>
          <w:sz w:val="24"/>
          <w:szCs w:val="24"/>
          <w:lang w:eastAsia="ru-RU"/>
        </w:rPr>
        <w:tab/>
      </w:r>
      <w:r w:rsidRPr="00651BE8">
        <w:rPr>
          <w:rFonts w:ascii="Times New Roman" w:eastAsia="Times New Roman" w:hAnsi="Times New Roman" w:cs="Times New Roman"/>
          <w:spacing w:val="16"/>
          <w:sz w:val="28"/>
          <w:szCs w:val="28"/>
          <w:lang w:eastAsia="ru-RU"/>
        </w:rPr>
        <w:t>Перед педагогическим коллективом стояла  следующая цель:</w:t>
      </w:r>
    </w:p>
    <w:p w:rsidR="00651BE8" w:rsidRPr="00651BE8" w:rsidRDefault="00651BE8" w:rsidP="00651BE8">
      <w:pPr>
        <w:tabs>
          <w:tab w:val="left" w:pos="709"/>
        </w:tabs>
        <w:spacing w:after="0" w:line="240" w:lineRule="auto"/>
        <w:jc w:val="both"/>
        <w:rPr>
          <w:rFonts w:ascii="Times New Roman" w:eastAsia="Times New Roman" w:hAnsi="Times New Roman" w:cs="Times New Roman"/>
          <w:b/>
          <w:spacing w:val="16"/>
          <w:sz w:val="28"/>
          <w:szCs w:val="28"/>
          <w:lang w:eastAsia="ru-RU"/>
        </w:rPr>
      </w:pPr>
      <w:r w:rsidRPr="00651BE8">
        <w:rPr>
          <w:rFonts w:ascii="Times New Roman" w:eastAsia="Times New Roman" w:hAnsi="Times New Roman" w:cs="Times New Roman"/>
          <w:spacing w:val="16"/>
          <w:sz w:val="28"/>
          <w:szCs w:val="28"/>
          <w:lang w:eastAsia="ru-RU"/>
        </w:rPr>
        <w:t xml:space="preserve">Реализация </w:t>
      </w:r>
      <w:proofErr w:type="spellStart"/>
      <w:r w:rsidRPr="00651BE8">
        <w:rPr>
          <w:rFonts w:ascii="Times New Roman" w:eastAsia="Times New Roman" w:hAnsi="Times New Roman" w:cs="Times New Roman"/>
          <w:spacing w:val="16"/>
          <w:sz w:val="28"/>
          <w:szCs w:val="28"/>
          <w:lang w:eastAsia="ru-RU"/>
        </w:rPr>
        <w:t>компетентностного</w:t>
      </w:r>
      <w:proofErr w:type="spellEnd"/>
      <w:r w:rsidRPr="00651BE8">
        <w:rPr>
          <w:rFonts w:ascii="Times New Roman" w:eastAsia="Times New Roman" w:hAnsi="Times New Roman" w:cs="Times New Roman"/>
          <w:spacing w:val="16"/>
          <w:sz w:val="28"/>
          <w:szCs w:val="28"/>
          <w:lang w:eastAsia="ru-RU"/>
        </w:rPr>
        <w:t xml:space="preserve"> подхода в процессе обучения учащихся для комплексного решения проблемы повышения качества знаний, повышение уровня </w:t>
      </w:r>
      <w:proofErr w:type="spellStart"/>
      <w:r w:rsidRPr="00651BE8">
        <w:rPr>
          <w:rFonts w:ascii="Times New Roman" w:eastAsia="Times New Roman" w:hAnsi="Times New Roman" w:cs="Times New Roman"/>
          <w:spacing w:val="16"/>
          <w:sz w:val="28"/>
          <w:szCs w:val="28"/>
          <w:lang w:eastAsia="ru-RU"/>
        </w:rPr>
        <w:t>обученности</w:t>
      </w:r>
      <w:proofErr w:type="spellEnd"/>
      <w:r w:rsidRPr="00651BE8">
        <w:rPr>
          <w:rFonts w:ascii="Times New Roman" w:eastAsia="Times New Roman" w:hAnsi="Times New Roman" w:cs="Times New Roman"/>
          <w:spacing w:val="16"/>
          <w:sz w:val="28"/>
          <w:szCs w:val="28"/>
          <w:lang w:eastAsia="ru-RU"/>
        </w:rPr>
        <w:t xml:space="preserve"> учащихся через создание необходимого инновационного потенциала организационных, методологических и методических предпосылок для комплексного решения проблемы повышения качества знаний учащихся.</w:t>
      </w:r>
    </w:p>
    <w:p w:rsidR="00651BE8" w:rsidRPr="00651BE8" w:rsidRDefault="00651BE8" w:rsidP="00651BE8">
      <w:pPr>
        <w:spacing w:after="0" w:line="240" w:lineRule="auto"/>
        <w:ind w:firstLine="508"/>
        <w:rPr>
          <w:rFonts w:ascii="Times New Roman" w:eastAsia="Times New Roman" w:hAnsi="Times New Roman" w:cs="Times New Roman"/>
          <w:color w:val="000000"/>
          <w:sz w:val="28"/>
          <w:szCs w:val="28"/>
          <w:lang w:eastAsia="ru-RU"/>
        </w:rPr>
      </w:pPr>
      <w:r w:rsidRPr="00651BE8">
        <w:rPr>
          <w:rFonts w:ascii="Times New Roman" w:eastAsia="Times New Roman" w:hAnsi="Times New Roman" w:cs="Times New Roman"/>
          <w:color w:val="000000"/>
          <w:sz w:val="28"/>
          <w:szCs w:val="28"/>
          <w:lang w:val="kk-KZ" w:eastAsia="ru-RU"/>
        </w:rPr>
        <w:t xml:space="preserve"> Из 20 выпускников школы подали заявление на ЕНТ 13, что составило  65 </w:t>
      </w:r>
      <w:r w:rsidRPr="00651BE8">
        <w:rPr>
          <w:rFonts w:ascii="Times New Roman" w:eastAsia="Times New Roman" w:hAnsi="Times New Roman" w:cs="Times New Roman"/>
          <w:color w:val="000000"/>
          <w:sz w:val="28"/>
          <w:szCs w:val="28"/>
          <w:lang w:eastAsia="ru-RU"/>
        </w:rPr>
        <w:t>% от общего числа всех выпускников, в том числе с государственным языком обучения – 6 (</w:t>
      </w:r>
      <w:r w:rsidRPr="00651BE8">
        <w:rPr>
          <w:rFonts w:ascii="Times New Roman" w:eastAsia="Times New Roman" w:hAnsi="Times New Roman" w:cs="Times New Roman"/>
          <w:color w:val="000000"/>
          <w:sz w:val="28"/>
          <w:szCs w:val="28"/>
          <w:lang w:val="kk-KZ" w:eastAsia="ru-RU"/>
        </w:rPr>
        <w:t>85</w:t>
      </w:r>
      <w:r w:rsidRPr="00651BE8">
        <w:rPr>
          <w:rFonts w:ascii="Times New Roman" w:eastAsia="Times New Roman" w:hAnsi="Times New Roman" w:cs="Times New Roman"/>
          <w:color w:val="000000"/>
          <w:sz w:val="28"/>
          <w:szCs w:val="28"/>
          <w:lang w:eastAsia="ru-RU"/>
        </w:rPr>
        <w:t xml:space="preserve">%), с  русским – </w:t>
      </w:r>
      <w:r w:rsidRPr="00651BE8">
        <w:rPr>
          <w:rFonts w:ascii="Times New Roman" w:eastAsia="Times New Roman" w:hAnsi="Times New Roman" w:cs="Times New Roman"/>
          <w:color w:val="000000"/>
          <w:sz w:val="28"/>
          <w:szCs w:val="28"/>
          <w:lang w:val="kk-KZ" w:eastAsia="ru-RU"/>
        </w:rPr>
        <w:t>7</w:t>
      </w:r>
      <w:r w:rsidRPr="00651BE8">
        <w:rPr>
          <w:rFonts w:ascii="Times New Roman" w:eastAsia="Times New Roman" w:hAnsi="Times New Roman" w:cs="Times New Roman"/>
          <w:color w:val="000000"/>
          <w:sz w:val="28"/>
          <w:szCs w:val="28"/>
          <w:lang w:eastAsia="ru-RU"/>
        </w:rPr>
        <w:t xml:space="preserve"> (</w:t>
      </w:r>
      <w:r w:rsidRPr="00651BE8">
        <w:rPr>
          <w:rFonts w:ascii="Times New Roman" w:eastAsia="Times New Roman" w:hAnsi="Times New Roman" w:cs="Times New Roman"/>
          <w:color w:val="000000"/>
          <w:sz w:val="28"/>
          <w:szCs w:val="28"/>
          <w:lang w:val="kk-KZ" w:eastAsia="ru-RU"/>
        </w:rPr>
        <w:t>53</w:t>
      </w:r>
      <w:r w:rsidRPr="00651BE8">
        <w:rPr>
          <w:rFonts w:ascii="Times New Roman" w:eastAsia="Times New Roman" w:hAnsi="Times New Roman" w:cs="Times New Roman"/>
          <w:color w:val="000000"/>
          <w:sz w:val="28"/>
          <w:szCs w:val="28"/>
          <w:lang w:eastAsia="ru-RU"/>
        </w:rPr>
        <w:t>,</w:t>
      </w:r>
      <w:r w:rsidRPr="00651BE8">
        <w:rPr>
          <w:rFonts w:ascii="Times New Roman" w:eastAsia="Times New Roman" w:hAnsi="Times New Roman" w:cs="Times New Roman"/>
          <w:color w:val="000000"/>
          <w:sz w:val="28"/>
          <w:szCs w:val="28"/>
          <w:lang w:val="kk-KZ" w:eastAsia="ru-RU"/>
        </w:rPr>
        <w:t>8</w:t>
      </w:r>
      <w:r w:rsidRPr="00651BE8">
        <w:rPr>
          <w:rFonts w:ascii="Times New Roman" w:eastAsia="Times New Roman" w:hAnsi="Times New Roman" w:cs="Times New Roman"/>
          <w:color w:val="000000"/>
          <w:sz w:val="28"/>
          <w:szCs w:val="28"/>
          <w:lang w:eastAsia="ru-RU"/>
        </w:rPr>
        <w:t>%).</w:t>
      </w:r>
    </w:p>
    <w:p w:rsidR="00651BE8" w:rsidRPr="00651BE8" w:rsidRDefault="00651BE8" w:rsidP="00651BE8">
      <w:pPr>
        <w:spacing w:after="0" w:line="240" w:lineRule="auto"/>
        <w:ind w:firstLine="708"/>
        <w:rPr>
          <w:rFonts w:ascii="Times New Roman" w:eastAsia="Times New Roman" w:hAnsi="Times New Roman" w:cs="Times New Roman"/>
          <w:sz w:val="28"/>
          <w:szCs w:val="28"/>
          <w:lang w:val="kk-KZ" w:eastAsia="ru-RU"/>
        </w:rPr>
      </w:pPr>
      <w:r w:rsidRPr="00651BE8">
        <w:rPr>
          <w:rFonts w:ascii="Times New Roman" w:eastAsia="Times New Roman" w:hAnsi="Times New Roman" w:cs="Times New Roman"/>
          <w:sz w:val="28"/>
          <w:szCs w:val="28"/>
          <w:lang w:eastAsia="ru-RU"/>
        </w:rPr>
        <w:t>О</w:t>
      </w:r>
      <w:r w:rsidRPr="00651BE8">
        <w:rPr>
          <w:rFonts w:ascii="Times New Roman" w:eastAsia="Times New Roman" w:hAnsi="Times New Roman" w:cs="Times New Roman"/>
          <w:sz w:val="28"/>
          <w:szCs w:val="28"/>
          <w:lang w:val="kk-KZ" w:eastAsia="ru-RU"/>
        </w:rPr>
        <w:t>т сдачи процедуры  ЕНТ отказались (Попов Н., Реверук С.,Савич Р., Панфилова Е.) т.к. они будет поступать в учебные заведения России</w:t>
      </w:r>
      <w:proofErr w:type="gramStart"/>
      <w:r w:rsidRPr="00651BE8">
        <w:rPr>
          <w:rFonts w:ascii="Times New Roman" w:eastAsia="Times New Roman" w:hAnsi="Times New Roman" w:cs="Times New Roman"/>
          <w:sz w:val="28"/>
          <w:szCs w:val="28"/>
          <w:lang w:val="kk-KZ" w:eastAsia="ru-RU"/>
        </w:rPr>
        <w:t>.</w:t>
      </w:r>
      <w:r w:rsidRPr="00651BE8">
        <w:rPr>
          <w:rFonts w:ascii="Times New Roman" w:eastAsia="Times New Roman" w:hAnsi="Times New Roman" w:cs="Times New Roman"/>
          <w:sz w:val="28"/>
          <w:szCs w:val="28"/>
          <w:lang w:eastAsia="ru-RU"/>
        </w:rPr>
        <w:t xml:space="preserve">, </w:t>
      </w:r>
      <w:proofErr w:type="gramEnd"/>
      <w:r w:rsidRPr="00651BE8">
        <w:rPr>
          <w:rFonts w:ascii="Times New Roman" w:eastAsia="Times New Roman" w:hAnsi="Times New Roman" w:cs="Times New Roman"/>
          <w:sz w:val="28"/>
          <w:szCs w:val="28"/>
          <w:lang w:val="kk-KZ" w:eastAsia="ru-RU"/>
        </w:rPr>
        <w:t>3</w:t>
      </w:r>
      <w:r w:rsidRPr="00651BE8">
        <w:rPr>
          <w:rFonts w:ascii="Times New Roman" w:eastAsia="Times New Roman" w:hAnsi="Times New Roman" w:cs="Times New Roman"/>
          <w:sz w:val="28"/>
          <w:szCs w:val="28"/>
          <w:lang w:eastAsia="ru-RU"/>
        </w:rPr>
        <w:t xml:space="preserve"> не участвовал</w:t>
      </w:r>
      <w:r w:rsidRPr="00651BE8">
        <w:rPr>
          <w:rFonts w:ascii="Times New Roman" w:eastAsia="Times New Roman" w:hAnsi="Times New Roman" w:cs="Times New Roman"/>
          <w:sz w:val="28"/>
          <w:szCs w:val="28"/>
          <w:lang w:val="kk-KZ" w:eastAsia="ru-RU"/>
        </w:rPr>
        <w:t>и</w:t>
      </w:r>
      <w:r w:rsidRPr="00651BE8">
        <w:rPr>
          <w:rFonts w:ascii="Times New Roman" w:eastAsia="Times New Roman" w:hAnsi="Times New Roman" w:cs="Times New Roman"/>
          <w:sz w:val="28"/>
          <w:szCs w:val="28"/>
          <w:lang w:eastAsia="ru-RU"/>
        </w:rPr>
        <w:t xml:space="preserve"> в итоговой аттестации по состоянию здоровья (</w:t>
      </w:r>
      <w:r w:rsidRPr="00651BE8">
        <w:rPr>
          <w:rFonts w:ascii="Times New Roman" w:eastAsia="Times New Roman" w:hAnsi="Times New Roman" w:cs="Times New Roman"/>
          <w:sz w:val="28"/>
          <w:szCs w:val="28"/>
          <w:lang w:val="kk-KZ" w:eastAsia="ru-RU"/>
        </w:rPr>
        <w:t>МотовильникС</w:t>
      </w:r>
      <w:r w:rsidRPr="00651BE8">
        <w:rPr>
          <w:rFonts w:ascii="Times New Roman" w:eastAsia="Times New Roman" w:hAnsi="Times New Roman" w:cs="Times New Roman"/>
          <w:sz w:val="28"/>
          <w:szCs w:val="28"/>
          <w:lang w:eastAsia="ru-RU"/>
        </w:rPr>
        <w:t>.</w:t>
      </w:r>
      <w:r w:rsidRPr="00651BE8">
        <w:rPr>
          <w:rFonts w:ascii="Times New Roman" w:eastAsia="Times New Roman" w:hAnsi="Times New Roman" w:cs="Times New Roman"/>
          <w:sz w:val="28"/>
          <w:szCs w:val="28"/>
          <w:lang w:val="kk-KZ" w:eastAsia="ru-RU"/>
        </w:rPr>
        <w:t>, Шарипов Р.,Довбенко Д.</w:t>
      </w:r>
      <w:r w:rsidRPr="00651BE8">
        <w:rPr>
          <w:rFonts w:ascii="Times New Roman" w:eastAsia="Times New Roman" w:hAnsi="Times New Roman" w:cs="Times New Roman"/>
          <w:sz w:val="28"/>
          <w:szCs w:val="28"/>
          <w:lang w:eastAsia="ru-RU"/>
        </w:rPr>
        <w:t xml:space="preserve">). </w:t>
      </w:r>
    </w:p>
    <w:p w:rsidR="00651BE8" w:rsidRPr="00651BE8" w:rsidRDefault="00651BE8" w:rsidP="00651BE8">
      <w:pPr>
        <w:spacing w:after="0" w:line="240" w:lineRule="auto"/>
        <w:ind w:firstLine="708"/>
        <w:jc w:val="both"/>
        <w:rPr>
          <w:rFonts w:ascii="Times New Roman" w:eastAsia="Times New Roman" w:hAnsi="Times New Roman" w:cs="Times New Roman"/>
          <w:sz w:val="28"/>
          <w:szCs w:val="28"/>
          <w:lang w:val="kk-KZ" w:eastAsia="ru-RU"/>
        </w:rPr>
      </w:pPr>
      <w:r w:rsidRPr="00651BE8">
        <w:rPr>
          <w:rFonts w:ascii="Times New Roman" w:eastAsia="Times New Roman" w:hAnsi="Times New Roman" w:cs="Times New Roman"/>
          <w:sz w:val="28"/>
          <w:szCs w:val="28"/>
          <w:lang w:val="kk-KZ" w:eastAsia="ru-RU"/>
        </w:rPr>
        <w:t>Средний балл школы составил 100,7 баллов (в 2016 году – 71,5), города – 100 балла. Итоги ЕНТ показывают, что результаты тестирования выпускников  2017 года  по среднему баллу</w:t>
      </w:r>
      <w:r w:rsidRPr="00651BE8">
        <w:rPr>
          <w:rFonts w:ascii="Times New Roman" w:eastAsia="Times New Roman" w:hAnsi="Times New Roman" w:cs="Times New Roman"/>
          <w:color w:val="333333"/>
          <w:sz w:val="28"/>
          <w:szCs w:val="28"/>
          <w:lang w:eastAsia="ru-RU"/>
        </w:rPr>
        <w:t>выше прошлогоднего показателя</w:t>
      </w:r>
      <w:r w:rsidRPr="00651BE8">
        <w:rPr>
          <w:rFonts w:ascii="Times New Roman" w:eastAsia="Times New Roman" w:hAnsi="Times New Roman" w:cs="Times New Roman"/>
          <w:sz w:val="28"/>
          <w:szCs w:val="28"/>
          <w:lang w:val="kk-KZ" w:eastAsia="ru-RU"/>
        </w:rPr>
        <w:t xml:space="preserve">  на + 29,2, в сравнении с городским результатом, выше на 0,7 баллов. </w:t>
      </w:r>
    </w:p>
    <w:p w:rsidR="00651BE8" w:rsidRPr="00651BE8" w:rsidRDefault="00651BE8" w:rsidP="00651BE8">
      <w:pPr>
        <w:spacing w:after="0" w:line="240" w:lineRule="auto"/>
        <w:jc w:val="both"/>
        <w:rPr>
          <w:rFonts w:ascii="Times New Roman" w:eastAsia="Times New Roman" w:hAnsi="Times New Roman" w:cs="Times New Roman"/>
          <w:sz w:val="28"/>
          <w:szCs w:val="28"/>
          <w:lang w:val="kk-KZ"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417"/>
        <w:gridCol w:w="1559"/>
        <w:gridCol w:w="1418"/>
        <w:gridCol w:w="1701"/>
        <w:gridCol w:w="1705"/>
        <w:gridCol w:w="563"/>
      </w:tblGrid>
      <w:tr w:rsidR="00651BE8" w:rsidRPr="00651BE8" w:rsidTr="00543A41">
        <w:tc>
          <w:tcPr>
            <w:tcW w:w="1560" w:type="dxa"/>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ind w:left="601" w:hanging="601"/>
              <w:rPr>
                <w:rFonts w:ascii="Times New Roman" w:eastAsia="Times New Roman" w:hAnsi="Times New Roman" w:cs="Times New Roman"/>
                <w:b/>
                <w:bCs/>
                <w:sz w:val="28"/>
                <w:szCs w:val="28"/>
              </w:rPr>
            </w:pPr>
            <w:r w:rsidRPr="00651BE8">
              <w:rPr>
                <w:rFonts w:ascii="Times New Roman" w:eastAsia="Times New Roman" w:hAnsi="Times New Roman" w:cs="Times New Roman"/>
                <w:b/>
                <w:bCs/>
                <w:sz w:val="28"/>
                <w:szCs w:val="28"/>
              </w:rPr>
              <w:t xml:space="preserve">     Учебный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jc w:val="center"/>
              <w:rPr>
                <w:rFonts w:ascii="Times New Roman" w:eastAsia="Times New Roman" w:hAnsi="Times New Roman" w:cs="Times New Roman"/>
                <w:b/>
                <w:bCs/>
                <w:sz w:val="28"/>
                <w:szCs w:val="28"/>
              </w:rPr>
            </w:pPr>
            <w:r w:rsidRPr="00651BE8">
              <w:rPr>
                <w:rFonts w:ascii="Times New Roman" w:eastAsia="Times New Roman" w:hAnsi="Times New Roman" w:cs="Times New Roman"/>
                <w:b/>
                <w:bCs/>
                <w:sz w:val="28"/>
                <w:szCs w:val="28"/>
              </w:rPr>
              <w:t>Всего учащихся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jc w:val="center"/>
              <w:rPr>
                <w:rFonts w:ascii="Times New Roman" w:eastAsia="Times New Roman" w:hAnsi="Times New Roman" w:cs="Times New Roman"/>
                <w:b/>
                <w:bCs/>
                <w:sz w:val="28"/>
                <w:szCs w:val="28"/>
              </w:rPr>
            </w:pPr>
            <w:r w:rsidRPr="00651BE8">
              <w:rPr>
                <w:rFonts w:ascii="Times New Roman" w:eastAsia="Times New Roman" w:hAnsi="Times New Roman" w:cs="Times New Roman"/>
                <w:b/>
                <w:bCs/>
                <w:sz w:val="28"/>
                <w:szCs w:val="28"/>
              </w:rPr>
              <w:t>Участвовали в ЕНТ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jc w:val="center"/>
              <w:rPr>
                <w:rFonts w:ascii="Times New Roman" w:eastAsia="Times New Roman" w:hAnsi="Times New Roman" w:cs="Times New Roman"/>
                <w:b/>
                <w:bCs/>
                <w:sz w:val="28"/>
                <w:szCs w:val="28"/>
              </w:rPr>
            </w:pPr>
            <w:r w:rsidRPr="00651BE8">
              <w:rPr>
                <w:rFonts w:ascii="Times New Roman" w:eastAsia="Times New Roman" w:hAnsi="Times New Roman" w:cs="Times New Roman"/>
                <w:b/>
                <w:bCs/>
                <w:sz w:val="28"/>
                <w:szCs w:val="28"/>
              </w:rPr>
              <w:t>Средний             балл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ind w:right="176"/>
              <w:jc w:val="center"/>
              <w:rPr>
                <w:rFonts w:ascii="Times New Roman" w:eastAsia="Times New Roman" w:hAnsi="Times New Roman" w:cs="Times New Roman"/>
                <w:b/>
                <w:bCs/>
                <w:sz w:val="28"/>
                <w:szCs w:val="28"/>
              </w:rPr>
            </w:pPr>
            <w:r w:rsidRPr="00651BE8">
              <w:rPr>
                <w:rFonts w:ascii="Times New Roman" w:eastAsia="Times New Roman" w:hAnsi="Times New Roman" w:cs="Times New Roman"/>
                <w:b/>
                <w:bCs/>
                <w:sz w:val="28"/>
                <w:szCs w:val="28"/>
              </w:rPr>
              <w:t>Средний городской</w:t>
            </w:r>
          </w:p>
        </w:tc>
        <w:tc>
          <w:tcPr>
            <w:tcW w:w="1705" w:type="dxa"/>
            <w:tcBorders>
              <w:top w:val="single" w:sz="4" w:space="0" w:color="auto"/>
              <w:left w:val="single" w:sz="4" w:space="0" w:color="auto"/>
              <w:bottom w:val="single" w:sz="4" w:space="0" w:color="auto"/>
              <w:right w:val="nil"/>
            </w:tcBorders>
          </w:tcPr>
          <w:p w:rsidR="00651BE8" w:rsidRPr="00651BE8" w:rsidRDefault="00651BE8" w:rsidP="00651BE8">
            <w:pPr>
              <w:spacing w:after="0" w:line="240" w:lineRule="auto"/>
              <w:ind w:left="601" w:hanging="601"/>
              <w:jc w:val="center"/>
              <w:rPr>
                <w:rFonts w:ascii="Times New Roman" w:eastAsia="Times New Roman" w:hAnsi="Times New Roman" w:cs="Times New Roman"/>
                <w:b/>
                <w:bCs/>
                <w:sz w:val="28"/>
                <w:szCs w:val="28"/>
              </w:rPr>
            </w:pPr>
            <w:r w:rsidRPr="00651BE8">
              <w:rPr>
                <w:rFonts w:ascii="Times New Roman" w:eastAsia="Times New Roman" w:hAnsi="Times New Roman" w:cs="Times New Roman"/>
                <w:b/>
                <w:bCs/>
                <w:sz w:val="28"/>
                <w:szCs w:val="28"/>
              </w:rPr>
              <w:t>Средний</w:t>
            </w:r>
          </w:p>
          <w:p w:rsidR="00651BE8" w:rsidRPr="00651BE8" w:rsidRDefault="00651BE8" w:rsidP="00651BE8">
            <w:pPr>
              <w:spacing w:after="0" w:line="240" w:lineRule="auto"/>
              <w:ind w:left="601" w:hanging="601"/>
              <w:jc w:val="center"/>
              <w:rPr>
                <w:rFonts w:ascii="Times New Roman" w:eastAsia="Times New Roman" w:hAnsi="Times New Roman" w:cs="Times New Roman"/>
                <w:sz w:val="28"/>
                <w:szCs w:val="28"/>
              </w:rPr>
            </w:pPr>
            <w:r w:rsidRPr="00651BE8">
              <w:rPr>
                <w:rFonts w:ascii="Times New Roman" w:eastAsia="Times New Roman" w:hAnsi="Times New Roman" w:cs="Times New Roman"/>
                <w:b/>
                <w:bCs/>
                <w:sz w:val="28"/>
                <w:szCs w:val="28"/>
              </w:rPr>
              <w:t>областной</w:t>
            </w:r>
          </w:p>
        </w:tc>
        <w:tc>
          <w:tcPr>
            <w:tcW w:w="563" w:type="dxa"/>
            <w:vMerge w:val="restart"/>
            <w:tcBorders>
              <w:top w:val="nil"/>
              <w:left w:val="single" w:sz="4" w:space="0" w:color="auto"/>
              <w:right w:val="nil"/>
            </w:tcBorders>
          </w:tcPr>
          <w:p w:rsidR="00651BE8" w:rsidRPr="00651BE8" w:rsidRDefault="00651BE8" w:rsidP="00651BE8">
            <w:pPr>
              <w:spacing w:after="0" w:line="240" w:lineRule="auto"/>
              <w:ind w:left="601" w:hanging="601"/>
              <w:jc w:val="center"/>
              <w:rPr>
                <w:rFonts w:ascii="Times New Roman" w:eastAsia="Times New Roman" w:hAnsi="Times New Roman" w:cs="Times New Roman"/>
                <w:sz w:val="28"/>
                <w:szCs w:val="28"/>
              </w:rPr>
            </w:pPr>
          </w:p>
        </w:tc>
      </w:tr>
      <w:tr w:rsidR="00651BE8" w:rsidRPr="00651BE8" w:rsidTr="00543A41">
        <w:tc>
          <w:tcPr>
            <w:tcW w:w="1560" w:type="dxa"/>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ind w:left="601" w:hanging="601"/>
              <w:jc w:val="center"/>
              <w:rPr>
                <w:rFonts w:ascii="Times New Roman" w:eastAsia="Times New Roman" w:hAnsi="Times New Roman" w:cs="Times New Roman"/>
                <w:bCs/>
                <w:sz w:val="28"/>
                <w:szCs w:val="28"/>
              </w:rPr>
            </w:pPr>
            <w:r w:rsidRPr="00651BE8">
              <w:rPr>
                <w:rFonts w:ascii="Times New Roman" w:eastAsia="Times New Roman" w:hAnsi="Times New Roman" w:cs="Times New Roman"/>
                <w:bCs/>
                <w:sz w:val="28"/>
                <w:szCs w:val="28"/>
              </w:rPr>
              <w:t>2011-2012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ind w:left="601" w:hanging="601"/>
              <w:jc w:val="center"/>
              <w:rPr>
                <w:rFonts w:ascii="Times New Roman" w:eastAsia="Times New Roman" w:hAnsi="Times New Roman" w:cs="Times New Roman"/>
                <w:bCs/>
                <w:sz w:val="28"/>
                <w:szCs w:val="28"/>
              </w:rPr>
            </w:pPr>
            <w:r w:rsidRPr="00651BE8">
              <w:rPr>
                <w:rFonts w:ascii="Times New Roman" w:eastAsia="Times New Roman" w:hAnsi="Times New Roman" w:cs="Times New Roman"/>
                <w:bCs/>
                <w:sz w:val="28"/>
                <w:szCs w:val="28"/>
              </w:rPr>
              <w:t>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ind w:left="601" w:hanging="601"/>
              <w:jc w:val="center"/>
              <w:rPr>
                <w:rFonts w:ascii="Times New Roman" w:eastAsia="Times New Roman" w:hAnsi="Times New Roman" w:cs="Times New Roman"/>
                <w:bCs/>
                <w:sz w:val="28"/>
                <w:szCs w:val="28"/>
              </w:rPr>
            </w:pPr>
            <w:r w:rsidRPr="00651BE8">
              <w:rPr>
                <w:rFonts w:ascii="Times New Roman" w:eastAsia="Times New Roman" w:hAnsi="Times New Roman" w:cs="Times New Roman"/>
                <w:bCs/>
                <w:sz w:val="28"/>
                <w:szCs w:val="28"/>
              </w:rPr>
              <w:t>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ind w:left="601" w:hanging="601"/>
              <w:jc w:val="center"/>
              <w:rPr>
                <w:rFonts w:ascii="Times New Roman" w:eastAsia="Times New Roman" w:hAnsi="Times New Roman" w:cs="Times New Roman"/>
                <w:bCs/>
                <w:sz w:val="28"/>
                <w:szCs w:val="28"/>
              </w:rPr>
            </w:pPr>
            <w:r w:rsidRPr="00651BE8">
              <w:rPr>
                <w:rFonts w:ascii="Times New Roman" w:eastAsia="Times New Roman" w:hAnsi="Times New Roman" w:cs="Times New Roman"/>
                <w:bCs/>
                <w:sz w:val="28"/>
                <w:szCs w:val="28"/>
              </w:rPr>
              <w:t>70,53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ind w:left="601" w:hanging="601"/>
              <w:jc w:val="center"/>
              <w:rPr>
                <w:rFonts w:ascii="Times New Roman" w:eastAsia="Times New Roman" w:hAnsi="Times New Roman" w:cs="Times New Roman"/>
                <w:bCs/>
                <w:sz w:val="28"/>
                <w:szCs w:val="28"/>
              </w:rPr>
            </w:pPr>
            <w:r w:rsidRPr="00651BE8">
              <w:rPr>
                <w:rFonts w:ascii="Times New Roman" w:eastAsia="Times New Roman" w:hAnsi="Times New Roman" w:cs="Times New Roman"/>
                <w:color w:val="000000"/>
                <w:sz w:val="28"/>
                <w:szCs w:val="28"/>
              </w:rPr>
              <w:t>76,98</w:t>
            </w:r>
          </w:p>
        </w:tc>
        <w:tc>
          <w:tcPr>
            <w:tcW w:w="1705" w:type="dxa"/>
            <w:tcBorders>
              <w:top w:val="single" w:sz="4" w:space="0" w:color="auto"/>
              <w:left w:val="single" w:sz="4" w:space="0" w:color="auto"/>
              <w:bottom w:val="single" w:sz="4" w:space="0" w:color="auto"/>
              <w:right w:val="nil"/>
            </w:tcBorders>
          </w:tcPr>
          <w:p w:rsidR="00651BE8" w:rsidRPr="00651BE8" w:rsidRDefault="00651BE8" w:rsidP="00651BE8">
            <w:pPr>
              <w:spacing w:after="0" w:line="240" w:lineRule="auto"/>
              <w:ind w:left="601" w:hanging="601"/>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75,09</w:t>
            </w:r>
          </w:p>
        </w:tc>
        <w:tc>
          <w:tcPr>
            <w:tcW w:w="563" w:type="dxa"/>
            <w:vMerge/>
            <w:tcBorders>
              <w:top w:val="nil"/>
              <w:left w:val="single" w:sz="4" w:space="0" w:color="auto"/>
              <w:right w:val="nil"/>
            </w:tcBorders>
          </w:tcPr>
          <w:p w:rsidR="00651BE8" w:rsidRPr="00651BE8" w:rsidRDefault="00651BE8" w:rsidP="00651BE8">
            <w:pPr>
              <w:spacing w:after="0" w:line="240" w:lineRule="auto"/>
              <w:ind w:left="601" w:hanging="601"/>
              <w:jc w:val="center"/>
              <w:rPr>
                <w:rFonts w:ascii="Times New Roman" w:eastAsia="Times New Roman" w:hAnsi="Times New Roman" w:cs="Times New Roman"/>
                <w:sz w:val="28"/>
                <w:szCs w:val="28"/>
              </w:rPr>
            </w:pPr>
          </w:p>
        </w:tc>
      </w:tr>
      <w:tr w:rsidR="00651BE8" w:rsidRPr="00651BE8" w:rsidTr="00543A41">
        <w:tc>
          <w:tcPr>
            <w:tcW w:w="1560" w:type="dxa"/>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ind w:left="601" w:hanging="601"/>
              <w:jc w:val="center"/>
              <w:rPr>
                <w:rFonts w:ascii="Times New Roman" w:eastAsia="Times New Roman" w:hAnsi="Times New Roman" w:cs="Times New Roman"/>
                <w:bCs/>
                <w:sz w:val="28"/>
                <w:szCs w:val="28"/>
              </w:rPr>
            </w:pPr>
            <w:r w:rsidRPr="00651BE8">
              <w:rPr>
                <w:rFonts w:ascii="Times New Roman" w:eastAsia="Times New Roman" w:hAnsi="Times New Roman" w:cs="Times New Roman"/>
                <w:bCs/>
                <w:sz w:val="28"/>
                <w:szCs w:val="28"/>
              </w:rPr>
              <w:t>2012-2013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ind w:left="601" w:hanging="601"/>
              <w:jc w:val="center"/>
              <w:rPr>
                <w:rFonts w:ascii="Times New Roman" w:eastAsia="Times New Roman" w:hAnsi="Times New Roman" w:cs="Times New Roman"/>
                <w:bCs/>
                <w:sz w:val="28"/>
                <w:szCs w:val="28"/>
              </w:rPr>
            </w:pPr>
            <w:r w:rsidRPr="00651BE8">
              <w:rPr>
                <w:rFonts w:ascii="Times New Roman" w:eastAsia="Times New Roman" w:hAnsi="Times New Roman" w:cs="Times New Roman"/>
                <w:bCs/>
                <w:sz w:val="28"/>
                <w:szCs w:val="28"/>
              </w:rPr>
              <w:t>43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ind w:left="601" w:hanging="601"/>
              <w:jc w:val="center"/>
              <w:rPr>
                <w:rFonts w:ascii="Times New Roman" w:eastAsia="Times New Roman" w:hAnsi="Times New Roman" w:cs="Times New Roman"/>
                <w:bCs/>
                <w:sz w:val="28"/>
                <w:szCs w:val="28"/>
              </w:rPr>
            </w:pPr>
            <w:r w:rsidRPr="00651BE8">
              <w:rPr>
                <w:rFonts w:ascii="Times New Roman" w:eastAsia="Times New Roman" w:hAnsi="Times New Roman" w:cs="Times New Roman"/>
                <w:bCs/>
                <w:sz w:val="28"/>
                <w:szCs w:val="28"/>
              </w:rPr>
              <w:t>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ind w:left="601" w:hanging="601"/>
              <w:jc w:val="center"/>
              <w:rPr>
                <w:rFonts w:ascii="Times New Roman" w:eastAsia="Times New Roman" w:hAnsi="Times New Roman" w:cs="Times New Roman"/>
                <w:bCs/>
                <w:sz w:val="28"/>
                <w:szCs w:val="28"/>
              </w:rPr>
            </w:pPr>
            <w:r w:rsidRPr="00651BE8">
              <w:rPr>
                <w:rFonts w:ascii="Times New Roman" w:eastAsia="Times New Roman" w:hAnsi="Times New Roman" w:cs="Times New Roman"/>
                <w:bCs/>
                <w:sz w:val="28"/>
                <w:szCs w:val="28"/>
              </w:rPr>
              <w:t>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ind w:left="601" w:hanging="601"/>
              <w:jc w:val="center"/>
              <w:rPr>
                <w:rFonts w:ascii="Times New Roman" w:eastAsia="Times New Roman" w:hAnsi="Times New Roman" w:cs="Times New Roman"/>
                <w:bCs/>
                <w:sz w:val="28"/>
                <w:szCs w:val="28"/>
              </w:rPr>
            </w:pPr>
            <w:r w:rsidRPr="00651BE8">
              <w:rPr>
                <w:rFonts w:ascii="Times New Roman" w:eastAsia="Times New Roman" w:hAnsi="Times New Roman" w:cs="Times New Roman"/>
                <w:bCs/>
                <w:sz w:val="28"/>
                <w:szCs w:val="28"/>
              </w:rPr>
              <w:t>81,39</w:t>
            </w:r>
          </w:p>
        </w:tc>
        <w:tc>
          <w:tcPr>
            <w:tcW w:w="1705" w:type="dxa"/>
            <w:tcBorders>
              <w:top w:val="nil"/>
              <w:left w:val="single" w:sz="4" w:space="0" w:color="auto"/>
              <w:bottom w:val="nil"/>
              <w:right w:val="nil"/>
            </w:tcBorders>
          </w:tcPr>
          <w:p w:rsidR="00651BE8" w:rsidRPr="00651BE8" w:rsidRDefault="00651BE8" w:rsidP="00651BE8">
            <w:pPr>
              <w:spacing w:after="0" w:line="240" w:lineRule="auto"/>
              <w:jc w:val="center"/>
              <w:rPr>
                <w:rFonts w:ascii="Times New Roman" w:eastAsia="Times New Roman" w:hAnsi="Times New Roman" w:cs="Times New Roman"/>
                <w:color w:val="000000"/>
                <w:sz w:val="28"/>
                <w:szCs w:val="28"/>
                <w:lang w:eastAsia="ru-RU"/>
              </w:rPr>
            </w:pPr>
            <w:r w:rsidRPr="00651BE8">
              <w:rPr>
                <w:rFonts w:ascii="Times New Roman" w:hAnsi="Times New Roman" w:cs="Times New Roman"/>
                <w:bCs/>
                <w:color w:val="000000"/>
                <w:sz w:val="28"/>
                <w:szCs w:val="28"/>
              </w:rPr>
              <w:t>76,63</w:t>
            </w:r>
          </w:p>
        </w:tc>
        <w:tc>
          <w:tcPr>
            <w:tcW w:w="563" w:type="dxa"/>
            <w:vMerge/>
            <w:tcBorders>
              <w:top w:val="nil"/>
              <w:left w:val="single" w:sz="4" w:space="0" w:color="auto"/>
              <w:bottom w:val="nil"/>
              <w:right w:val="nil"/>
            </w:tcBorders>
          </w:tcPr>
          <w:p w:rsidR="00651BE8" w:rsidRPr="00651BE8" w:rsidRDefault="00651BE8" w:rsidP="00651BE8">
            <w:pPr>
              <w:spacing w:after="0" w:line="240" w:lineRule="auto"/>
              <w:ind w:left="601" w:hanging="601"/>
              <w:jc w:val="center"/>
              <w:rPr>
                <w:rFonts w:ascii="Times New Roman" w:eastAsia="Times New Roman" w:hAnsi="Times New Roman" w:cs="Times New Roman"/>
                <w:sz w:val="28"/>
                <w:szCs w:val="28"/>
              </w:rPr>
            </w:pPr>
          </w:p>
        </w:tc>
      </w:tr>
      <w:tr w:rsidR="00651BE8" w:rsidRPr="00651BE8" w:rsidTr="00543A41">
        <w:tblPrEx>
          <w:tblLook w:val="0000"/>
        </w:tblPrEx>
        <w:trPr>
          <w:gridAfter w:val="1"/>
          <w:wAfter w:w="563" w:type="dxa"/>
          <w:trHeight w:val="213"/>
        </w:trPr>
        <w:tc>
          <w:tcPr>
            <w:tcW w:w="1560" w:type="dxa"/>
          </w:tcPr>
          <w:p w:rsidR="00651BE8" w:rsidRPr="00651BE8" w:rsidRDefault="00651BE8" w:rsidP="00651BE8">
            <w:pPr>
              <w:spacing w:after="0" w:line="240" w:lineRule="auto"/>
              <w:jc w:val="center"/>
              <w:rPr>
                <w:rFonts w:ascii="Times New Roman" w:eastAsia="Times New Roman" w:hAnsi="Times New Roman" w:cs="Times New Roman"/>
                <w:color w:val="000000"/>
                <w:sz w:val="28"/>
                <w:szCs w:val="28"/>
                <w:lang w:eastAsia="ru-RU"/>
              </w:rPr>
            </w:pPr>
            <w:r w:rsidRPr="00651BE8">
              <w:rPr>
                <w:rFonts w:ascii="Times New Roman" w:eastAsia="Times New Roman" w:hAnsi="Times New Roman" w:cs="Times New Roman"/>
                <w:color w:val="000000"/>
                <w:sz w:val="28"/>
                <w:szCs w:val="28"/>
                <w:lang w:eastAsia="ru-RU"/>
              </w:rPr>
              <w:t>2013-2014</w:t>
            </w:r>
          </w:p>
        </w:tc>
        <w:tc>
          <w:tcPr>
            <w:tcW w:w="1417" w:type="dxa"/>
          </w:tcPr>
          <w:p w:rsidR="00651BE8" w:rsidRPr="00651BE8" w:rsidRDefault="00651BE8" w:rsidP="00651BE8">
            <w:pPr>
              <w:spacing w:after="0" w:line="240" w:lineRule="auto"/>
              <w:jc w:val="center"/>
              <w:rPr>
                <w:rFonts w:ascii="Times New Roman" w:eastAsia="Times New Roman" w:hAnsi="Times New Roman" w:cs="Times New Roman"/>
                <w:color w:val="000000"/>
                <w:sz w:val="28"/>
                <w:szCs w:val="28"/>
                <w:lang w:eastAsia="ru-RU"/>
              </w:rPr>
            </w:pPr>
            <w:r w:rsidRPr="00651BE8">
              <w:rPr>
                <w:rFonts w:ascii="Times New Roman" w:eastAsia="Times New Roman" w:hAnsi="Times New Roman" w:cs="Times New Roman"/>
                <w:color w:val="000000"/>
                <w:sz w:val="28"/>
                <w:szCs w:val="28"/>
                <w:lang w:eastAsia="ru-RU"/>
              </w:rPr>
              <w:t>43</w:t>
            </w:r>
          </w:p>
        </w:tc>
        <w:tc>
          <w:tcPr>
            <w:tcW w:w="1559" w:type="dxa"/>
          </w:tcPr>
          <w:p w:rsidR="00651BE8" w:rsidRPr="00651BE8" w:rsidRDefault="00651BE8" w:rsidP="00651BE8">
            <w:pPr>
              <w:spacing w:after="0" w:line="240" w:lineRule="auto"/>
              <w:jc w:val="center"/>
              <w:rPr>
                <w:rFonts w:ascii="Times New Roman" w:eastAsia="Times New Roman" w:hAnsi="Times New Roman" w:cs="Times New Roman"/>
                <w:color w:val="000000"/>
                <w:sz w:val="28"/>
                <w:szCs w:val="28"/>
                <w:lang w:eastAsia="ru-RU"/>
              </w:rPr>
            </w:pPr>
            <w:r w:rsidRPr="00651BE8">
              <w:rPr>
                <w:rFonts w:ascii="Times New Roman" w:eastAsia="Times New Roman" w:hAnsi="Times New Roman" w:cs="Times New Roman"/>
                <w:color w:val="000000"/>
                <w:sz w:val="28"/>
                <w:szCs w:val="28"/>
                <w:lang w:eastAsia="ru-RU"/>
              </w:rPr>
              <w:t>27</w:t>
            </w:r>
          </w:p>
        </w:tc>
        <w:tc>
          <w:tcPr>
            <w:tcW w:w="1418" w:type="dxa"/>
          </w:tcPr>
          <w:p w:rsidR="00651BE8" w:rsidRPr="00651BE8" w:rsidRDefault="00651BE8" w:rsidP="00651BE8">
            <w:pPr>
              <w:spacing w:after="0" w:line="240" w:lineRule="auto"/>
              <w:jc w:val="center"/>
              <w:rPr>
                <w:rFonts w:ascii="Times New Roman" w:eastAsia="Times New Roman" w:hAnsi="Times New Roman" w:cs="Times New Roman"/>
                <w:color w:val="000000"/>
                <w:sz w:val="28"/>
                <w:szCs w:val="28"/>
                <w:lang w:eastAsia="ru-RU"/>
              </w:rPr>
            </w:pPr>
            <w:r w:rsidRPr="00651BE8">
              <w:rPr>
                <w:rFonts w:ascii="Times New Roman" w:eastAsia="Times New Roman" w:hAnsi="Times New Roman" w:cs="Times New Roman"/>
                <w:color w:val="000000"/>
                <w:sz w:val="28"/>
                <w:szCs w:val="28"/>
                <w:lang w:eastAsia="ru-RU"/>
              </w:rPr>
              <w:t>77,89</w:t>
            </w:r>
          </w:p>
        </w:tc>
        <w:tc>
          <w:tcPr>
            <w:tcW w:w="1701" w:type="dxa"/>
          </w:tcPr>
          <w:p w:rsidR="00651BE8" w:rsidRPr="00651BE8" w:rsidRDefault="00651BE8" w:rsidP="00651BE8">
            <w:pPr>
              <w:spacing w:after="0" w:line="240" w:lineRule="auto"/>
              <w:jc w:val="center"/>
              <w:rPr>
                <w:rFonts w:ascii="Times New Roman" w:eastAsia="Times New Roman" w:hAnsi="Times New Roman" w:cs="Times New Roman"/>
                <w:color w:val="000000"/>
                <w:sz w:val="28"/>
                <w:szCs w:val="28"/>
                <w:lang w:eastAsia="ru-RU"/>
              </w:rPr>
            </w:pPr>
            <w:r w:rsidRPr="00651BE8">
              <w:rPr>
                <w:rFonts w:ascii="Times New Roman" w:eastAsia="Times New Roman" w:hAnsi="Times New Roman" w:cs="Times New Roman"/>
                <w:color w:val="000000"/>
                <w:sz w:val="28"/>
                <w:szCs w:val="28"/>
                <w:lang w:eastAsia="ru-RU"/>
              </w:rPr>
              <w:t>81,15</w:t>
            </w:r>
          </w:p>
        </w:tc>
        <w:tc>
          <w:tcPr>
            <w:tcW w:w="1705" w:type="dxa"/>
            <w:shd w:val="clear" w:color="auto" w:fill="auto"/>
          </w:tcPr>
          <w:p w:rsidR="00651BE8" w:rsidRPr="00651BE8" w:rsidRDefault="00651BE8" w:rsidP="00651BE8">
            <w:pPr>
              <w:spacing w:after="0" w:line="240" w:lineRule="auto"/>
              <w:jc w:val="center"/>
              <w:rPr>
                <w:rFonts w:ascii="Times New Roman" w:eastAsia="Times New Roman" w:hAnsi="Times New Roman" w:cs="Times New Roman"/>
                <w:color w:val="000000"/>
                <w:sz w:val="28"/>
                <w:szCs w:val="28"/>
                <w:lang w:eastAsia="ru-RU"/>
              </w:rPr>
            </w:pPr>
            <w:r w:rsidRPr="00651BE8">
              <w:rPr>
                <w:rFonts w:ascii="Times New Roman" w:hAnsi="Times New Roman" w:cs="Times New Roman"/>
                <w:bCs/>
                <w:color w:val="000000"/>
                <w:sz w:val="28"/>
                <w:szCs w:val="28"/>
              </w:rPr>
              <w:t>79,85</w:t>
            </w:r>
          </w:p>
        </w:tc>
      </w:tr>
      <w:tr w:rsidR="00651BE8" w:rsidRPr="00651BE8" w:rsidTr="00543A41">
        <w:tblPrEx>
          <w:tblLook w:val="0000"/>
        </w:tblPrEx>
        <w:trPr>
          <w:gridAfter w:val="1"/>
          <w:wAfter w:w="563" w:type="dxa"/>
          <w:trHeight w:val="213"/>
        </w:trPr>
        <w:tc>
          <w:tcPr>
            <w:tcW w:w="1560" w:type="dxa"/>
          </w:tcPr>
          <w:p w:rsidR="00651BE8" w:rsidRPr="00651BE8" w:rsidRDefault="00651BE8" w:rsidP="00651BE8">
            <w:pPr>
              <w:spacing w:after="0" w:line="240" w:lineRule="auto"/>
              <w:jc w:val="center"/>
              <w:rPr>
                <w:rFonts w:ascii="Times New Roman" w:eastAsia="Times New Roman" w:hAnsi="Times New Roman" w:cs="Times New Roman"/>
                <w:color w:val="000000"/>
                <w:sz w:val="28"/>
                <w:szCs w:val="28"/>
                <w:lang w:eastAsia="ru-RU"/>
              </w:rPr>
            </w:pPr>
            <w:r w:rsidRPr="00651BE8">
              <w:rPr>
                <w:rFonts w:ascii="Times New Roman" w:eastAsia="Times New Roman" w:hAnsi="Times New Roman" w:cs="Times New Roman"/>
                <w:color w:val="000000"/>
                <w:sz w:val="28"/>
                <w:szCs w:val="28"/>
                <w:lang w:eastAsia="ru-RU"/>
              </w:rPr>
              <w:t>2014-2015</w:t>
            </w:r>
          </w:p>
        </w:tc>
        <w:tc>
          <w:tcPr>
            <w:tcW w:w="1417" w:type="dxa"/>
          </w:tcPr>
          <w:p w:rsidR="00651BE8" w:rsidRPr="00651BE8" w:rsidRDefault="00651BE8" w:rsidP="00651BE8">
            <w:pPr>
              <w:spacing w:after="0" w:line="240" w:lineRule="auto"/>
              <w:jc w:val="center"/>
              <w:rPr>
                <w:rFonts w:ascii="Times New Roman" w:eastAsia="Times New Roman" w:hAnsi="Times New Roman" w:cs="Times New Roman"/>
                <w:color w:val="000000"/>
                <w:sz w:val="28"/>
                <w:szCs w:val="28"/>
                <w:lang w:eastAsia="ru-RU"/>
              </w:rPr>
            </w:pPr>
            <w:r w:rsidRPr="00651BE8">
              <w:rPr>
                <w:rFonts w:ascii="Times New Roman" w:eastAsia="Times New Roman" w:hAnsi="Times New Roman" w:cs="Times New Roman"/>
                <w:color w:val="000000"/>
                <w:sz w:val="28"/>
                <w:szCs w:val="28"/>
                <w:lang w:eastAsia="ru-RU"/>
              </w:rPr>
              <w:t>46</w:t>
            </w:r>
          </w:p>
        </w:tc>
        <w:tc>
          <w:tcPr>
            <w:tcW w:w="1559" w:type="dxa"/>
          </w:tcPr>
          <w:p w:rsidR="00651BE8" w:rsidRPr="00651BE8" w:rsidRDefault="00651BE8" w:rsidP="00651BE8">
            <w:pPr>
              <w:spacing w:after="0" w:line="240" w:lineRule="auto"/>
              <w:jc w:val="center"/>
              <w:rPr>
                <w:rFonts w:ascii="Times New Roman" w:eastAsia="Times New Roman" w:hAnsi="Times New Roman" w:cs="Times New Roman"/>
                <w:color w:val="000000"/>
                <w:sz w:val="28"/>
                <w:szCs w:val="28"/>
                <w:lang w:eastAsia="ru-RU"/>
              </w:rPr>
            </w:pPr>
            <w:r w:rsidRPr="00651BE8">
              <w:rPr>
                <w:rFonts w:ascii="Times New Roman" w:eastAsia="Times New Roman" w:hAnsi="Times New Roman" w:cs="Times New Roman"/>
                <w:color w:val="000000"/>
                <w:sz w:val="28"/>
                <w:szCs w:val="28"/>
                <w:lang w:eastAsia="ru-RU"/>
              </w:rPr>
              <w:t>32</w:t>
            </w:r>
          </w:p>
        </w:tc>
        <w:tc>
          <w:tcPr>
            <w:tcW w:w="1418" w:type="dxa"/>
          </w:tcPr>
          <w:p w:rsidR="00651BE8" w:rsidRPr="00651BE8" w:rsidRDefault="00651BE8" w:rsidP="00651BE8">
            <w:pPr>
              <w:spacing w:after="0" w:line="240" w:lineRule="auto"/>
              <w:jc w:val="center"/>
              <w:rPr>
                <w:rFonts w:ascii="Times New Roman" w:eastAsia="Times New Roman" w:hAnsi="Times New Roman" w:cs="Times New Roman"/>
                <w:color w:val="000000"/>
                <w:sz w:val="28"/>
                <w:szCs w:val="28"/>
                <w:lang w:eastAsia="ru-RU"/>
              </w:rPr>
            </w:pPr>
            <w:r w:rsidRPr="00651BE8">
              <w:rPr>
                <w:rFonts w:ascii="Times New Roman" w:eastAsia="Times New Roman" w:hAnsi="Times New Roman" w:cs="Times New Roman"/>
                <w:color w:val="000000"/>
                <w:sz w:val="28"/>
                <w:szCs w:val="28"/>
                <w:lang w:eastAsia="ru-RU"/>
              </w:rPr>
              <w:t>74</w:t>
            </w:r>
          </w:p>
        </w:tc>
        <w:tc>
          <w:tcPr>
            <w:tcW w:w="1701" w:type="dxa"/>
          </w:tcPr>
          <w:p w:rsidR="00651BE8" w:rsidRPr="00651BE8" w:rsidRDefault="00651BE8" w:rsidP="00651BE8">
            <w:pPr>
              <w:spacing w:after="0" w:line="240" w:lineRule="auto"/>
              <w:jc w:val="center"/>
              <w:rPr>
                <w:rFonts w:ascii="Times New Roman" w:eastAsia="Times New Roman" w:hAnsi="Times New Roman" w:cs="Times New Roman"/>
                <w:color w:val="000000"/>
                <w:sz w:val="28"/>
                <w:szCs w:val="28"/>
                <w:lang w:eastAsia="ru-RU"/>
              </w:rPr>
            </w:pPr>
            <w:r w:rsidRPr="00651BE8">
              <w:rPr>
                <w:rFonts w:ascii="Times New Roman" w:eastAsia="Times New Roman" w:hAnsi="Times New Roman" w:cs="Times New Roman"/>
                <w:color w:val="000000"/>
                <w:sz w:val="28"/>
                <w:szCs w:val="28"/>
                <w:lang w:eastAsia="ru-RU"/>
              </w:rPr>
              <w:t>80,6</w:t>
            </w:r>
          </w:p>
        </w:tc>
        <w:tc>
          <w:tcPr>
            <w:tcW w:w="1705" w:type="dxa"/>
            <w:shd w:val="clear" w:color="auto" w:fill="auto"/>
          </w:tcPr>
          <w:p w:rsidR="00651BE8" w:rsidRPr="00651BE8" w:rsidRDefault="00651BE8" w:rsidP="00651BE8">
            <w:pPr>
              <w:spacing w:after="0" w:line="240" w:lineRule="auto"/>
              <w:jc w:val="center"/>
              <w:rPr>
                <w:rFonts w:ascii="Times New Roman" w:eastAsia="Times New Roman" w:hAnsi="Times New Roman" w:cs="Times New Roman"/>
                <w:color w:val="000000"/>
                <w:sz w:val="28"/>
                <w:szCs w:val="28"/>
                <w:lang w:eastAsia="ru-RU"/>
              </w:rPr>
            </w:pPr>
            <w:r w:rsidRPr="00651BE8">
              <w:rPr>
                <w:rFonts w:ascii="Times New Roman" w:eastAsia="Times New Roman" w:hAnsi="Times New Roman" w:cs="Times New Roman"/>
                <w:color w:val="000000"/>
                <w:sz w:val="28"/>
                <w:szCs w:val="28"/>
                <w:lang w:eastAsia="ru-RU"/>
              </w:rPr>
              <w:t>80,2</w:t>
            </w:r>
          </w:p>
        </w:tc>
      </w:tr>
      <w:tr w:rsidR="00651BE8" w:rsidRPr="00651BE8" w:rsidTr="00543A41">
        <w:tblPrEx>
          <w:tblLook w:val="0000"/>
        </w:tblPrEx>
        <w:trPr>
          <w:gridAfter w:val="1"/>
          <w:wAfter w:w="563" w:type="dxa"/>
          <w:trHeight w:val="213"/>
        </w:trPr>
        <w:tc>
          <w:tcPr>
            <w:tcW w:w="1560" w:type="dxa"/>
          </w:tcPr>
          <w:p w:rsidR="00651BE8" w:rsidRPr="00651BE8" w:rsidRDefault="00651BE8" w:rsidP="00651BE8">
            <w:pPr>
              <w:spacing w:after="0" w:line="240" w:lineRule="auto"/>
              <w:jc w:val="center"/>
              <w:rPr>
                <w:rFonts w:ascii="Times New Roman" w:eastAsia="Times New Roman" w:hAnsi="Times New Roman" w:cs="Times New Roman"/>
                <w:color w:val="000000"/>
                <w:sz w:val="28"/>
                <w:szCs w:val="28"/>
                <w:lang w:eastAsia="ru-RU"/>
              </w:rPr>
            </w:pPr>
            <w:r w:rsidRPr="00651BE8">
              <w:rPr>
                <w:rFonts w:ascii="Times New Roman" w:eastAsia="Times New Roman" w:hAnsi="Times New Roman" w:cs="Times New Roman"/>
                <w:color w:val="000000"/>
                <w:sz w:val="28"/>
                <w:szCs w:val="28"/>
                <w:lang w:eastAsia="ru-RU"/>
              </w:rPr>
              <w:t>2015-2016</w:t>
            </w:r>
          </w:p>
        </w:tc>
        <w:tc>
          <w:tcPr>
            <w:tcW w:w="1417" w:type="dxa"/>
          </w:tcPr>
          <w:p w:rsidR="00651BE8" w:rsidRPr="00651BE8" w:rsidRDefault="00651BE8" w:rsidP="00651BE8">
            <w:pPr>
              <w:spacing w:after="0" w:line="240" w:lineRule="auto"/>
              <w:jc w:val="center"/>
              <w:rPr>
                <w:rFonts w:ascii="Times New Roman" w:eastAsia="Times New Roman" w:hAnsi="Times New Roman" w:cs="Times New Roman"/>
                <w:b/>
                <w:color w:val="000000"/>
                <w:sz w:val="28"/>
                <w:szCs w:val="28"/>
                <w:lang w:eastAsia="ru-RU"/>
              </w:rPr>
            </w:pPr>
            <w:r w:rsidRPr="00651BE8">
              <w:rPr>
                <w:rFonts w:ascii="Times New Roman" w:eastAsia="Times New Roman" w:hAnsi="Times New Roman" w:cs="Times New Roman"/>
                <w:b/>
                <w:color w:val="000000"/>
                <w:sz w:val="28"/>
                <w:szCs w:val="28"/>
                <w:lang w:eastAsia="ru-RU"/>
              </w:rPr>
              <w:t>25</w:t>
            </w:r>
          </w:p>
        </w:tc>
        <w:tc>
          <w:tcPr>
            <w:tcW w:w="1559" w:type="dxa"/>
          </w:tcPr>
          <w:p w:rsidR="00651BE8" w:rsidRPr="00651BE8" w:rsidRDefault="00651BE8" w:rsidP="00651BE8">
            <w:pPr>
              <w:spacing w:after="0" w:line="240" w:lineRule="auto"/>
              <w:jc w:val="center"/>
              <w:rPr>
                <w:rFonts w:ascii="Times New Roman" w:eastAsia="Times New Roman" w:hAnsi="Times New Roman" w:cs="Times New Roman"/>
                <w:b/>
                <w:color w:val="000000"/>
                <w:sz w:val="28"/>
                <w:szCs w:val="28"/>
                <w:lang w:eastAsia="ru-RU"/>
              </w:rPr>
            </w:pPr>
            <w:r w:rsidRPr="00651BE8">
              <w:rPr>
                <w:rFonts w:ascii="Times New Roman" w:eastAsia="Times New Roman" w:hAnsi="Times New Roman" w:cs="Times New Roman"/>
                <w:b/>
                <w:color w:val="000000"/>
                <w:sz w:val="28"/>
                <w:szCs w:val="28"/>
                <w:lang w:eastAsia="ru-RU"/>
              </w:rPr>
              <w:t>20</w:t>
            </w:r>
          </w:p>
        </w:tc>
        <w:tc>
          <w:tcPr>
            <w:tcW w:w="1418" w:type="dxa"/>
          </w:tcPr>
          <w:p w:rsidR="00651BE8" w:rsidRPr="00651BE8" w:rsidRDefault="00651BE8" w:rsidP="00651BE8">
            <w:pPr>
              <w:spacing w:after="0" w:line="240" w:lineRule="auto"/>
              <w:jc w:val="center"/>
              <w:rPr>
                <w:rFonts w:ascii="Times New Roman" w:eastAsia="Times New Roman" w:hAnsi="Times New Roman" w:cs="Times New Roman"/>
                <w:b/>
                <w:color w:val="000000"/>
                <w:sz w:val="28"/>
                <w:szCs w:val="28"/>
                <w:lang w:eastAsia="ru-RU"/>
              </w:rPr>
            </w:pPr>
            <w:r w:rsidRPr="00651BE8">
              <w:rPr>
                <w:rFonts w:ascii="Times New Roman" w:eastAsia="Times New Roman" w:hAnsi="Times New Roman" w:cs="Times New Roman"/>
                <w:b/>
                <w:color w:val="000000"/>
                <w:sz w:val="28"/>
                <w:szCs w:val="28"/>
                <w:lang w:eastAsia="ru-RU"/>
              </w:rPr>
              <w:t>71,5</w:t>
            </w:r>
          </w:p>
        </w:tc>
        <w:tc>
          <w:tcPr>
            <w:tcW w:w="1701" w:type="dxa"/>
          </w:tcPr>
          <w:p w:rsidR="00651BE8" w:rsidRPr="00651BE8" w:rsidRDefault="00651BE8" w:rsidP="00651BE8">
            <w:pPr>
              <w:spacing w:after="0" w:line="240" w:lineRule="auto"/>
              <w:jc w:val="center"/>
              <w:rPr>
                <w:rFonts w:ascii="Times New Roman" w:eastAsia="Times New Roman" w:hAnsi="Times New Roman" w:cs="Times New Roman"/>
                <w:b/>
                <w:color w:val="000000"/>
                <w:sz w:val="28"/>
                <w:szCs w:val="28"/>
                <w:lang w:eastAsia="ru-RU"/>
              </w:rPr>
            </w:pPr>
            <w:r w:rsidRPr="00651BE8">
              <w:rPr>
                <w:rFonts w:ascii="Times New Roman" w:eastAsia="Times New Roman" w:hAnsi="Times New Roman" w:cs="Times New Roman"/>
                <w:b/>
                <w:color w:val="000000"/>
                <w:sz w:val="28"/>
                <w:szCs w:val="28"/>
                <w:lang w:eastAsia="ru-RU"/>
              </w:rPr>
              <w:t>84,4</w:t>
            </w:r>
          </w:p>
        </w:tc>
        <w:tc>
          <w:tcPr>
            <w:tcW w:w="1705" w:type="dxa"/>
            <w:shd w:val="clear" w:color="auto" w:fill="auto"/>
          </w:tcPr>
          <w:p w:rsidR="00651BE8" w:rsidRPr="00651BE8" w:rsidRDefault="00651BE8" w:rsidP="00651BE8">
            <w:pPr>
              <w:spacing w:after="0" w:line="240" w:lineRule="auto"/>
              <w:jc w:val="center"/>
              <w:rPr>
                <w:rFonts w:ascii="Times New Roman" w:eastAsia="Times New Roman" w:hAnsi="Times New Roman" w:cs="Times New Roman"/>
                <w:b/>
                <w:color w:val="000000"/>
                <w:sz w:val="28"/>
                <w:szCs w:val="28"/>
                <w:lang w:eastAsia="ru-RU"/>
              </w:rPr>
            </w:pPr>
          </w:p>
        </w:tc>
      </w:tr>
      <w:tr w:rsidR="00651BE8" w:rsidRPr="00651BE8" w:rsidTr="00543A41">
        <w:tblPrEx>
          <w:tblLook w:val="0000"/>
        </w:tblPrEx>
        <w:trPr>
          <w:gridAfter w:val="1"/>
          <w:wAfter w:w="563" w:type="dxa"/>
          <w:trHeight w:val="213"/>
        </w:trPr>
        <w:tc>
          <w:tcPr>
            <w:tcW w:w="1560" w:type="dxa"/>
          </w:tcPr>
          <w:p w:rsidR="00651BE8" w:rsidRPr="00651BE8" w:rsidRDefault="00651BE8" w:rsidP="00651BE8">
            <w:pPr>
              <w:spacing w:after="0" w:line="240" w:lineRule="auto"/>
              <w:jc w:val="center"/>
              <w:rPr>
                <w:rFonts w:ascii="Times New Roman" w:eastAsia="Times New Roman" w:hAnsi="Times New Roman" w:cs="Times New Roman"/>
                <w:color w:val="000000"/>
                <w:sz w:val="28"/>
                <w:szCs w:val="28"/>
                <w:lang w:val="kk-KZ" w:eastAsia="ru-RU"/>
              </w:rPr>
            </w:pPr>
            <w:r w:rsidRPr="00651BE8">
              <w:rPr>
                <w:rFonts w:ascii="Times New Roman" w:eastAsia="Times New Roman" w:hAnsi="Times New Roman" w:cs="Times New Roman"/>
                <w:color w:val="000000"/>
                <w:sz w:val="28"/>
                <w:szCs w:val="28"/>
                <w:lang w:val="kk-KZ" w:eastAsia="ru-RU"/>
              </w:rPr>
              <w:t>2016-2017</w:t>
            </w:r>
          </w:p>
        </w:tc>
        <w:tc>
          <w:tcPr>
            <w:tcW w:w="1417" w:type="dxa"/>
          </w:tcPr>
          <w:p w:rsidR="00651BE8" w:rsidRPr="00651BE8" w:rsidRDefault="00651BE8" w:rsidP="00651BE8">
            <w:pPr>
              <w:spacing w:after="0" w:line="240" w:lineRule="auto"/>
              <w:jc w:val="center"/>
              <w:rPr>
                <w:rFonts w:ascii="Times New Roman" w:eastAsia="Times New Roman" w:hAnsi="Times New Roman" w:cs="Times New Roman"/>
                <w:b/>
                <w:color w:val="000000"/>
                <w:sz w:val="28"/>
                <w:szCs w:val="28"/>
                <w:lang w:val="kk-KZ" w:eastAsia="ru-RU"/>
              </w:rPr>
            </w:pPr>
            <w:r w:rsidRPr="00651BE8">
              <w:rPr>
                <w:rFonts w:ascii="Times New Roman" w:eastAsia="Times New Roman" w:hAnsi="Times New Roman" w:cs="Times New Roman"/>
                <w:b/>
                <w:color w:val="000000"/>
                <w:sz w:val="28"/>
                <w:szCs w:val="28"/>
                <w:lang w:val="kk-KZ" w:eastAsia="ru-RU"/>
              </w:rPr>
              <w:t>20</w:t>
            </w:r>
          </w:p>
        </w:tc>
        <w:tc>
          <w:tcPr>
            <w:tcW w:w="1559" w:type="dxa"/>
          </w:tcPr>
          <w:p w:rsidR="00651BE8" w:rsidRPr="00651BE8" w:rsidRDefault="00651BE8" w:rsidP="00651BE8">
            <w:pPr>
              <w:spacing w:after="0" w:line="240" w:lineRule="auto"/>
              <w:jc w:val="center"/>
              <w:rPr>
                <w:rFonts w:ascii="Times New Roman" w:eastAsia="Times New Roman" w:hAnsi="Times New Roman" w:cs="Times New Roman"/>
                <w:b/>
                <w:color w:val="000000"/>
                <w:sz w:val="28"/>
                <w:szCs w:val="28"/>
                <w:lang w:val="kk-KZ" w:eastAsia="ru-RU"/>
              </w:rPr>
            </w:pPr>
            <w:r w:rsidRPr="00651BE8">
              <w:rPr>
                <w:rFonts w:ascii="Times New Roman" w:eastAsia="Times New Roman" w:hAnsi="Times New Roman" w:cs="Times New Roman"/>
                <w:b/>
                <w:color w:val="000000"/>
                <w:sz w:val="28"/>
                <w:szCs w:val="28"/>
                <w:lang w:val="kk-KZ" w:eastAsia="ru-RU"/>
              </w:rPr>
              <w:t>13</w:t>
            </w:r>
          </w:p>
        </w:tc>
        <w:tc>
          <w:tcPr>
            <w:tcW w:w="1418" w:type="dxa"/>
          </w:tcPr>
          <w:p w:rsidR="00651BE8" w:rsidRPr="00651BE8" w:rsidRDefault="00651BE8" w:rsidP="00651BE8">
            <w:pPr>
              <w:spacing w:after="0" w:line="240" w:lineRule="auto"/>
              <w:jc w:val="center"/>
              <w:rPr>
                <w:rFonts w:ascii="Times New Roman" w:eastAsia="Times New Roman" w:hAnsi="Times New Roman" w:cs="Times New Roman"/>
                <w:b/>
                <w:color w:val="000000"/>
                <w:sz w:val="28"/>
                <w:szCs w:val="28"/>
                <w:lang w:val="kk-KZ" w:eastAsia="ru-RU"/>
              </w:rPr>
            </w:pPr>
            <w:r w:rsidRPr="00651BE8">
              <w:rPr>
                <w:rFonts w:ascii="Times New Roman" w:eastAsia="Times New Roman" w:hAnsi="Times New Roman" w:cs="Times New Roman"/>
                <w:b/>
                <w:color w:val="000000"/>
                <w:sz w:val="28"/>
                <w:szCs w:val="28"/>
                <w:lang w:val="kk-KZ" w:eastAsia="ru-RU"/>
              </w:rPr>
              <w:t>100,7</w:t>
            </w:r>
          </w:p>
        </w:tc>
        <w:tc>
          <w:tcPr>
            <w:tcW w:w="1701" w:type="dxa"/>
          </w:tcPr>
          <w:p w:rsidR="00651BE8" w:rsidRPr="00651BE8" w:rsidRDefault="00651BE8" w:rsidP="00651BE8">
            <w:pPr>
              <w:spacing w:after="0" w:line="240" w:lineRule="auto"/>
              <w:jc w:val="center"/>
              <w:rPr>
                <w:rFonts w:ascii="Times New Roman" w:eastAsia="Times New Roman" w:hAnsi="Times New Roman" w:cs="Times New Roman"/>
                <w:b/>
                <w:color w:val="000000"/>
                <w:sz w:val="28"/>
                <w:szCs w:val="28"/>
                <w:lang w:val="kk-KZ" w:eastAsia="ru-RU"/>
              </w:rPr>
            </w:pPr>
            <w:r w:rsidRPr="00651BE8">
              <w:rPr>
                <w:rFonts w:ascii="Times New Roman" w:eastAsia="Times New Roman" w:hAnsi="Times New Roman" w:cs="Times New Roman"/>
                <w:b/>
                <w:color w:val="000000"/>
                <w:sz w:val="28"/>
                <w:szCs w:val="28"/>
                <w:lang w:val="kk-KZ" w:eastAsia="ru-RU"/>
              </w:rPr>
              <w:t>100</w:t>
            </w:r>
          </w:p>
        </w:tc>
        <w:tc>
          <w:tcPr>
            <w:tcW w:w="1705" w:type="dxa"/>
            <w:shd w:val="clear" w:color="auto" w:fill="auto"/>
          </w:tcPr>
          <w:p w:rsidR="00651BE8" w:rsidRPr="00651BE8" w:rsidRDefault="00651BE8" w:rsidP="00651BE8">
            <w:pPr>
              <w:spacing w:after="0" w:line="240" w:lineRule="auto"/>
              <w:jc w:val="center"/>
              <w:rPr>
                <w:rFonts w:ascii="Times New Roman" w:eastAsia="Times New Roman" w:hAnsi="Times New Roman" w:cs="Times New Roman"/>
                <w:b/>
                <w:color w:val="000000"/>
                <w:sz w:val="28"/>
                <w:szCs w:val="28"/>
                <w:lang w:val="kk-KZ" w:eastAsia="ru-RU"/>
              </w:rPr>
            </w:pPr>
            <w:r w:rsidRPr="00651BE8">
              <w:rPr>
                <w:rFonts w:ascii="Times New Roman" w:eastAsia="Times New Roman" w:hAnsi="Times New Roman" w:cs="Times New Roman"/>
                <w:b/>
                <w:color w:val="000000"/>
                <w:sz w:val="28"/>
                <w:szCs w:val="28"/>
                <w:lang w:eastAsia="ru-RU"/>
              </w:rPr>
              <w:t>92</w:t>
            </w:r>
            <w:r w:rsidRPr="00651BE8">
              <w:rPr>
                <w:rFonts w:ascii="Times New Roman" w:eastAsia="Times New Roman" w:hAnsi="Times New Roman" w:cs="Times New Roman"/>
                <w:b/>
                <w:color w:val="000000"/>
                <w:sz w:val="28"/>
                <w:szCs w:val="28"/>
                <w:lang w:val="kk-KZ" w:eastAsia="ru-RU"/>
              </w:rPr>
              <w:t>,84</w:t>
            </w:r>
          </w:p>
        </w:tc>
      </w:tr>
    </w:tbl>
    <w:p w:rsidR="00651BE8" w:rsidRPr="00651BE8" w:rsidRDefault="00651BE8" w:rsidP="00651BE8">
      <w:pPr>
        <w:spacing w:after="0" w:line="240" w:lineRule="auto"/>
        <w:ind w:firstLine="708"/>
        <w:jc w:val="both"/>
        <w:rPr>
          <w:rFonts w:ascii="Times New Roman" w:eastAsia="Times New Roman" w:hAnsi="Times New Roman" w:cs="Times New Roman"/>
          <w:sz w:val="28"/>
          <w:szCs w:val="28"/>
          <w:lang w:val="kk-KZ" w:eastAsia="ru-RU"/>
        </w:rPr>
      </w:pPr>
    </w:p>
    <w:p w:rsidR="00651BE8" w:rsidRPr="00651BE8" w:rsidRDefault="00651BE8" w:rsidP="00651BE8">
      <w:pPr>
        <w:spacing w:after="0" w:line="240" w:lineRule="auto"/>
        <w:ind w:firstLine="708"/>
        <w:jc w:val="both"/>
        <w:rPr>
          <w:rFonts w:ascii="Times New Roman" w:eastAsia="Times New Roman" w:hAnsi="Times New Roman" w:cs="Times New Roman"/>
          <w:sz w:val="28"/>
          <w:szCs w:val="28"/>
          <w:lang w:val="kk-KZ" w:eastAsia="ru-RU"/>
        </w:rPr>
      </w:pPr>
      <w:r w:rsidRPr="00651BE8">
        <w:rPr>
          <w:rFonts w:ascii="Times New Roman" w:eastAsia="Times New Roman" w:hAnsi="Times New Roman" w:cs="Times New Roman"/>
          <w:sz w:val="28"/>
          <w:szCs w:val="28"/>
          <w:lang w:val="kk-KZ" w:eastAsia="ru-RU"/>
        </w:rPr>
        <w:t>Результаты ЕНТ в разрезе языков обучения следующие:</w:t>
      </w:r>
    </w:p>
    <w:p w:rsidR="00651BE8" w:rsidRPr="00651BE8" w:rsidRDefault="00651BE8" w:rsidP="00651BE8">
      <w:pPr>
        <w:spacing w:after="0" w:line="240" w:lineRule="auto"/>
        <w:contextualSpacing/>
        <w:jc w:val="both"/>
        <w:rPr>
          <w:rFonts w:ascii="Times New Roman" w:eastAsia="Times New Roman" w:hAnsi="Times New Roman" w:cs="Times New Roman"/>
          <w:sz w:val="28"/>
          <w:szCs w:val="28"/>
          <w:lang w:val="kk-KZ" w:eastAsia="ru-RU"/>
        </w:rPr>
      </w:pPr>
      <w:r w:rsidRPr="00651BE8">
        <w:rPr>
          <w:rFonts w:ascii="Times New Roman" w:eastAsia="Times New Roman" w:hAnsi="Times New Roman" w:cs="Times New Roman"/>
          <w:sz w:val="28"/>
          <w:szCs w:val="28"/>
          <w:lang w:val="kk-KZ" w:eastAsia="ru-RU"/>
        </w:rPr>
        <w:t xml:space="preserve">- средний балл класса с государственным языком обучения составил – </w:t>
      </w:r>
      <w:r w:rsidRPr="00651BE8">
        <w:rPr>
          <w:rFonts w:ascii="Times New Roman" w:eastAsia="Times New Roman" w:hAnsi="Times New Roman" w:cs="Times New Roman"/>
          <w:b/>
          <w:sz w:val="28"/>
          <w:szCs w:val="28"/>
          <w:lang w:val="kk-KZ" w:eastAsia="ru-RU"/>
        </w:rPr>
        <w:t>103,6</w:t>
      </w:r>
      <w:r w:rsidRPr="00651BE8">
        <w:rPr>
          <w:rFonts w:ascii="Times New Roman" w:eastAsia="Times New Roman" w:hAnsi="Times New Roman" w:cs="Times New Roman"/>
          <w:sz w:val="28"/>
          <w:szCs w:val="28"/>
          <w:lang w:val="kk-KZ" w:eastAsia="ru-RU"/>
        </w:rPr>
        <w:t xml:space="preserve"> (в 2016 году – 76,7) баллов наблюдается выше динамика по среднему баллу на +26,9.</w:t>
      </w:r>
    </w:p>
    <w:p w:rsidR="00651BE8" w:rsidRPr="00651BE8" w:rsidRDefault="00651BE8" w:rsidP="00651BE8">
      <w:pPr>
        <w:spacing w:after="0" w:line="240" w:lineRule="auto"/>
        <w:contextualSpacing/>
        <w:jc w:val="both"/>
        <w:rPr>
          <w:rFonts w:ascii="Times New Roman" w:eastAsia="Times New Roman" w:hAnsi="Times New Roman" w:cs="Times New Roman"/>
          <w:i/>
          <w:color w:val="FF0000"/>
          <w:sz w:val="28"/>
          <w:szCs w:val="28"/>
          <w:lang w:val="kk-KZ" w:eastAsia="ru-RU"/>
        </w:rPr>
      </w:pPr>
      <w:r w:rsidRPr="00651BE8">
        <w:rPr>
          <w:rFonts w:ascii="Times New Roman" w:eastAsia="Times New Roman" w:hAnsi="Times New Roman" w:cs="Times New Roman"/>
          <w:sz w:val="28"/>
          <w:szCs w:val="28"/>
          <w:lang w:val="kk-KZ" w:eastAsia="ru-RU"/>
        </w:rPr>
        <w:t xml:space="preserve">- средний балл классов с русским языком обучения составил – </w:t>
      </w:r>
      <w:r w:rsidRPr="00651BE8">
        <w:rPr>
          <w:rFonts w:ascii="Times New Roman" w:eastAsia="Times New Roman" w:hAnsi="Times New Roman" w:cs="Times New Roman"/>
          <w:b/>
          <w:sz w:val="28"/>
          <w:szCs w:val="28"/>
          <w:lang w:val="kk-KZ" w:eastAsia="ru-RU"/>
        </w:rPr>
        <w:t>98,1</w:t>
      </w:r>
      <w:r w:rsidRPr="00651BE8">
        <w:rPr>
          <w:rFonts w:ascii="Times New Roman" w:eastAsia="Times New Roman" w:hAnsi="Times New Roman" w:cs="Times New Roman"/>
          <w:sz w:val="28"/>
          <w:szCs w:val="28"/>
          <w:lang w:val="kk-KZ" w:eastAsia="ru-RU"/>
        </w:rPr>
        <w:t xml:space="preserve"> (в 2016 году – 67,18 баллов), наблюдается выше динамика по среднему баллу на +30,92.</w:t>
      </w:r>
    </w:p>
    <w:p w:rsidR="00651BE8" w:rsidRPr="00651BE8" w:rsidRDefault="00651BE8" w:rsidP="00651BE8">
      <w:pPr>
        <w:spacing w:after="0" w:line="270" w:lineRule="atLeast"/>
        <w:textAlignment w:val="baseline"/>
        <w:outlineLvl w:val="0"/>
        <w:rPr>
          <w:rFonts w:ascii="Times New Roman" w:eastAsia="Times New Roman" w:hAnsi="Times New Roman" w:cs="Times New Roman"/>
          <w:b/>
          <w:bCs/>
          <w:color w:val="000000"/>
          <w:kern w:val="36"/>
          <w:sz w:val="28"/>
          <w:szCs w:val="28"/>
          <w:lang w:eastAsia="ru-RU"/>
        </w:rPr>
      </w:pPr>
      <w:r w:rsidRPr="00651BE8">
        <w:rPr>
          <w:rFonts w:ascii="Times New Roman" w:eastAsia="Times New Roman" w:hAnsi="Times New Roman" w:cs="Times New Roman"/>
          <w:sz w:val="28"/>
          <w:szCs w:val="28"/>
          <w:lang w:val="kk-KZ" w:eastAsia="ru-RU"/>
        </w:rPr>
        <w:t xml:space="preserve">По итогам ЕНТ наивысший балл набрали </w:t>
      </w:r>
      <w:r w:rsidRPr="00651BE8">
        <w:rPr>
          <w:rFonts w:ascii="Times New Roman" w:eastAsia="Times New Roman" w:hAnsi="Times New Roman" w:cs="Times New Roman"/>
          <w:b/>
          <w:bCs/>
          <w:color w:val="000000"/>
          <w:kern w:val="36"/>
          <w:sz w:val="28"/>
          <w:szCs w:val="28"/>
          <w:lang w:eastAsia="ru-RU"/>
        </w:rPr>
        <w:t xml:space="preserve"> учащиеся</w:t>
      </w:r>
    </w:p>
    <w:p w:rsidR="00651BE8" w:rsidRPr="00651BE8" w:rsidRDefault="00651BE8" w:rsidP="00651BE8">
      <w:pPr>
        <w:spacing w:before="75" w:after="75" w:line="270" w:lineRule="atLeast"/>
        <w:textAlignment w:val="baseline"/>
        <w:rPr>
          <w:rFonts w:ascii="Times New Roman" w:eastAsia="Times New Roman" w:hAnsi="Times New Roman" w:cs="Times New Roman"/>
          <w:color w:val="000000"/>
          <w:sz w:val="28"/>
          <w:szCs w:val="28"/>
          <w:lang w:val="kk-KZ" w:eastAsia="ru-RU"/>
        </w:rPr>
      </w:pPr>
      <w:r w:rsidRPr="00651BE8">
        <w:rPr>
          <w:rFonts w:ascii="Times New Roman" w:eastAsia="Times New Roman" w:hAnsi="Times New Roman" w:cs="Times New Roman"/>
          <w:color w:val="000000"/>
          <w:sz w:val="28"/>
          <w:szCs w:val="28"/>
          <w:lang w:eastAsia="ru-RU"/>
        </w:rPr>
        <w:lastRenderedPageBreak/>
        <w:t xml:space="preserve">     </w:t>
      </w:r>
      <w:r w:rsidRPr="00651BE8">
        <w:rPr>
          <w:rFonts w:ascii="Times New Roman" w:eastAsia="Times New Roman" w:hAnsi="Times New Roman" w:cs="Times New Roman"/>
          <w:color w:val="000000"/>
          <w:sz w:val="28"/>
          <w:szCs w:val="28"/>
          <w:lang w:val="kk-KZ" w:eastAsia="ru-RU"/>
        </w:rPr>
        <w:t>Умирбаев М</w:t>
      </w:r>
      <w:r w:rsidRPr="00651BE8">
        <w:rPr>
          <w:rFonts w:ascii="Times New Roman" w:eastAsia="Times New Roman" w:hAnsi="Times New Roman" w:cs="Times New Roman"/>
          <w:color w:val="000000"/>
          <w:sz w:val="28"/>
          <w:szCs w:val="28"/>
          <w:lang w:eastAsia="ru-RU"/>
        </w:rPr>
        <w:t>. – 12</w:t>
      </w:r>
      <w:r w:rsidRPr="00651BE8">
        <w:rPr>
          <w:rFonts w:ascii="Times New Roman" w:eastAsia="Times New Roman" w:hAnsi="Times New Roman" w:cs="Times New Roman"/>
          <w:color w:val="000000"/>
          <w:sz w:val="28"/>
          <w:szCs w:val="28"/>
          <w:lang w:val="kk-KZ" w:eastAsia="ru-RU"/>
        </w:rPr>
        <w:t>1</w:t>
      </w:r>
      <w:r w:rsidRPr="00651BE8">
        <w:rPr>
          <w:rFonts w:ascii="Times New Roman" w:eastAsia="Times New Roman" w:hAnsi="Times New Roman" w:cs="Times New Roman"/>
          <w:color w:val="000000"/>
          <w:sz w:val="28"/>
          <w:szCs w:val="28"/>
          <w:lang w:eastAsia="ru-RU"/>
        </w:rPr>
        <w:t xml:space="preserve"> баллов</w:t>
      </w:r>
      <w:r w:rsidRPr="00651BE8">
        <w:rPr>
          <w:rFonts w:ascii="Times New Roman" w:eastAsia="Times New Roman" w:hAnsi="Times New Roman" w:cs="Times New Roman"/>
          <w:color w:val="000000"/>
          <w:sz w:val="28"/>
          <w:szCs w:val="28"/>
          <w:lang w:val="kk-KZ" w:eastAsia="ru-RU"/>
        </w:rPr>
        <w:t>,.</w:t>
      </w:r>
      <w:r w:rsidRPr="00651BE8">
        <w:rPr>
          <w:rFonts w:ascii="Times New Roman" w:eastAsia="Times New Roman" w:hAnsi="Times New Roman" w:cs="Times New Roman"/>
          <w:color w:val="000000"/>
          <w:sz w:val="28"/>
          <w:szCs w:val="28"/>
          <w:lang w:eastAsia="ru-RU"/>
        </w:rPr>
        <w:t xml:space="preserve"> .  </w:t>
      </w:r>
      <w:r w:rsidRPr="00651BE8">
        <w:rPr>
          <w:rFonts w:ascii="Times New Roman" w:eastAsia="Times New Roman" w:hAnsi="Times New Roman" w:cs="Times New Roman"/>
          <w:color w:val="000000"/>
          <w:sz w:val="28"/>
          <w:szCs w:val="28"/>
          <w:lang w:val="kk-KZ" w:eastAsia="ru-RU"/>
        </w:rPr>
        <w:t>Аканғалиева Д</w:t>
      </w:r>
      <w:r w:rsidRPr="00651BE8">
        <w:rPr>
          <w:rFonts w:ascii="Times New Roman" w:eastAsia="Times New Roman" w:hAnsi="Times New Roman" w:cs="Times New Roman"/>
          <w:color w:val="000000"/>
          <w:sz w:val="28"/>
          <w:szCs w:val="28"/>
          <w:lang w:eastAsia="ru-RU"/>
        </w:rPr>
        <w:t>. – 1</w:t>
      </w:r>
      <w:r w:rsidRPr="00651BE8">
        <w:rPr>
          <w:rFonts w:ascii="Times New Roman" w:eastAsia="Times New Roman" w:hAnsi="Times New Roman" w:cs="Times New Roman"/>
          <w:color w:val="000000"/>
          <w:sz w:val="28"/>
          <w:szCs w:val="28"/>
          <w:lang w:val="kk-KZ" w:eastAsia="ru-RU"/>
        </w:rPr>
        <w:t>20</w:t>
      </w:r>
      <w:r w:rsidRPr="00651BE8">
        <w:rPr>
          <w:rFonts w:ascii="Times New Roman" w:eastAsia="Times New Roman" w:hAnsi="Times New Roman" w:cs="Times New Roman"/>
          <w:color w:val="000000"/>
          <w:sz w:val="28"/>
          <w:szCs w:val="28"/>
          <w:lang w:eastAsia="ru-RU"/>
        </w:rPr>
        <w:t xml:space="preserve"> баллов</w:t>
      </w:r>
      <w:proofErr w:type="gramStart"/>
      <w:r w:rsidRPr="00651BE8">
        <w:rPr>
          <w:rFonts w:ascii="Times New Roman" w:eastAsia="Times New Roman" w:hAnsi="Times New Roman" w:cs="Times New Roman"/>
          <w:color w:val="000000"/>
          <w:sz w:val="28"/>
          <w:szCs w:val="28"/>
          <w:lang w:val="kk-KZ" w:eastAsia="ru-RU"/>
        </w:rPr>
        <w:t>,Т</w:t>
      </w:r>
      <w:proofErr w:type="gramEnd"/>
      <w:r w:rsidRPr="00651BE8">
        <w:rPr>
          <w:rFonts w:ascii="Times New Roman" w:eastAsia="Times New Roman" w:hAnsi="Times New Roman" w:cs="Times New Roman"/>
          <w:color w:val="000000"/>
          <w:sz w:val="28"/>
          <w:szCs w:val="28"/>
          <w:lang w:val="kk-KZ" w:eastAsia="ru-RU"/>
        </w:rPr>
        <w:t>усупова С -119баллов,. Заиров Т</w:t>
      </w:r>
      <w:r w:rsidRPr="00651BE8">
        <w:rPr>
          <w:rFonts w:ascii="Times New Roman" w:eastAsia="Times New Roman" w:hAnsi="Times New Roman" w:cs="Times New Roman"/>
          <w:color w:val="000000"/>
          <w:sz w:val="28"/>
          <w:szCs w:val="28"/>
          <w:lang w:eastAsia="ru-RU"/>
        </w:rPr>
        <w:t>. – 1</w:t>
      </w:r>
      <w:r w:rsidRPr="00651BE8">
        <w:rPr>
          <w:rFonts w:ascii="Times New Roman" w:eastAsia="Times New Roman" w:hAnsi="Times New Roman" w:cs="Times New Roman"/>
          <w:color w:val="000000"/>
          <w:sz w:val="28"/>
          <w:szCs w:val="28"/>
          <w:lang w:val="kk-KZ" w:eastAsia="ru-RU"/>
        </w:rPr>
        <w:t>19</w:t>
      </w:r>
      <w:r w:rsidRPr="00651BE8">
        <w:rPr>
          <w:rFonts w:ascii="Times New Roman" w:eastAsia="Times New Roman" w:hAnsi="Times New Roman" w:cs="Times New Roman"/>
          <w:color w:val="000000"/>
          <w:sz w:val="28"/>
          <w:szCs w:val="28"/>
          <w:lang w:eastAsia="ru-RU"/>
        </w:rPr>
        <w:t xml:space="preserve"> баллов</w:t>
      </w:r>
      <w:r w:rsidRPr="00651BE8">
        <w:rPr>
          <w:rFonts w:ascii="Times New Roman" w:eastAsia="Times New Roman" w:hAnsi="Times New Roman" w:cs="Times New Roman"/>
          <w:color w:val="000000"/>
          <w:sz w:val="28"/>
          <w:szCs w:val="28"/>
          <w:lang w:val="kk-KZ" w:eastAsia="ru-RU"/>
        </w:rPr>
        <w:t xml:space="preserve"> ,Хабибулин Н -117баллов, Юсупов С-110 баллов,</w:t>
      </w:r>
    </w:p>
    <w:p w:rsidR="00651BE8" w:rsidRPr="00651BE8" w:rsidRDefault="00651BE8" w:rsidP="00651BE8">
      <w:pPr>
        <w:spacing w:before="75" w:after="75" w:line="270" w:lineRule="atLeast"/>
        <w:textAlignment w:val="baseline"/>
        <w:rPr>
          <w:rFonts w:ascii="Times New Roman" w:eastAsia="Times New Roman" w:hAnsi="Times New Roman" w:cs="Times New Roman"/>
          <w:color w:val="000000"/>
          <w:sz w:val="28"/>
          <w:szCs w:val="28"/>
          <w:lang w:val="kk-KZ" w:eastAsia="ru-RU"/>
        </w:rPr>
      </w:pPr>
      <w:r w:rsidRPr="00651BE8">
        <w:rPr>
          <w:rFonts w:ascii="Times New Roman" w:eastAsia="Times New Roman" w:hAnsi="Times New Roman" w:cs="Times New Roman"/>
          <w:color w:val="2C2C2C"/>
          <w:sz w:val="28"/>
          <w:szCs w:val="28"/>
          <w:shd w:val="clear" w:color="auto" w:fill="FFFFFF"/>
          <w:lang w:eastAsia="ru-RU"/>
        </w:rPr>
        <w:t>Качество знаний по всем предметам в основном высокое,</w:t>
      </w:r>
    </w:p>
    <w:p w:rsidR="00651BE8" w:rsidRPr="00651BE8" w:rsidRDefault="00651BE8" w:rsidP="00651BE8">
      <w:pPr>
        <w:spacing w:after="0" w:line="240" w:lineRule="auto"/>
        <w:ind w:firstLine="708"/>
        <w:jc w:val="both"/>
        <w:rPr>
          <w:rFonts w:ascii="Times New Roman" w:eastAsia="Times New Roman" w:hAnsi="Times New Roman" w:cs="Times New Roman"/>
          <w:sz w:val="28"/>
          <w:szCs w:val="28"/>
          <w:lang w:val="kk-KZ" w:eastAsia="ru-RU"/>
        </w:rPr>
      </w:pPr>
      <w:r w:rsidRPr="00651BE8">
        <w:rPr>
          <w:rFonts w:ascii="Times New Roman" w:eastAsia="Times New Roman" w:hAnsi="Times New Roman" w:cs="Times New Roman"/>
          <w:sz w:val="28"/>
          <w:szCs w:val="28"/>
          <w:lang w:val="kk-KZ" w:eastAsia="ru-RU"/>
        </w:rPr>
        <w:t xml:space="preserve">В разрезе  предметов  </w:t>
      </w:r>
      <w:r w:rsidRPr="00651BE8">
        <w:rPr>
          <w:rFonts w:ascii="Times New Roman" w:eastAsia="Times New Roman" w:hAnsi="Times New Roman" w:cs="Times New Roman"/>
          <w:b/>
          <w:sz w:val="28"/>
          <w:szCs w:val="28"/>
          <w:lang w:val="kk-KZ" w:eastAsia="ru-RU"/>
        </w:rPr>
        <w:t>качественная подготовка выпускников</w:t>
      </w:r>
      <w:r w:rsidRPr="00651BE8">
        <w:rPr>
          <w:rFonts w:ascii="Times New Roman" w:eastAsia="Times New Roman" w:hAnsi="Times New Roman" w:cs="Times New Roman"/>
          <w:sz w:val="28"/>
          <w:szCs w:val="28"/>
          <w:lang w:val="kk-KZ" w:eastAsia="ru-RU"/>
        </w:rPr>
        <w:t xml:space="preserve"> (</w:t>
      </w:r>
      <w:r w:rsidRPr="00651BE8">
        <w:rPr>
          <w:rFonts w:ascii="Times New Roman" w:eastAsia="Times New Roman" w:hAnsi="Times New Roman" w:cs="Times New Roman"/>
          <w:b/>
          <w:sz w:val="28"/>
          <w:szCs w:val="28"/>
          <w:lang w:val="kk-KZ" w:eastAsia="ru-RU"/>
        </w:rPr>
        <w:t>100 %</w:t>
      </w:r>
      <w:r w:rsidRPr="00651BE8">
        <w:rPr>
          <w:rFonts w:ascii="Times New Roman" w:eastAsia="Times New Roman" w:hAnsi="Times New Roman" w:cs="Times New Roman"/>
          <w:sz w:val="28"/>
          <w:szCs w:val="28"/>
          <w:lang w:val="kk-KZ" w:eastAsia="ru-RU"/>
        </w:rPr>
        <w:t xml:space="preserve"> кач. зн.) отмечается по 5 предметам. В классе с государственным языком обучения:  по химии (учитель – Исабаева Г.Т.), всемирной истории (Оспанова А.Б.), казахскому языку и литературе (Мусульманова З.К.), в классе с русским языком обучения: по английскому языку (учитель – Мухамбетова Р.А.). Вместе с тем, «высокий» уровень качества знаний (от 100% и выше) показали выпускники класса с государственным языком обучения - по всем предметам; с русским языком обучения - по биологии,географии, английскому языку.</w:t>
      </w:r>
    </w:p>
    <w:p w:rsidR="00651BE8" w:rsidRPr="00651BE8" w:rsidRDefault="00651BE8" w:rsidP="00651BE8">
      <w:pPr>
        <w:tabs>
          <w:tab w:val="left" w:pos="1428"/>
        </w:tabs>
        <w:spacing w:after="0" w:line="240" w:lineRule="auto"/>
        <w:jc w:val="center"/>
        <w:rPr>
          <w:rFonts w:ascii="Times New Roman" w:eastAsia="Times New Roman" w:hAnsi="Times New Roman" w:cs="Times New Roman"/>
          <w:b/>
          <w:sz w:val="28"/>
          <w:szCs w:val="28"/>
          <w:lang w:val="kk-KZ" w:eastAsia="ru-RU"/>
        </w:rPr>
      </w:pPr>
      <w:r w:rsidRPr="00651BE8">
        <w:rPr>
          <w:rFonts w:ascii="Times New Roman" w:eastAsia="Times New Roman" w:hAnsi="Times New Roman" w:cs="Times New Roman"/>
          <w:b/>
          <w:sz w:val="28"/>
          <w:szCs w:val="28"/>
          <w:lang w:val="kk-KZ" w:eastAsia="ru-RU"/>
        </w:rPr>
        <w:t xml:space="preserve">Сравнительные результаты ЕНТ-2017 с 2016 г. по среднему баллу </w:t>
      </w:r>
    </w:p>
    <w:tbl>
      <w:tblPr>
        <w:tblW w:w="8790" w:type="dxa"/>
        <w:jc w:val="center"/>
        <w:tblInd w:w="-318" w:type="dxa"/>
        <w:tblLayout w:type="fixed"/>
        <w:tblLook w:val="04A0"/>
      </w:tblPr>
      <w:tblGrid>
        <w:gridCol w:w="2694"/>
        <w:gridCol w:w="1985"/>
        <w:gridCol w:w="1559"/>
        <w:gridCol w:w="2552"/>
      </w:tblGrid>
      <w:tr w:rsidR="00651BE8" w:rsidRPr="00651BE8" w:rsidTr="00543A41">
        <w:trPr>
          <w:trHeight w:hRule="exact" w:val="1105"/>
          <w:jc w:val="center"/>
        </w:trPr>
        <w:tc>
          <w:tcPr>
            <w:tcW w:w="2694" w:type="dxa"/>
            <w:tcBorders>
              <w:top w:val="single" w:sz="4" w:space="0" w:color="auto"/>
              <w:left w:val="single" w:sz="4" w:space="0" w:color="auto"/>
              <w:bottom w:val="single" w:sz="4" w:space="0" w:color="auto"/>
              <w:right w:val="single" w:sz="4" w:space="0" w:color="auto"/>
            </w:tcBorders>
            <w:noWrap/>
            <w:vAlign w:val="center"/>
          </w:tcPr>
          <w:p w:rsidR="00651BE8" w:rsidRPr="00651BE8" w:rsidRDefault="00651BE8" w:rsidP="00651BE8">
            <w:pPr>
              <w:tabs>
                <w:tab w:val="left" w:pos="0"/>
                <w:tab w:val="left" w:pos="34"/>
                <w:tab w:val="left" w:pos="1276"/>
              </w:tabs>
              <w:spacing w:after="0" w:line="240" w:lineRule="auto"/>
              <w:ind w:left="-108"/>
              <w:jc w:val="center"/>
              <w:rPr>
                <w:rFonts w:ascii="Times New Roman" w:eastAsia="Times New Roman" w:hAnsi="Times New Roman" w:cs="Times New Roman"/>
                <w:b/>
                <w:bCs/>
                <w:sz w:val="28"/>
                <w:szCs w:val="28"/>
              </w:rPr>
            </w:pPr>
            <w:r w:rsidRPr="00651BE8">
              <w:rPr>
                <w:rFonts w:ascii="Times New Roman" w:eastAsia="Times New Roman" w:hAnsi="Times New Roman" w:cs="Times New Roman"/>
                <w:b/>
                <w:bCs/>
                <w:sz w:val="28"/>
                <w:szCs w:val="28"/>
              </w:rPr>
              <w:t>Предмет</w:t>
            </w:r>
          </w:p>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
                <w:bCs/>
                <w:sz w:val="28"/>
                <w:szCs w:val="28"/>
              </w:rPr>
            </w:pPr>
          </w:p>
        </w:tc>
        <w:tc>
          <w:tcPr>
            <w:tcW w:w="1985" w:type="dxa"/>
            <w:tcBorders>
              <w:top w:val="single" w:sz="4" w:space="0" w:color="auto"/>
              <w:left w:val="nil"/>
              <w:bottom w:val="single" w:sz="4" w:space="0" w:color="auto"/>
              <w:right w:val="single" w:sz="4" w:space="0" w:color="auto"/>
            </w:tcBorders>
            <w:vAlign w:val="center"/>
            <w:hideMark/>
          </w:tcPr>
          <w:p w:rsidR="00651BE8" w:rsidRPr="00651BE8" w:rsidRDefault="00651BE8" w:rsidP="00651BE8">
            <w:pPr>
              <w:tabs>
                <w:tab w:val="left" w:pos="0"/>
                <w:tab w:val="left" w:pos="1276"/>
              </w:tabs>
              <w:autoSpaceDE w:val="0"/>
              <w:autoSpaceDN w:val="0"/>
              <w:adjustRightInd w:val="0"/>
              <w:spacing w:after="0" w:line="240" w:lineRule="auto"/>
              <w:jc w:val="center"/>
              <w:rPr>
                <w:rFonts w:ascii="Times New Roman" w:eastAsia="Times New Roman" w:hAnsi="Times New Roman" w:cs="Times New Roman"/>
                <w:bCs/>
                <w:color w:val="0000FF"/>
                <w:sz w:val="28"/>
                <w:szCs w:val="28"/>
              </w:rPr>
            </w:pPr>
            <w:r w:rsidRPr="00651BE8">
              <w:rPr>
                <w:rFonts w:ascii="Times New Roman" w:eastAsia="Times New Roman" w:hAnsi="Times New Roman" w:cs="Times New Roman"/>
                <w:bCs/>
                <w:sz w:val="28"/>
                <w:szCs w:val="28"/>
              </w:rPr>
              <w:t>2015-2016</w:t>
            </w:r>
          </w:p>
        </w:tc>
        <w:tc>
          <w:tcPr>
            <w:tcW w:w="1559" w:type="dxa"/>
            <w:tcBorders>
              <w:top w:val="single" w:sz="4" w:space="0" w:color="auto"/>
              <w:left w:val="single" w:sz="4" w:space="0" w:color="auto"/>
              <w:bottom w:val="single" w:sz="4" w:space="0" w:color="auto"/>
              <w:right w:val="single" w:sz="4" w:space="0" w:color="auto"/>
            </w:tcBorders>
            <w:vAlign w:val="center"/>
          </w:tcPr>
          <w:p w:rsidR="00651BE8" w:rsidRPr="00651BE8" w:rsidRDefault="00651BE8" w:rsidP="00651BE8">
            <w:pPr>
              <w:tabs>
                <w:tab w:val="left" w:pos="0"/>
                <w:tab w:val="left" w:pos="1276"/>
              </w:tabs>
              <w:autoSpaceDE w:val="0"/>
              <w:autoSpaceDN w:val="0"/>
              <w:adjustRightInd w:val="0"/>
              <w:spacing w:after="0" w:line="240" w:lineRule="auto"/>
              <w:jc w:val="center"/>
              <w:rPr>
                <w:rFonts w:ascii="Times New Roman" w:eastAsia="Times New Roman" w:hAnsi="Times New Roman" w:cs="Times New Roman"/>
                <w:b/>
                <w:bCs/>
                <w:color w:val="0000FF"/>
                <w:sz w:val="28"/>
                <w:szCs w:val="28"/>
              </w:rPr>
            </w:pPr>
            <w:r w:rsidRPr="00651BE8">
              <w:rPr>
                <w:rFonts w:ascii="Times New Roman" w:eastAsia="Times New Roman" w:hAnsi="Times New Roman" w:cs="Times New Roman"/>
                <w:b/>
                <w:bCs/>
                <w:color w:val="0000FF"/>
                <w:sz w:val="28"/>
                <w:szCs w:val="28"/>
              </w:rPr>
              <w:t>201</w:t>
            </w:r>
            <w:r w:rsidRPr="00651BE8">
              <w:rPr>
                <w:rFonts w:ascii="Times New Roman" w:eastAsia="Times New Roman" w:hAnsi="Times New Roman" w:cs="Times New Roman"/>
                <w:b/>
                <w:bCs/>
                <w:color w:val="0000FF"/>
                <w:sz w:val="28"/>
                <w:szCs w:val="28"/>
                <w:lang w:val="kk-KZ"/>
              </w:rPr>
              <w:t>6</w:t>
            </w:r>
            <w:r w:rsidRPr="00651BE8">
              <w:rPr>
                <w:rFonts w:ascii="Times New Roman" w:eastAsia="Times New Roman" w:hAnsi="Times New Roman" w:cs="Times New Roman"/>
                <w:b/>
                <w:bCs/>
                <w:color w:val="0000FF"/>
                <w:sz w:val="28"/>
                <w:szCs w:val="28"/>
              </w:rPr>
              <w:t xml:space="preserve"> -201</w:t>
            </w:r>
            <w:r w:rsidRPr="00651BE8">
              <w:rPr>
                <w:rFonts w:ascii="Times New Roman" w:eastAsia="Times New Roman" w:hAnsi="Times New Roman" w:cs="Times New Roman"/>
                <w:b/>
                <w:bCs/>
                <w:color w:val="0000FF"/>
                <w:sz w:val="28"/>
                <w:szCs w:val="28"/>
                <w:lang w:val="kk-KZ"/>
              </w:rPr>
              <w:t>7</w:t>
            </w:r>
          </w:p>
        </w:tc>
        <w:tc>
          <w:tcPr>
            <w:tcW w:w="2552"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autoSpaceDE w:val="0"/>
              <w:autoSpaceDN w:val="0"/>
              <w:adjustRightInd w:val="0"/>
              <w:spacing w:after="0" w:line="240" w:lineRule="auto"/>
              <w:jc w:val="center"/>
              <w:rPr>
                <w:rFonts w:ascii="Times New Roman" w:eastAsia="Times New Roman" w:hAnsi="Times New Roman" w:cs="Times New Roman"/>
                <w:b/>
                <w:bCs/>
                <w:color w:val="0000FF"/>
                <w:sz w:val="28"/>
                <w:szCs w:val="28"/>
              </w:rPr>
            </w:pPr>
          </w:p>
          <w:p w:rsidR="00651BE8" w:rsidRPr="00651BE8" w:rsidRDefault="00651BE8" w:rsidP="00651BE8">
            <w:pPr>
              <w:tabs>
                <w:tab w:val="left" w:pos="0"/>
                <w:tab w:val="left" w:pos="1276"/>
              </w:tabs>
              <w:autoSpaceDE w:val="0"/>
              <w:autoSpaceDN w:val="0"/>
              <w:adjustRightInd w:val="0"/>
              <w:spacing w:after="0" w:line="240" w:lineRule="auto"/>
              <w:jc w:val="center"/>
              <w:rPr>
                <w:rFonts w:ascii="Times New Roman" w:eastAsia="Times New Roman" w:hAnsi="Times New Roman" w:cs="Times New Roman"/>
                <w:b/>
                <w:bCs/>
                <w:color w:val="0000FF"/>
                <w:sz w:val="28"/>
                <w:szCs w:val="28"/>
              </w:rPr>
            </w:pPr>
          </w:p>
          <w:p w:rsidR="00651BE8" w:rsidRPr="00651BE8" w:rsidRDefault="00651BE8" w:rsidP="00651BE8">
            <w:pPr>
              <w:tabs>
                <w:tab w:val="left" w:pos="0"/>
                <w:tab w:val="left" w:pos="1276"/>
              </w:tabs>
              <w:autoSpaceDE w:val="0"/>
              <w:autoSpaceDN w:val="0"/>
              <w:adjustRightInd w:val="0"/>
              <w:spacing w:after="0" w:line="240" w:lineRule="auto"/>
              <w:jc w:val="center"/>
              <w:rPr>
                <w:rFonts w:ascii="Times New Roman" w:eastAsia="Times New Roman" w:hAnsi="Times New Roman" w:cs="Times New Roman"/>
                <w:b/>
                <w:bCs/>
                <w:color w:val="0000FF"/>
                <w:sz w:val="28"/>
                <w:szCs w:val="28"/>
              </w:rPr>
            </w:pPr>
            <w:r w:rsidRPr="00651BE8">
              <w:rPr>
                <w:rFonts w:ascii="Times New Roman" w:eastAsia="Times New Roman" w:hAnsi="Times New Roman" w:cs="Times New Roman"/>
                <w:b/>
                <w:bCs/>
                <w:color w:val="0000FF"/>
                <w:sz w:val="28"/>
                <w:szCs w:val="28"/>
              </w:rPr>
              <w:t xml:space="preserve">Динамика </w:t>
            </w:r>
          </w:p>
        </w:tc>
      </w:tr>
      <w:tr w:rsidR="00651BE8" w:rsidRPr="00651BE8" w:rsidTr="00543A41">
        <w:trPr>
          <w:trHeight w:val="284"/>
          <w:jc w:val="center"/>
        </w:trPr>
        <w:tc>
          <w:tcPr>
            <w:tcW w:w="2694" w:type="dxa"/>
            <w:tcBorders>
              <w:top w:val="single" w:sz="4" w:space="0" w:color="auto"/>
              <w:left w:val="single" w:sz="4" w:space="0" w:color="auto"/>
              <w:bottom w:val="single" w:sz="4" w:space="0" w:color="auto"/>
              <w:right w:val="single" w:sz="4" w:space="0" w:color="auto"/>
            </w:tcBorders>
            <w:noWrap/>
            <w:hideMark/>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русский язык</w:t>
            </w:r>
          </w:p>
        </w:tc>
        <w:tc>
          <w:tcPr>
            <w:tcW w:w="1985" w:type="dxa"/>
            <w:tcBorders>
              <w:top w:val="single" w:sz="4" w:space="0" w:color="auto"/>
              <w:left w:val="nil"/>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rPr>
            </w:pPr>
            <w:r w:rsidRPr="00651BE8">
              <w:rPr>
                <w:rFonts w:ascii="Times New Roman" w:eastAsia="Times New Roman" w:hAnsi="Times New Roman" w:cs="Times New Roman"/>
                <w:bCs/>
                <w:sz w:val="28"/>
                <w:szCs w:val="28"/>
              </w:rPr>
              <w:t>16,45</w:t>
            </w:r>
          </w:p>
        </w:tc>
        <w:tc>
          <w:tcPr>
            <w:tcW w:w="1559"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lang w:val="kk-KZ"/>
              </w:rPr>
              <w:t>17,8</w:t>
            </w:r>
          </w:p>
        </w:tc>
        <w:tc>
          <w:tcPr>
            <w:tcW w:w="2552"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
                <w:bCs/>
                <w:sz w:val="28"/>
                <w:szCs w:val="28"/>
              </w:rPr>
            </w:pPr>
            <w:r w:rsidRPr="00651BE8">
              <w:rPr>
                <w:rFonts w:ascii="Times New Roman" w:eastAsia="Times New Roman" w:hAnsi="Times New Roman" w:cs="Times New Roman"/>
                <w:b/>
                <w:bCs/>
                <w:sz w:val="28"/>
                <w:szCs w:val="28"/>
              </w:rPr>
              <w:t>+</w:t>
            </w:r>
            <w:r w:rsidRPr="00651BE8">
              <w:rPr>
                <w:rFonts w:ascii="Times New Roman" w:eastAsia="Times New Roman" w:hAnsi="Times New Roman" w:cs="Times New Roman"/>
                <w:b/>
                <w:bCs/>
                <w:sz w:val="28"/>
                <w:szCs w:val="28"/>
                <w:lang w:val="kk-KZ"/>
              </w:rPr>
              <w:t>1</w:t>
            </w:r>
            <w:r w:rsidRPr="00651BE8">
              <w:rPr>
                <w:rFonts w:ascii="Times New Roman" w:eastAsia="Times New Roman" w:hAnsi="Times New Roman" w:cs="Times New Roman"/>
                <w:b/>
                <w:bCs/>
                <w:sz w:val="28"/>
                <w:szCs w:val="28"/>
              </w:rPr>
              <w:t>,</w:t>
            </w:r>
            <w:r w:rsidRPr="00651BE8">
              <w:rPr>
                <w:rFonts w:ascii="Times New Roman" w:eastAsia="Times New Roman" w:hAnsi="Times New Roman" w:cs="Times New Roman"/>
                <w:b/>
                <w:bCs/>
                <w:sz w:val="28"/>
                <w:szCs w:val="28"/>
                <w:lang w:val="kk-KZ"/>
              </w:rPr>
              <w:t>3</w:t>
            </w:r>
            <w:r w:rsidRPr="00651BE8">
              <w:rPr>
                <w:rFonts w:ascii="Times New Roman" w:eastAsia="Times New Roman" w:hAnsi="Times New Roman" w:cs="Times New Roman"/>
                <w:b/>
                <w:bCs/>
                <w:sz w:val="28"/>
                <w:szCs w:val="28"/>
              </w:rPr>
              <w:t>5</w:t>
            </w:r>
          </w:p>
        </w:tc>
      </w:tr>
      <w:tr w:rsidR="00651BE8" w:rsidRPr="00651BE8" w:rsidTr="00543A41">
        <w:trPr>
          <w:trHeight w:val="284"/>
          <w:jc w:val="center"/>
        </w:trPr>
        <w:tc>
          <w:tcPr>
            <w:tcW w:w="2694" w:type="dxa"/>
            <w:tcBorders>
              <w:top w:val="single" w:sz="4" w:space="0" w:color="auto"/>
              <w:left w:val="single" w:sz="4" w:space="0" w:color="auto"/>
              <w:bottom w:val="single" w:sz="4" w:space="0" w:color="auto"/>
              <w:right w:val="single" w:sz="4" w:space="0" w:color="auto"/>
            </w:tcBorders>
            <w:noWrap/>
            <w:hideMark/>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казахский язык</w:t>
            </w:r>
          </w:p>
        </w:tc>
        <w:tc>
          <w:tcPr>
            <w:tcW w:w="1985" w:type="dxa"/>
            <w:tcBorders>
              <w:top w:val="single" w:sz="4" w:space="0" w:color="auto"/>
              <w:left w:val="nil"/>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rPr>
              <w:t>14</w:t>
            </w:r>
            <w:r w:rsidRPr="00651BE8">
              <w:rPr>
                <w:rFonts w:ascii="Times New Roman" w:eastAsia="Times New Roman" w:hAnsi="Times New Roman" w:cs="Times New Roman"/>
                <w:bCs/>
                <w:sz w:val="28"/>
                <w:szCs w:val="28"/>
                <w:lang w:val="kk-KZ"/>
              </w:rPr>
              <w:t>,</w:t>
            </w:r>
            <w:r w:rsidRPr="00651BE8">
              <w:rPr>
                <w:rFonts w:ascii="Times New Roman" w:eastAsia="Times New Roman" w:hAnsi="Times New Roman" w:cs="Times New Roman"/>
                <w:bCs/>
                <w:sz w:val="28"/>
                <w:szCs w:val="28"/>
              </w:rPr>
              <w:t>95</w:t>
            </w:r>
          </w:p>
        </w:tc>
        <w:tc>
          <w:tcPr>
            <w:tcW w:w="1559"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lang w:val="kk-KZ"/>
              </w:rPr>
              <w:t>16</w:t>
            </w:r>
          </w:p>
        </w:tc>
        <w:tc>
          <w:tcPr>
            <w:tcW w:w="2552"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
                <w:bCs/>
                <w:sz w:val="28"/>
                <w:szCs w:val="28"/>
              </w:rPr>
            </w:pPr>
            <w:r w:rsidRPr="00651BE8">
              <w:rPr>
                <w:rFonts w:ascii="Times New Roman" w:eastAsia="Times New Roman" w:hAnsi="Times New Roman" w:cs="Times New Roman"/>
                <w:b/>
                <w:bCs/>
                <w:sz w:val="28"/>
                <w:szCs w:val="28"/>
                <w:lang w:val="kk-KZ"/>
              </w:rPr>
              <w:t>+</w:t>
            </w:r>
            <w:r w:rsidRPr="00651BE8">
              <w:rPr>
                <w:rFonts w:ascii="Times New Roman" w:eastAsia="Times New Roman" w:hAnsi="Times New Roman" w:cs="Times New Roman"/>
                <w:b/>
                <w:bCs/>
                <w:sz w:val="28"/>
                <w:szCs w:val="28"/>
              </w:rPr>
              <w:t>1,05</w:t>
            </w:r>
          </w:p>
        </w:tc>
      </w:tr>
      <w:tr w:rsidR="00651BE8" w:rsidRPr="00651BE8" w:rsidTr="00543A41">
        <w:trPr>
          <w:trHeight w:val="284"/>
          <w:jc w:val="center"/>
        </w:trPr>
        <w:tc>
          <w:tcPr>
            <w:tcW w:w="2694" w:type="dxa"/>
            <w:tcBorders>
              <w:top w:val="single" w:sz="4" w:space="0" w:color="auto"/>
              <w:left w:val="single" w:sz="4" w:space="0" w:color="auto"/>
              <w:bottom w:val="single" w:sz="4" w:space="0" w:color="auto"/>
              <w:right w:val="single" w:sz="4" w:space="0" w:color="auto"/>
            </w:tcBorders>
            <w:noWrap/>
            <w:hideMark/>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история Казахстана</w:t>
            </w:r>
          </w:p>
        </w:tc>
        <w:tc>
          <w:tcPr>
            <w:tcW w:w="1985" w:type="dxa"/>
            <w:tcBorders>
              <w:top w:val="single" w:sz="4" w:space="0" w:color="auto"/>
              <w:left w:val="nil"/>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rPr>
              <w:t>1</w:t>
            </w:r>
            <w:r w:rsidRPr="00651BE8">
              <w:rPr>
                <w:rFonts w:ascii="Times New Roman" w:eastAsia="Times New Roman" w:hAnsi="Times New Roman" w:cs="Times New Roman"/>
                <w:bCs/>
                <w:sz w:val="28"/>
                <w:szCs w:val="28"/>
                <w:lang w:val="kk-KZ"/>
              </w:rPr>
              <w:t>3,1</w:t>
            </w:r>
          </w:p>
        </w:tc>
        <w:tc>
          <w:tcPr>
            <w:tcW w:w="1559"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rPr>
              <w:t>1</w:t>
            </w:r>
            <w:r w:rsidRPr="00651BE8">
              <w:rPr>
                <w:rFonts w:ascii="Times New Roman" w:eastAsia="Times New Roman" w:hAnsi="Times New Roman" w:cs="Times New Roman"/>
                <w:bCs/>
                <w:sz w:val="28"/>
                <w:szCs w:val="28"/>
                <w:lang w:val="kk-KZ"/>
              </w:rPr>
              <w:t>6</w:t>
            </w:r>
          </w:p>
        </w:tc>
        <w:tc>
          <w:tcPr>
            <w:tcW w:w="2552"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
                <w:bCs/>
                <w:sz w:val="28"/>
                <w:szCs w:val="28"/>
              </w:rPr>
            </w:pPr>
            <w:r w:rsidRPr="00651BE8">
              <w:rPr>
                <w:rFonts w:ascii="Times New Roman" w:eastAsia="Times New Roman" w:hAnsi="Times New Roman" w:cs="Times New Roman"/>
                <w:b/>
                <w:bCs/>
                <w:sz w:val="28"/>
                <w:szCs w:val="28"/>
              </w:rPr>
              <w:t>+2,9</w:t>
            </w:r>
          </w:p>
        </w:tc>
      </w:tr>
      <w:tr w:rsidR="00651BE8" w:rsidRPr="00651BE8" w:rsidTr="00543A41">
        <w:trPr>
          <w:trHeight w:val="284"/>
          <w:jc w:val="center"/>
        </w:trPr>
        <w:tc>
          <w:tcPr>
            <w:tcW w:w="2694" w:type="dxa"/>
            <w:tcBorders>
              <w:top w:val="single" w:sz="4" w:space="0" w:color="auto"/>
              <w:left w:val="single" w:sz="4" w:space="0" w:color="auto"/>
              <w:bottom w:val="single" w:sz="4" w:space="0" w:color="auto"/>
              <w:right w:val="single" w:sz="4" w:space="0" w:color="auto"/>
            </w:tcBorders>
            <w:noWrap/>
            <w:hideMark/>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математика</w:t>
            </w:r>
          </w:p>
        </w:tc>
        <w:tc>
          <w:tcPr>
            <w:tcW w:w="1985" w:type="dxa"/>
            <w:tcBorders>
              <w:top w:val="single" w:sz="4" w:space="0" w:color="auto"/>
              <w:left w:val="nil"/>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rPr>
              <w:t>1</w:t>
            </w:r>
            <w:r w:rsidRPr="00651BE8">
              <w:rPr>
                <w:rFonts w:ascii="Times New Roman" w:eastAsia="Times New Roman" w:hAnsi="Times New Roman" w:cs="Times New Roman"/>
                <w:bCs/>
                <w:sz w:val="28"/>
                <w:szCs w:val="28"/>
                <w:lang w:val="kk-KZ"/>
              </w:rPr>
              <w:t>2</w:t>
            </w:r>
            <w:r w:rsidRPr="00651BE8">
              <w:rPr>
                <w:rFonts w:ascii="Times New Roman" w:eastAsia="Times New Roman" w:hAnsi="Times New Roman" w:cs="Times New Roman"/>
                <w:bCs/>
                <w:sz w:val="28"/>
                <w:szCs w:val="28"/>
              </w:rPr>
              <w:t>,</w:t>
            </w:r>
            <w:r w:rsidRPr="00651BE8">
              <w:rPr>
                <w:rFonts w:ascii="Times New Roman" w:eastAsia="Times New Roman" w:hAnsi="Times New Roman" w:cs="Times New Roman"/>
                <w:bCs/>
                <w:sz w:val="28"/>
                <w:szCs w:val="28"/>
                <w:lang w:val="kk-KZ"/>
              </w:rPr>
              <w:t>65</w:t>
            </w:r>
          </w:p>
        </w:tc>
        <w:tc>
          <w:tcPr>
            <w:tcW w:w="1559"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rPr>
              <w:t>1</w:t>
            </w:r>
            <w:r w:rsidRPr="00651BE8">
              <w:rPr>
                <w:rFonts w:ascii="Times New Roman" w:eastAsia="Times New Roman" w:hAnsi="Times New Roman" w:cs="Times New Roman"/>
                <w:bCs/>
                <w:sz w:val="28"/>
                <w:szCs w:val="28"/>
                <w:lang w:val="kk-KZ"/>
              </w:rPr>
              <w:t>3</w:t>
            </w:r>
          </w:p>
        </w:tc>
        <w:tc>
          <w:tcPr>
            <w:tcW w:w="2552"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
                <w:bCs/>
                <w:sz w:val="28"/>
                <w:szCs w:val="28"/>
              </w:rPr>
            </w:pPr>
            <w:r w:rsidRPr="00651BE8">
              <w:rPr>
                <w:rFonts w:ascii="Times New Roman" w:eastAsia="Times New Roman" w:hAnsi="Times New Roman" w:cs="Times New Roman"/>
                <w:b/>
                <w:bCs/>
                <w:sz w:val="28"/>
                <w:szCs w:val="28"/>
              </w:rPr>
              <w:t>+0,45</w:t>
            </w:r>
          </w:p>
        </w:tc>
      </w:tr>
      <w:tr w:rsidR="00651BE8" w:rsidRPr="00651BE8" w:rsidTr="00543A41">
        <w:trPr>
          <w:trHeight w:val="284"/>
          <w:jc w:val="center"/>
        </w:trPr>
        <w:tc>
          <w:tcPr>
            <w:tcW w:w="2694" w:type="dxa"/>
            <w:tcBorders>
              <w:top w:val="single" w:sz="4" w:space="0" w:color="auto"/>
              <w:left w:val="single" w:sz="4" w:space="0" w:color="auto"/>
              <w:bottom w:val="single" w:sz="4" w:space="0" w:color="auto"/>
              <w:right w:val="single" w:sz="4" w:space="0" w:color="auto"/>
            </w:tcBorders>
            <w:noWrap/>
            <w:hideMark/>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биология</w:t>
            </w:r>
          </w:p>
        </w:tc>
        <w:tc>
          <w:tcPr>
            <w:tcW w:w="1985" w:type="dxa"/>
            <w:tcBorders>
              <w:top w:val="single" w:sz="4" w:space="0" w:color="auto"/>
              <w:left w:val="nil"/>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rPr>
              <w:t>1</w:t>
            </w:r>
            <w:r w:rsidRPr="00651BE8">
              <w:rPr>
                <w:rFonts w:ascii="Times New Roman" w:eastAsia="Times New Roman" w:hAnsi="Times New Roman" w:cs="Times New Roman"/>
                <w:bCs/>
                <w:sz w:val="28"/>
                <w:szCs w:val="28"/>
                <w:lang w:val="kk-KZ"/>
              </w:rPr>
              <w:t>6</w:t>
            </w:r>
          </w:p>
        </w:tc>
        <w:tc>
          <w:tcPr>
            <w:tcW w:w="1559"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rPr>
              <w:t>25</w:t>
            </w:r>
            <w:r w:rsidRPr="00651BE8">
              <w:rPr>
                <w:rFonts w:ascii="Times New Roman" w:eastAsia="Times New Roman" w:hAnsi="Times New Roman" w:cs="Times New Roman"/>
                <w:bCs/>
                <w:sz w:val="28"/>
                <w:szCs w:val="28"/>
                <w:lang w:val="kk-KZ"/>
              </w:rPr>
              <w:t>,4</w:t>
            </w:r>
          </w:p>
        </w:tc>
        <w:tc>
          <w:tcPr>
            <w:tcW w:w="2552"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
                <w:bCs/>
                <w:sz w:val="28"/>
                <w:szCs w:val="28"/>
                <w:lang w:val="kk-KZ"/>
              </w:rPr>
            </w:pPr>
            <w:r w:rsidRPr="00651BE8">
              <w:rPr>
                <w:rFonts w:ascii="Times New Roman" w:eastAsia="Times New Roman" w:hAnsi="Times New Roman" w:cs="Times New Roman"/>
                <w:b/>
                <w:bCs/>
                <w:sz w:val="28"/>
                <w:szCs w:val="28"/>
              </w:rPr>
              <w:t>+</w:t>
            </w:r>
            <w:r w:rsidRPr="00651BE8">
              <w:rPr>
                <w:rFonts w:ascii="Times New Roman" w:eastAsia="Times New Roman" w:hAnsi="Times New Roman" w:cs="Times New Roman"/>
                <w:b/>
                <w:bCs/>
                <w:sz w:val="28"/>
                <w:szCs w:val="28"/>
                <w:lang w:val="kk-KZ"/>
              </w:rPr>
              <w:t>9</w:t>
            </w:r>
            <w:r w:rsidRPr="00651BE8">
              <w:rPr>
                <w:rFonts w:ascii="Times New Roman" w:eastAsia="Times New Roman" w:hAnsi="Times New Roman" w:cs="Times New Roman"/>
                <w:b/>
                <w:bCs/>
                <w:sz w:val="28"/>
                <w:szCs w:val="28"/>
              </w:rPr>
              <w:t>,</w:t>
            </w:r>
            <w:r w:rsidRPr="00651BE8">
              <w:rPr>
                <w:rFonts w:ascii="Times New Roman" w:eastAsia="Times New Roman" w:hAnsi="Times New Roman" w:cs="Times New Roman"/>
                <w:b/>
                <w:bCs/>
                <w:sz w:val="28"/>
                <w:szCs w:val="28"/>
                <w:lang w:val="kk-KZ"/>
              </w:rPr>
              <w:t>4</w:t>
            </w:r>
          </w:p>
        </w:tc>
      </w:tr>
      <w:tr w:rsidR="00651BE8" w:rsidRPr="00651BE8" w:rsidTr="00543A41">
        <w:trPr>
          <w:trHeight w:val="284"/>
          <w:jc w:val="center"/>
        </w:trPr>
        <w:tc>
          <w:tcPr>
            <w:tcW w:w="2694" w:type="dxa"/>
            <w:tcBorders>
              <w:top w:val="single" w:sz="4" w:space="0" w:color="auto"/>
              <w:left w:val="single" w:sz="4" w:space="0" w:color="auto"/>
              <w:bottom w:val="single" w:sz="4" w:space="0" w:color="auto"/>
              <w:right w:val="single" w:sz="4" w:space="0" w:color="auto"/>
            </w:tcBorders>
            <w:noWrap/>
            <w:hideMark/>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физика</w:t>
            </w:r>
          </w:p>
        </w:tc>
        <w:tc>
          <w:tcPr>
            <w:tcW w:w="1985"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rPr>
              <w:t>1</w:t>
            </w:r>
            <w:r w:rsidRPr="00651BE8">
              <w:rPr>
                <w:rFonts w:ascii="Times New Roman" w:eastAsia="Times New Roman" w:hAnsi="Times New Roman" w:cs="Times New Roman"/>
                <w:bCs/>
                <w:sz w:val="28"/>
                <w:szCs w:val="28"/>
                <w:lang w:val="kk-KZ"/>
              </w:rPr>
              <w:t>4</w:t>
            </w:r>
          </w:p>
        </w:tc>
        <w:tc>
          <w:tcPr>
            <w:tcW w:w="1559"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rPr>
              <w:t>2</w:t>
            </w:r>
            <w:r w:rsidRPr="00651BE8">
              <w:rPr>
                <w:rFonts w:ascii="Times New Roman" w:eastAsia="Times New Roman" w:hAnsi="Times New Roman" w:cs="Times New Roman"/>
                <w:bCs/>
                <w:sz w:val="28"/>
                <w:szCs w:val="28"/>
                <w:lang w:val="kk-KZ"/>
              </w:rPr>
              <w:t>7</w:t>
            </w:r>
          </w:p>
        </w:tc>
        <w:tc>
          <w:tcPr>
            <w:tcW w:w="2552"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
                <w:bCs/>
                <w:sz w:val="28"/>
                <w:szCs w:val="28"/>
                <w:lang w:val="kk-KZ"/>
              </w:rPr>
            </w:pPr>
            <w:r w:rsidRPr="00651BE8">
              <w:rPr>
                <w:rFonts w:ascii="Times New Roman" w:eastAsia="Times New Roman" w:hAnsi="Times New Roman" w:cs="Times New Roman"/>
                <w:b/>
                <w:bCs/>
                <w:sz w:val="28"/>
                <w:szCs w:val="28"/>
              </w:rPr>
              <w:t>+1</w:t>
            </w:r>
            <w:r w:rsidRPr="00651BE8">
              <w:rPr>
                <w:rFonts w:ascii="Times New Roman" w:eastAsia="Times New Roman" w:hAnsi="Times New Roman" w:cs="Times New Roman"/>
                <w:b/>
                <w:bCs/>
                <w:sz w:val="28"/>
                <w:szCs w:val="28"/>
                <w:lang w:val="kk-KZ"/>
              </w:rPr>
              <w:t>3</w:t>
            </w:r>
          </w:p>
        </w:tc>
      </w:tr>
      <w:tr w:rsidR="00651BE8" w:rsidRPr="00651BE8" w:rsidTr="00543A41">
        <w:trPr>
          <w:trHeight w:val="284"/>
          <w:jc w:val="center"/>
        </w:trPr>
        <w:tc>
          <w:tcPr>
            <w:tcW w:w="2694" w:type="dxa"/>
            <w:tcBorders>
              <w:top w:val="single" w:sz="4" w:space="0" w:color="auto"/>
              <w:left w:val="single" w:sz="4" w:space="0" w:color="auto"/>
              <w:bottom w:val="single" w:sz="4" w:space="0" w:color="auto"/>
              <w:right w:val="single" w:sz="4" w:space="0" w:color="auto"/>
            </w:tcBorders>
            <w:noWrap/>
            <w:hideMark/>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химия</w:t>
            </w:r>
          </w:p>
        </w:tc>
        <w:tc>
          <w:tcPr>
            <w:tcW w:w="1985" w:type="dxa"/>
            <w:tcBorders>
              <w:top w:val="single" w:sz="4" w:space="0" w:color="auto"/>
              <w:left w:val="nil"/>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lang w:val="kk-KZ"/>
              </w:rPr>
              <w:t>35,5</w:t>
            </w:r>
          </w:p>
        </w:tc>
        <w:tc>
          <w:tcPr>
            <w:tcW w:w="2552"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
                <w:bCs/>
                <w:sz w:val="28"/>
                <w:szCs w:val="28"/>
              </w:rPr>
            </w:pPr>
          </w:p>
        </w:tc>
      </w:tr>
      <w:tr w:rsidR="00651BE8" w:rsidRPr="00651BE8" w:rsidTr="00543A41">
        <w:trPr>
          <w:trHeight w:val="284"/>
          <w:jc w:val="center"/>
        </w:trPr>
        <w:tc>
          <w:tcPr>
            <w:tcW w:w="2694" w:type="dxa"/>
            <w:tcBorders>
              <w:top w:val="single" w:sz="4" w:space="0" w:color="auto"/>
              <w:left w:val="single" w:sz="4" w:space="0" w:color="auto"/>
              <w:bottom w:val="single" w:sz="4" w:space="0" w:color="auto"/>
              <w:right w:val="single" w:sz="4" w:space="0" w:color="auto"/>
            </w:tcBorders>
            <w:noWrap/>
            <w:hideMark/>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география</w:t>
            </w:r>
          </w:p>
        </w:tc>
        <w:tc>
          <w:tcPr>
            <w:tcW w:w="1985" w:type="dxa"/>
            <w:tcBorders>
              <w:top w:val="single" w:sz="4" w:space="0" w:color="auto"/>
              <w:left w:val="nil"/>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lang w:val="kk-KZ"/>
              </w:rPr>
              <w:t>9,6</w:t>
            </w:r>
          </w:p>
        </w:tc>
        <w:tc>
          <w:tcPr>
            <w:tcW w:w="1559"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rPr>
              <w:t>26</w:t>
            </w:r>
            <w:r w:rsidRPr="00651BE8">
              <w:rPr>
                <w:rFonts w:ascii="Times New Roman" w:eastAsia="Times New Roman" w:hAnsi="Times New Roman" w:cs="Times New Roman"/>
                <w:bCs/>
                <w:sz w:val="28"/>
                <w:szCs w:val="28"/>
                <w:lang w:val="kk-KZ"/>
              </w:rPr>
              <w:t>,2</w:t>
            </w:r>
          </w:p>
        </w:tc>
        <w:tc>
          <w:tcPr>
            <w:tcW w:w="2552"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
                <w:bCs/>
                <w:sz w:val="28"/>
                <w:szCs w:val="28"/>
                <w:lang w:val="kk-KZ"/>
              </w:rPr>
            </w:pPr>
            <w:r w:rsidRPr="00651BE8">
              <w:rPr>
                <w:rFonts w:ascii="Times New Roman" w:eastAsia="Times New Roman" w:hAnsi="Times New Roman" w:cs="Times New Roman"/>
                <w:b/>
                <w:bCs/>
                <w:sz w:val="28"/>
                <w:szCs w:val="28"/>
                <w:lang w:val="kk-KZ"/>
              </w:rPr>
              <w:t>+1</w:t>
            </w:r>
            <w:r w:rsidRPr="00651BE8">
              <w:rPr>
                <w:rFonts w:ascii="Times New Roman" w:eastAsia="Times New Roman" w:hAnsi="Times New Roman" w:cs="Times New Roman"/>
                <w:b/>
                <w:bCs/>
                <w:sz w:val="28"/>
                <w:szCs w:val="28"/>
              </w:rPr>
              <w:t>6,</w:t>
            </w:r>
            <w:r w:rsidRPr="00651BE8">
              <w:rPr>
                <w:rFonts w:ascii="Times New Roman" w:eastAsia="Times New Roman" w:hAnsi="Times New Roman" w:cs="Times New Roman"/>
                <w:b/>
                <w:bCs/>
                <w:sz w:val="28"/>
                <w:szCs w:val="28"/>
                <w:lang w:val="kk-KZ"/>
              </w:rPr>
              <w:t>6</w:t>
            </w:r>
          </w:p>
        </w:tc>
      </w:tr>
      <w:tr w:rsidR="00651BE8" w:rsidRPr="00651BE8" w:rsidTr="00543A41">
        <w:trPr>
          <w:trHeight w:val="284"/>
          <w:jc w:val="center"/>
        </w:trPr>
        <w:tc>
          <w:tcPr>
            <w:tcW w:w="2694" w:type="dxa"/>
            <w:tcBorders>
              <w:top w:val="single" w:sz="4" w:space="0" w:color="auto"/>
              <w:left w:val="single" w:sz="4" w:space="0" w:color="auto"/>
              <w:bottom w:val="single" w:sz="4" w:space="0" w:color="auto"/>
              <w:right w:val="single" w:sz="4" w:space="0" w:color="auto"/>
            </w:tcBorders>
            <w:noWrap/>
            <w:hideMark/>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английский язык</w:t>
            </w:r>
          </w:p>
        </w:tc>
        <w:tc>
          <w:tcPr>
            <w:tcW w:w="1985" w:type="dxa"/>
            <w:tcBorders>
              <w:top w:val="single" w:sz="4" w:space="0" w:color="auto"/>
              <w:left w:val="nil"/>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rPr>
              <w:t>1</w:t>
            </w:r>
            <w:r w:rsidRPr="00651BE8">
              <w:rPr>
                <w:rFonts w:ascii="Times New Roman" w:eastAsia="Times New Roman" w:hAnsi="Times New Roman" w:cs="Times New Roman"/>
                <w:bCs/>
                <w:sz w:val="28"/>
                <w:szCs w:val="28"/>
                <w:lang w:val="kk-KZ"/>
              </w:rPr>
              <w:t>9</w:t>
            </w:r>
          </w:p>
        </w:tc>
        <w:tc>
          <w:tcPr>
            <w:tcW w:w="1559"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lang w:val="kk-KZ"/>
              </w:rPr>
              <w:t>31</w:t>
            </w:r>
          </w:p>
        </w:tc>
        <w:tc>
          <w:tcPr>
            <w:tcW w:w="2552"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
                <w:bCs/>
                <w:sz w:val="28"/>
                <w:szCs w:val="28"/>
                <w:lang w:val="kk-KZ"/>
              </w:rPr>
            </w:pPr>
            <w:r w:rsidRPr="00651BE8">
              <w:rPr>
                <w:rFonts w:ascii="Times New Roman" w:eastAsia="Times New Roman" w:hAnsi="Times New Roman" w:cs="Times New Roman"/>
                <w:b/>
                <w:bCs/>
                <w:sz w:val="28"/>
                <w:szCs w:val="28"/>
              </w:rPr>
              <w:t>+</w:t>
            </w:r>
            <w:r w:rsidRPr="00651BE8">
              <w:rPr>
                <w:rFonts w:ascii="Times New Roman" w:eastAsia="Times New Roman" w:hAnsi="Times New Roman" w:cs="Times New Roman"/>
                <w:b/>
                <w:bCs/>
                <w:sz w:val="28"/>
                <w:szCs w:val="28"/>
                <w:lang w:val="kk-KZ"/>
              </w:rPr>
              <w:t>12</w:t>
            </w:r>
          </w:p>
        </w:tc>
      </w:tr>
      <w:tr w:rsidR="00651BE8" w:rsidRPr="00651BE8" w:rsidTr="00543A41">
        <w:trPr>
          <w:trHeight w:val="284"/>
          <w:jc w:val="center"/>
        </w:trPr>
        <w:tc>
          <w:tcPr>
            <w:tcW w:w="2694" w:type="dxa"/>
            <w:tcBorders>
              <w:top w:val="single" w:sz="4" w:space="0" w:color="auto"/>
              <w:left w:val="single" w:sz="4" w:space="0" w:color="auto"/>
              <w:bottom w:val="single" w:sz="4" w:space="0" w:color="auto"/>
              <w:right w:val="single" w:sz="4" w:space="0" w:color="auto"/>
            </w:tcBorders>
            <w:noWrap/>
            <w:hideMark/>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всемирная история</w:t>
            </w:r>
          </w:p>
        </w:tc>
        <w:tc>
          <w:tcPr>
            <w:tcW w:w="1985" w:type="dxa"/>
            <w:tcBorders>
              <w:top w:val="single" w:sz="4" w:space="0" w:color="auto"/>
              <w:left w:val="nil"/>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rPr>
              <w:t>1</w:t>
            </w:r>
            <w:r w:rsidRPr="00651BE8">
              <w:rPr>
                <w:rFonts w:ascii="Times New Roman" w:eastAsia="Times New Roman" w:hAnsi="Times New Roman" w:cs="Times New Roman"/>
                <w:bCs/>
                <w:sz w:val="28"/>
                <w:szCs w:val="28"/>
                <w:lang w:val="kk-KZ"/>
              </w:rPr>
              <w:t>0</w:t>
            </w:r>
          </w:p>
        </w:tc>
        <w:tc>
          <w:tcPr>
            <w:tcW w:w="1559"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lang w:val="kk-KZ"/>
              </w:rPr>
              <w:t>26,8</w:t>
            </w:r>
          </w:p>
        </w:tc>
        <w:tc>
          <w:tcPr>
            <w:tcW w:w="2552"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
                <w:bCs/>
                <w:sz w:val="28"/>
                <w:szCs w:val="28"/>
                <w:lang w:val="kk-KZ"/>
              </w:rPr>
            </w:pPr>
            <w:r w:rsidRPr="00651BE8">
              <w:rPr>
                <w:rFonts w:ascii="Times New Roman" w:eastAsia="Times New Roman" w:hAnsi="Times New Roman" w:cs="Times New Roman"/>
                <w:b/>
                <w:bCs/>
                <w:sz w:val="28"/>
                <w:szCs w:val="28"/>
                <w:lang w:val="kk-KZ"/>
              </w:rPr>
              <w:t>+16,8</w:t>
            </w:r>
          </w:p>
        </w:tc>
      </w:tr>
      <w:tr w:rsidR="00651BE8" w:rsidRPr="00651BE8" w:rsidTr="00543A41">
        <w:trPr>
          <w:trHeight w:val="284"/>
          <w:jc w:val="center"/>
        </w:trPr>
        <w:tc>
          <w:tcPr>
            <w:tcW w:w="2694" w:type="dxa"/>
            <w:tcBorders>
              <w:top w:val="single" w:sz="4" w:space="0" w:color="auto"/>
              <w:left w:val="single" w:sz="4" w:space="0" w:color="auto"/>
              <w:bottom w:val="single" w:sz="4" w:space="0" w:color="auto"/>
              <w:right w:val="single" w:sz="4" w:space="0" w:color="auto"/>
            </w:tcBorders>
            <w:noWrap/>
            <w:hideMark/>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казахская литература</w:t>
            </w:r>
          </w:p>
        </w:tc>
        <w:tc>
          <w:tcPr>
            <w:tcW w:w="1985" w:type="dxa"/>
            <w:tcBorders>
              <w:top w:val="single" w:sz="4" w:space="0" w:color="auto"/>
              <w:left w:val="nil"/>
              <w:bottom w:val="single" w:sz="4" w:space="0" w:color="auto"/>
              <w:right w:val="single" w:sz="4" w:space="0" w:color="auto"/>
            </w:tcBorders>
            <w:vAlign w:val="center"/>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lang w:val="kk-KZ"/>
              </w:rPr>
              <w:t>15</w:t>
            </w:r>
          </w:p>
        </w:tc>
        <w:tc>
          <w:tcPr>
            <w:tcW w:w="1559" w:type="dxa"/>
            <w:tcBorders>
              <w:top w:val="single" w:sz="4" w:space="0" w:color="auto"/>
              <w:left w:val="single" w:sz="4" w:space="0" w:color="auto"/>
              <w:bottom w:val="single" w:sz="4" w:space="0" w:color="auto"/>
              <w:right w:val="single" w:sz="4" w:space="0" w:color="auto"/>
            </w:tcBorders>
            <w:vAlign w:val="center"/>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Cs/>
                <w:sz w:val="28"/>
                <w:szCs w:val="28"/>
                <w:lang w:val="kk-KZ"/>
              </w:rPr>
            </w:pPr>
            <w:r w:rsidRPr="00651BE8">
              <w:rPr>
                <w:rFonts w:ascii="Times New Roman" w:eastAsia="Times New Roman" w:hAnsi="Times New Roman" w:cs="Times New Roman"/>
                <w:bCs/>
                <w:sz w:val="28"/>
                <w:szCs w:val="28"/>
                <w:lang w:val="kk-KZ"/>
              </w:rPr>
              <w:t>29</w:t>
            </w:r>
          </w:p>
        </w:tc>
        <w:tc>
          <w:tcPr>
            <w:tcW w:w="2552" w:type="dxa"/>
            <w:tcBorders>
              <w:top w:val="single" w:sz="4" w:space="0" w:color="auto"/>
              <w:left w:val="single" w:sz="4" w:space="0" w:color="auto"/>
              <w:bottom w:val="single" w:sz="4" w:space="0" w:color="auto"/>
              <w:right w:val="single" w:sz="4" w:space="0" w:color="auto"/>
            </w:tcBorders>
          </w:tcPr>
          <w:p w:rsidR="00651BE8" w:rsidRPr="00651BE8" w:rsidRDefault="00651BE8" w:rsidP="00651BE8">
            <w:pPr>
              <w:tabs>
                <w:tab w:val="left" w:pos="0"/>
                <w:tab w:val="left" w:pos="1276"/>
              </w:tabs>
              <w:spacing w:after="0" w:line="240" w:lineRule="auto"/>
              <w:jc w:val="center"/>
              <w:rPr>
                <w:rFonts w:ascii="Times New Roman" w:eastAsia="Times New Roman" w:hAnsi="Times New Roman" w:cs="Times New Roman"/>
                <w:b/>
                <w:bCs/>
                <w:sz w:val="28"/>
                <w:szCs w:val="28"/>
                <w:lang w:val="kk-KZ"/>
              </w:rPr>
            </w:pPr>
            <w:r w:rsidRPr="00651BE8">
              <w:rPr>
                <w:rFonts w:ascii="Times New Roman" w:eastAsia="Times New Roman" w:hAnsi="Times New Roman" w:cs="Times New Roman"/>
                <w:b/>
                <w:bCs/>
                <w:sz w:val="28"/>
                <w:szCs w:val="28"/>
                <w:lang w:val="kk-KZ"/>
              </w:rPr>
              <w:t>+14</w:t>
            </w:r>
          </w:p>
        </w:tc>
      </w:tr>
    </w:tbl>
    <w:p w:rsidR="00651BE8" w:rsidRPr="00651BE8" w:rsidRDefault="00651BE8" w:rsidP="00651BE8">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proofErr w:type="gramStart"/>
      <w:r w:rsidRPr="00651BE8">
        <w:rPr>
          <w:rFonts w:ascii="Times New Roman" w:eastAsia="Times New Roman" w:hAnsi="Times New Roman" w:cs="Times New Roman"/>
          <w:color w:val="111111"/>
          <w:sz w:val="28"/>
          <w:szCs w:val="28"/>
          <w:lang w:eastAsia="ru-RU"/>
        </w:rPr>
        <w:t>По сравнению с ЕНТ-2016 и в ЕНТ-2017  результаты по среднему баллу по школе  по истории Казахстана дает повышение  на 2,9  баллов, по казахскому языку дает повышение на 1,05 баллов, по русскому языку дает повышение на 1,35 баллов, по математике дает повышение на 0,45 баллов, по физике дает повышение на 13 баллов, по географии дает повышение на 16,6 баллов, по биологии</w:t>
      </w:r>
      <w:proofErr w:type="gramEnd"/>
      <w:r w:rsidRPr="00651BE8">
        <w:rPr>
          <w:rFonts w:ascii="Times New Roman" w:eastAsia="Times New Roman" w:hAnsi="Times New Roman" w:cs="Times New Roman"/>
          <w:color w:val="111111"/>
          <w:sz w:val="28"/>
          <w:szCs w:val="28"/>
          <w:lang w:eastAsia="ru-RU"/>
        </w:rPr>
        <w:t xml:space="preserve"> дает по</w:t>
      </w:r>
      <w:r w:rsidRPr="00651BE8">
        <w:rPr>
          <w:rFonts w:ascii="Times New Roman" w:eastAsia="Times New Roman" w:hAnsi="Times New Roman" w:cs="Times New Roman"/>
          <w:color w:val="111111"/>
          <w:sz w:val="28"/>
          <w:szCs w:val="28"/>
          <w:lang w:val="kk-KZ" w:eastAsia="ru-RU"/>
        </w:rPr>
        <w:t>выше</w:t>
      </w:r>
      <w:proofErr w:type="spellStart"/>
      <w:r w:rsidRPr="00651BE8">
        <w:rPr>
          <w:rFonts w:ascii="Times New Roman" w:eastAsia="Times New Roman" w:hAnsi="Times New Roman" w:cs="Times New Roman"/>
          <w:color w:val="111111"/>
          <w:sz w:val="28"/>
          <w:szCs w:val="28"/>
          <w:lang w:eastAsia="ru-RU"/>
        </w:rPr>
        <w:t>ние</w:t>
      </w:r>
      <w:proofErr w:type="spellEnd"/>
      <w:r w:rsidRPr="00651BE8">
        <w:rPr>
          <w:rFonts w:ascii="Times New Roman" w:eastAsia="Times New Roman" w:hAnsi="Times New Roman" w:cs="Times New Roman"/>
          <w:color w:val="111111"/>
          <w:sz w:val="28"/>
          <w:szCs w:val="28"/>
          <w:lang w:eastAsia="ru-RU"/>
        </w:rPr>
        <w:t xml:space="preserve"> на </w:t>
      </w:r>
      <w:r w:rsidRPr="00651BE8">
        <w:rPr>
          <w:rFonts w:ascii="Times New Roman" w:eastAsia="Times New Roman" w:hAnsi="Times New Roman" w:cs="Times New Roman"/>
          <w:color w:val="111111"/>
          <w:sz w:val="28"/>
          <w:szCs w:val="28"/>
          <w:lang w:val="kk-KZ" w:eastAsia="ru-RU"/>
        </w:rPr>
        <w:t>9</w:t>
      </w:r>
      <w:r w:rsidRPr="00651BE8">
        <w:rPr>
          <w:rFonts w:ascii="Times New Roman" w:eastAsia="Times New Roman" w:hAnsi="Times New Roman" w:cs="Times New Roman"/>
          <w:color w:val="111111"/>
          <w:sz w:val="28"/>
          <w:szCs w:val="28"/>
          <w:lang w:eastAsia="ru-RU"/>
        </w:rPr>
        <w:t xml:space="preserve">,4 баллов, по английскому языку дает </w:t>
      </w:r>
      <w:proofErr w:type="spellStart"/>
      <w:r w:rsidRPr="00651BE8">
        <w:rPr>
          <w:rFonts w:ascii="Times New Roman" w:eastAsia="Times New Roman" w:hAnsi="Times New Roman" w:cs="Times New Roman"/>
          <w:color w:val="111111"/>
          <w:sz w:val="28"/>
          <w:szCs w:val="28"/>
          <w:lang w:eastAsia="ru-RU"/>
        </w:rPr>
        <w:t>п</w:t>
      </w:r>
      <w:proofErr w:type="spellEnd"/>
      <w:r w:rsidRPr="00651BE8">
        <w:rPr>
          <w:rFonts w:ascii="Times New Roman" w:eastAsia="Times New Roman" w:hAnsi="Times New Roman" w:cs="Times New Roman"/>
          <w:color w:val="111111"/>
          <w:sz w:val="28"/>
          <w:szCs w:val="28"/>
          <w:lang w:val="kk-KZ" w:eastAsia="ru-RU"/>
        </w:rPr>
        <w:t>овыше</w:t>
      </w:r>
      <w:proofErr w:type="spellStart"/>
      <w:r w:rsidRPr="00651BE8">
        <w:rPr>
          <w:rFonts w:ascii="Times New Roman" w:eastAsia="Times New Roman" w:hAnsi="Times New Roman" w:cs="Times New Roman"/>
          <w:color w:val="111111"/>
          <w:sz w:val="28"/>
          <w:szCs w:val="28"/>
          <w:lang w:eastAsia="ru-RU"/>
        </w:rPr>
        <w:t>ние</w:t>
      </w:r>
      <w:proofErr w:type="spellEnd"/>
      <w:r w:rsidRPr="00651BE8">
        <w:rPr>
          <w:rFonts w:ascii="Times New Roman" w:eastAsia="Times New Roman" w:hAnsi="Times New Roman" w:cs="Times New Roman"/>
          <w:color w:val="111111"/>
          <w:sz w:val="28"/>
          <w:szCs w:val="28"/>
          <w:lang w:eastAsia="ru-RU"/>
        </w:rPr>
        <w:t xml:space="preserve"> на </w:t>
      </w:r>
      <w:r w:rsidRPr="00651BE8">
        <w:rPr>
          <w:rFonts w:ascii="Times New Roman" w:eastAsia="Times New Roman" w:hAnsi="Times New Roman" w:cs="Times New Roman"/>
          <w:color w:val="111111"/>
          <w:sz w:val="28"/>
          <w:szCs w:val="28"/>
          <w:lang w:val="kk-KZ" w:eastAsia="ru-RU"/>
        </w:rPr>
        <w:t>12</w:t>
      </w:r>
      <w:r w:rsidRPr="00651BE8">
        <w:rPr>
          <w:rFonts w:ascii="Times New Roman" w:eastAsia="Times New Roman" w:hAnsi="Times New Roman" w:cs="Times New Roman"/>
          <w:color w:val="111111"/>
          <w:sz w:val="28"/>
          <w:szCs w:val="28"/>
          <w:lang w:eastAsia="ru-RU"/>
        </w:rPr>
        <w:t xml:space="preserve"> баллов, по всемирной истории дает по</w:t>
      </w:r>
      <w:r w:rsidRPr="00651BE8">
        <w:rPr>
          <w:rFonts w:ascii="Times New Roman" w:eastAsia="Times New Roman" w:hAnsi="Times New Roman" w:cs="Times New Roman"/>
          <w:color w:val="111111"/>
          <w:sz w:val="28"/>
          <w:szCs w:val="28"/>
          <w:lang w:val="kk-KZ" w:eastAsia="ru-RU"/>
        </w:rPr>
        <w:t>выш</w:t>
      </w:r>
      <w:proofErr w:type="spellStart"/>
      <w:r w:rsidRPr="00651BE8">
        <w:rPr>
          <w:rFonts w:ascii="Times New Roman" w:eastAsia="Times New Roman" w:hAnsi="Times New Roman" w:cs="Times New Roman"/>
          <w:color w:val="111111"/>
          <w:sz w:val="28"/>
          <w:szCs w:val="28"/>
          <w:lang w:eastAsia="ru-RU"/>
        </w:rPr>
        <w:t>ение</w:t>
      </w:r>
      <w:proofErr w:type="spellEnd"/>
      <w:r w:rsidRPr="00651BE8">
        <w:rPr>
          <w:rFonts w:ascii="Times New Roman" w:eastAsia="Times New Roman" w:hAnsi="Times New Roman" w:cs="Times New Roman"/>
          <w:color w:val="111111"/>
          <w:sz w:val="28"/>
          <w:szCs w:val="28"/>
          <w:lang w:eastAsia="ru-RU"/>
        </w:rPr>
        <w:t xml:space="preserve"> на </w:t>
      </w:r>
      <w:r w:rsidRPr="00651BE8">
        <w:rPr>
          <w:rFonts w:ascii="Times New Roman" w:eastAsia="Times New Roman" w:hAnsi="Times New Roman" w:cs="Times New Roman"/>
          <w:color w:val="111111"/>
          <w:sz w:val="28"/>
          <w:szCs w:val="28"/>
          <w:lang w:val="kk-KZ" w:eastAsia="ru-RU"/>
        </w:rPr>
        <w:t>16,8</w:t>
      </w:r>
      <w:r w:rsidRPr="00651BE8">
        <w:rPr>
          <w:rFonts w:ascii="Times New Roman" w:eastAsia="Times New Roman" w:hAnsi="Times New Roman" w:cs="Times New Roman"/>
          <w:color w:val="111111"/>
          <w:sz w:val="28"/>
          <w:szCs w:val="28"/>
          <w:lang w:eastAsia="ru-RU"/>
        </w:rPr>
        <w:t xml:space="preserve"> баллов.</w:t>
      </w:r>
    </w:p>
    <w:p w:rsidR="00651BE8" w:rsidRPr="00651BE8" w:rsidRDefault="00651BE8" w:rsidP="00651BE8">
      <w:pPr>
        <w:shd w:val="clear" w:color="auto" w:fill="FFFFFF"/>
        <w:spacing w:before="180" w:after="180" w:line="240" w:lineRule="auto"/>
        <w:textAlignment w:val="baseline"/>
        <w:rPr>
          <w:rFonts w:ascii="Times New Roman" w:eastAsia="Times New Roman" w:hAnsi="Times New Roman" w:cs="Times New Roman"/>
          <w:b/>
          <w:sz w:val="28"/>
          <w:szCs w:val="28"/>
          <w:lang w:eastAsia="ru-RU"/>
        </w:rPr>
      </w:pPr>
      <w:r w:rsidRPr="00651BE8">
        <w:rPr>
          <w:rFonts w:ascii="Times New Roman" w:eastAsia="Times New Roman" w:hAnsi="Times New Roman" w:cs="Times New Roman"/>
          <w:b/>
          <w:sz w:val="28"/>
          <w:szCs w:val="28"/>
          <w:lang w:eastAsia="ru-RU"/>
        </w:rPr>
        <w:t>Качественные показатели результатов ЕНТ за 2015, 2014 г.</w:t>
      </w:r>
    </w:p>
    <w:tbl>
      <w:tblPr>
        <w:tblW w:w="9000" w:type="dxa"/>
        <w:jc w:val="center"/>
        <w:tblLayout w:type="fixed"/>
        <w:tblLook w:val="04A0"/>
      </w:tblPr>
      <w:tblGrid>
        <w:gridCol w:w="3472"/>
        <w:gridCol w:w="1559"/>
        <w:gridCol w:w="1701"/>
        <w:gridCol w:w="2268"/>
      </w:tblGrid>
      <w:tr w:rsidR="00651BE8" w:rsidRPr="00651BE8" w:rsidTr="00543A41">
        <w:trPr>
          <w:trHeight w:val="289"/>
          <w:jc w:val="center"/>
        </w:trPr>
        <w:tc>
          <w:tcPr>
            <w:tcW w:w="3472" w:type="dxa"/>
            <w:vMerge w:val="restart"/>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Предмет на ЕНТ</w:t>
            </w:r>
          </w:p>
        </w:tc>
        <w:tc>
          <w:tcPr>
            <w:tcW w:w="3260" w:type="dxa"/>
            <w:gridSpan w:val="2"/>
            <w:tcBorders>
              <w:top w:val="single" w:sz="4" w:space="0" w:color="auto"/>
              <w:left w:val="nil"/>
              <w:bottom w:val="single" w:sz="4" w:space="0" w:color="auto"/>
              <w:right w:val="single" w:sz="4" w:space="0" w:color="auto"/>
            </w:tcBorders>
            <w:vAlign w:val="center"/>
            <w:hideMark/>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 качества знаний</w:t>
            </w:r>
          </w:p>
        </w:tc>
        <w:tc>
          <w:tcPr>
            <w:tcW w:w="2268" w:type="dxa"/>
            <w:vMerge w:val="restart"/>
            <w:tcBorders>
              <w:top w:val="single" w:sz="4" w:space="0" w:color="auto"/>
              <w:left w:val="nil"/>
              <w:bottom w:val="single" w:sz="4" w:space="0" w:color="auto"/>
              <w:right w:val="single" w:sz="4" w:space="0" w:color="auto"/>
            </w:tcBorders>
            <w:vAlign w:val="center"/>
            <w:hideMark/>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Динамика</w:t>
            </w:r>
          </w:p>
        </w:tc>
      </w:tr>
      <w:tr w:rsidR="00651BE8" w:rsidRPr="00651BE8" w:rsidTr="00543A41">
        <w:trPr>
          <w:trHeight w:val="355"/>
          <w:jc w:val="center"/>
        </w:trPr>
        <w:tc>
          <w:tcPr>
            <w:tcW w:w="3472" w:type="dxa"/>
            <w:vMerge/>
            <w:tcBorders>
              <w:top w:val="single" w:sz="4" w:space="0" w:color="auto"/>
              <w:left w:val="single" w:sz="4" w:space="0" w:color="auto"/>
              <w:bottom w:val="single" w:sz="4" w:space="0" w:color="auto"/>
              <w:right w:val="single" w:sz="4" w:space="0" w:color="auto"/>
            </w:tcBorders>
            <w:vAlign w:val="center"/>
            <w:hideMark/>
          </w:tcPr>
          <w:p w:rsidR="00651BE8" w:rsidRPr="00651BE8" w:rsidRDefault="00651BE8" w:rsidP="00651BE8">
            <w:pPr>
              <w:spacing w:after="0" w:line="240" w:lineRule="auto"/>
              <w:rPr>
                <w:rFonts w:ascii="Times New Roman" w:eastAsia="Times New Roman" w:hAnsi="Times New Roman" w:cs="Times New Roman"/>
                <w:b/>
                <w:sz w:val="28"/>
                <w:szCs w:val="28"/>
              </w:rPr>
            </w:pPr>
          </w:p>
        </w:tc>
        <w:tc>
          <w:tcPr>
            <w:tcW w:w="1559" w:type="dxa"/>
            <w:tcBorders>
              <w:top w:val="single" w:sz="4" w:space="0" w:color="auto"/>
              <w:left w:val="nil"/>
              <w:bottom w:val="single" w:sz="4" w:space="0" w:color="auto"/>
              <w:right w:val="single" w:sz="4" w:space="0" w:color="auto"/>
            </w:tcBorders>
            <w:vAlign w:val="center"/>
            <w:hideMark/>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2014-2015                 учебный год</w:t>
            </w:r>
          </w:p>
        </w:tc>
        <w:tc>
          <w:tcPr>
            <w:tcW w:w="1701" w:type="dxa"/>
            <w:tcBorders>
              <w:top w:val="single" w:sz="4" w:space="0" w:color="auto"/>
              <w:left w:val="nil"/>
              <w:bottom w:val="single" w:sz="4" w:space="0" w:color="auto"/>
              <w:right w:val="single" w:sz="4" w:space="0" w:color="auto"/>
            </w:tcBorders>
            <w:vAlign w:val="center"/>
            <w:hideMark/>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2015-2016                 учебный год</w:t>
            </w:r>
          </w:p>
        </w:tc>
        <w:tc>
          <w:tcPr>
            <w:tcW w:w="2268" w:type="dxa"/>
            <w:vMerge/>
            <w:tcBorders>
              <w:top w:val="single" w:sz="4" w:space="0" w:color="auto"/>
              <w:left w:val="nil"/>
              <w:bottom w:val="single" w:sz="4" w:space="0" w:color="auto"/>
              <w:right w:val="single" w:sz="4" w:space="0" w:color="auto"/>
            </w:tcBorders>
            <w:vAlign w:val="center"/>
            <w:hideMark/>
          </w:tcPr>
          <w:p w:rsidR="00651BE8" w:rsidRPr="00651BE8" w:rsidRDefault="00651BE8" w:rsidP="00651BE8">
            <w:pPr>
              <w:spacing w:after="0" w:line="240" w:lineRule="auto"/>
              <w:rPr>
                <w:rFonts w:ascii="Times New Roman" w:eastAsia="Times New Roman" w:hAnsi="Times New Roman" w:cs="Times New Roman"/>
                <w:b/>
                <w:sz w:val="28"/>
                <w:szCs w:val="28"/>
              </w:rPr>
            </w:pPr>
          </w:p>
        </w:tc>
      </w:tr>
      <w:tr w:rsidR="00651BE8" w:rsidRPr="00651BE8" w:rsidTr="00543A41">
        <w:trPr>
          <w:trHeight w:val="240"/>
          <w:jc w:val="center"/>
        </w:trPr>
        <w:tc>
          <w:tcPr>
            <w:tcW w:w="3472" w:type="dxa"/>
            <w:tcBorders>
              <w:top w:val="nil"/>
              <w:left w:val="single" w:sz="4" w:space="0" w:color="auto"/>
              <w:bottom w:val="single" w:sz="4" w:space="0" w:color="auto"/>
              <w:right w:val="single" w:sz="4" w:space="0" w:color="auto"/>
            </w:tcBorders>
            <w:noWrap/>
            <w:vAlign w:val="bottom"/>
            <w:hideMark/>
          </w:tcPr>
          <w:p w:rsidR="00651BE8" w:rsidRPr="00651BE8" w:rsidRDefault="00651BE8" w:rsidP="00651BE8">
            <w:pPr>
              <w:spacing w:after="0" w:line="240" w:lineRule="auto"/>
              <w:jc w:val="both"/>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lastRenderedPageBreak/>
              <w:t xml:space="preserve">русский язык </w:t>
            </w:r>
          </w:p>
        </w:tc>
        <w:tc>
          <w:tcPr>
            <w:tcW w:w="1559" w:type="dxa"/>
            <w:tcBorders>
              <w:top w:val="single" w:sz="4" w:space="0" w:color="auto"/>
              <w:left w:val="nil"/>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79,5</w:t>
            </w:r>
          </w:p>
        </w:tc>
        <w:tc>
          <w:tcPr>
            <w:tcW w:w="1701" w:type="dxa"/>
            <w:tcBorders>
              <w:top w:val="single" w:sz="4" w:space="0" w:color="auto"/>
              <w:left w:val="single" w:sz="4" w:space="0" w:color="auto"/>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80</w:t>
            </w:r>
          </w:p>
        </w:tc>
        <w:tc>
          <w:tcPr>
            <w:tcW w:w="2268" w:type="dxa"/>
            <w:tcBorders>
              <w:top w:val="single" w:sz="4" w:space="0" w:color="auto"/>
              <w:left w:val="single" w:sz="4" w:space="0" w:color="auto"/>
              <w:bottom w:val="single" w:sz="4" w:space="0" w:color="auto"/>
              <w:right w:val="single" w:sz="4" w:space="0" w:color="auto"/>
            </w:tcBorders>
            <w:vAlign w:val="bottom"/>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+0,5</w:t>
            </w:r>
          </w:p>
        </w:tc>
      </w:tr>
      <w:tr w:rsidR="00651BE8" w:rsidRPr="00651BE8" w:rsidTr="00543A41">
        <w:trPr>
          <w:trHeight w:val="240"/>
          <w:jc w:val="center"/>
        </w:trPr>
        <w:tc>
          <w:tcPr>
            <w:tcW w:w="3472" w:type="dxa"/>
            <w:tcBorders>
              <w:top w:val="nil"/>
              <w:left w:val="single" w:sz="4" w:space="0" w:color="auto"/>
              <w:bottom w:val="single" w:sz="4" w:space="0" w:color="auto"/>
              <w:right w:val="single" w:sz="4" w:space="0" w:color="auto"/>
            </w:tcBorders>
            <w:noWrap/>
            <w:vAlign w:val="bottom"/>
            <w:hideMark/>
          </w:tcPr>
          <w:p w:rsidR="00651BE8" w:rsidRPr="00651BE8" w:rsidRDefault="00651BE8" w:rsidP="00651BE8">
            <w:pPr>
              <w:spacing w:after="0" w:line="240" w:lineRule="auto"/>
              <w:jc w:val="both"/>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казахский язык</w:t>
            </w:r>
          </w:p>
        </w:tc>
        <w:tc>
          <w:tcPr>
            <w:tcW w:w="1559" w:type="dxa"/>
            <w:tcBorders>
              <w:top w:val="single" w:sz="4" w:space="0" w:color="auto"/>
              <w:left w:val="nil"/>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79</w:t>
            </w:r>
          </w:p>
        </w:tc>
        <w:tc>
          <w:tcPr>
            <w:tcW w:w="1701" w:type="dxa"/>
            <w:tcBorders>
              <w:top w:val="single" w:sz="4" w:space="0" w:color="auto"/>
              <w:left w:val="single" w:sz="4" w:space="0" w:color="auto"/>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80</w:t>
            </w:r>
          </w:p>
        </w:tc>
        <w:tc>
          <w:tcPr>
            <w:tcW w:w="2268" w:type="dxa"/>
            <w:tcBorders>
              <w:top w:val="single" w:sz="4" w:space="0" w:color="auto"/>
              <w:left w:val="single" w:sz="4" w:space="0" w:color="auto"/>
              <w:bottom w:val="single" w:sz="4" w:space="0" w:color="auto"/>
              <w:right w:val="single" w:sz="4" w:space="0" w:color="auto"/>
            </w:tcBorders>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+1</w:t>
            </w:r>
          </w:p>
        </w:tc>
      </w:tr>
      <w:tr w:rsidR="00651BE8" w:rsidRPr="00651BE8" w:rsidTr="00543A41">
        <w:trPr>
          <w:trHeight w:val="240"/>
          <w:jc w:val="center"/>
        </w:trPr>
        <w:tc>
          <w:tcPr>
            <w:tcW w:w="3472" w:type="dxa"/>
            <w:tcBorders>
              <w:top w:val="nil"/>
              <w:left w:val="single" w:sz="4" w:space="0" w:color="auto"/>
              <w:bottom w:val="single" w:sz="4" w:space="0" w:color="auto"/>
              <w:right w:val="single" w:sz="4" w:space="0" w:color="auto"/>
            </w:tcBorders>
            <w:noWrap/>
            <w:vAlign w:val="bottom"/>
            <w:hideMark/>
          </w:tcPr>
          <w:p w:rsidR="00651BE8" w:rsidRPr="00651BE8" w:rsidRDefault="00651BE8" w:rsidP="00651BE8">
            <w:pPr>
              <w:spacing w:after="0" w:line="240" w:lineRule="auto"/>
              <w:jc w:val="both"/>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история РК</w:t>
            </w:r>
          </w:p>
        </w:tc>
        <w:tc>
          <w:tcPr>
            <w:tcW w:w="1559" w:type="dxa"/>
            <w:tcBorders>
              <w:top w:val="single" w:sz="4" w:space="0" w:color="auto"/>
              <w:left w:val="nil"/>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75</w:t>
            </w:r>
          </w:p>
        </w:tc>
        <w:tc>
          <w:tcPr>
            <w:tcW w:w="1701" w:type="dxa"/>
            <w:tcBorders>
              <w:top w:val="single" w:sz="4" w:space="0" w:color="auto"/>
              <w:left w:val="single" w:sz="4" w:space="0" w:color="auto"/>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50</w:t>
            </w:r>
          </w:p>
        </w:tc>
        <w:tc>
          <w:tcPr>
            <w:tcW w:w="2268" w:type="dxa"/>
            <w:tcBorders>
              <w:top w:val="single" w:sz="4" w:space="0" w:color="auto"/>
              <w:left w:val="single" w:sz="4" w:space="0" w:color="auto"/>
              <w:bottom w:val="single" w:sz="4" w:space="0" w:color="auto"/>
              <w:right w:val="single" w:sz="4" w:space="0" w:color="auto"/>
            </w:tcBorders>
            <w:vAlign w:val="bottom"/>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-25</w:t>
            </w:r>
          </w:p>
        </w:tc>
      </w:tr>
      <w:tr w:rsidR="00651BE8" w:rsidRPr="00651BE8" w:rsidTr="00543A41">
        <w:trPr>
          <w:trHeight w:val="240"/>
          <w:jc w:val="center"/>
        </w:trPr>
        <w:tc>
          <w:tcPr>
            <w:tcW w:w="3472" w:type="dxa"/>
            <w:tcBorders>
              <w:top w:val="nil"/>
              <w:left w:val="single" w:sz="4" w:space="0" w:color="auto"/>
              <w:bottom w:val="single" w:sz="4" w:space="0" w:color="auto"/>
              <w:right w:val="single" w:sz="4" w:space="0" w:color="auto"/>
            </w:tcBorders>
            <w:noWrap/>
            <w:vAlign w:val="bottom"/>
            <w:hideMark/>
          </w:tcPr>
          <w:p w:rsidR="00651BE8" w:rsidRPr="00651BE8" w:rsidRDefault="00651BE8" w:rsidP="00651BE8">
            <w:pPr>
              <w:spacing w:after="0" w:line="240" w:lineRule="auto"/>
              <w:jc w:val="both"/>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математика</w:t>
            </w:r>
          </w:p>
        </w:tc>
        <w:tc>
          <w:tcPr>
            <w:tcW w:w="1559" w:type="dxa"/>
            <w:tcBorders>
              <w:top w:val="single" w:sz="4" w:space="0" w:color="auto"/>
              <w:left w:val="nil"/>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58,5</w:t>
            </w:r>
          </w:p>
        </w:tc>
        <w:tc>
          <w:tcPr>
            <w:tcW w:w="1701" w:type="dxa"/>
            <w:tcBorders>
              <w:top w:val="single" w:sz="4" w:space="0" w:color="auto"/>
              <w:left w:val="single" w:sz="4" w:space="0" w:color="auto"/>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70</w:t>
            </w:r>
          </w:p>
        </w:tc>
        <w:tc>
          <w:tcPr>
            <w:tcW w:w="2268" w:type="dxa"/>
            <w:tcBorders>
              <w:top w:val="single" w:sz="4" w:space="0" w:color="auto"/>
              <w:left w:val="single" w:sz="4" w:space="0" w:color="auto"/>
              <w:bottom w:val="single" w:sz="4" w:space="0" w:color="auto"/>
              <w:right w:val="single" w:sz="4" w:space="0" w:color="auto"/>
            </w:tcBorders>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+11,5</w:t>
            </w:r>
          </w:p>
        </w:tc>
      </w:tr>
      <w:tr w:rsidR="00651BE8" w:rsidRPr="00651BE8" w:rsidTr="00543A41">
        <w:trPr>
          <w:trHeight w:val="240"/>
          <w:jc w:val="center"/>
        </w:trPr>
        <w:tc>
          <w:tcPr>
            <w:tcW w:w="3472" w:type="dxa"/>
            <w:tcBorders>
              <w:top w:val="nil"/>
              <w:left w:val="single" w:sz="4" w:space="0" w:color="auto"/>
              <w:bottom w:val="single" w:sz="4" w:space="0" w:color="auto"/>
              <w:right w:val="single" w:sz="4" w:space="0" w:color="auto"/>
            </w:tcBorders>
            <w:noWrap/>
            <w:vAlign w:val="bottom"/>
            <w:hideMark/>
          </w:tcPr>
          <w:p w:rsidR="00651BE8" w:rsidRPr="00651BE8" w:rsidRDefault="00651BE8" w:rsidP="00651BE8">
            <w:pPr>
              <w:spacing w:after="0" w:line="240" w:lineRule="auto"/>
              <w:jc w:val="both"/>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физика</w:t>
            </w:r>
          </w:p>
        </w:tc>
        <w:tc>
          <w:tcPr>
            <w:tcW w:w="1559" w:type="dxa"/>
            <w:tcBorders>
              <w:top w:val="single" w:sz="4" w:space="0" w:color="auto"/>
              <w:left w:val="nil"/>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51,5</w:t>
            </w:r>
          </w:p>
        </w:tc>
        <w:tc>
          <w:tcPr>
            <w:tcW w:w="1701" w:type="dxa"/>
            <w:tcBorders>
              <w:top w:val="single" w:sz="4" w:space="0" w:color="auto"/>
              <w:left w:val="single" w:sz="4" w:space="0" w:color="auto"/>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75</w:t>
            </w:r>
          </w:p>
        </w:tc>
        <w:tc>
          <w:tcPr>
            <w:tcW w:w="2268" w:type="dxa"/>
            <w:tcBorders>
              <w:top w:val="single" w:sz="4" w:space="0" w:color="auto"/>
              <w:left w:val="single" w:sz="4" w:space="0" w:color="auto"/>
              <w:bottom w:val="single" w:sz="4" w:space="0" w:color="auto"/>
              <w:right w:val="single" w:sz="4" w:space="0" w:color="auto"/>
            </w:tcBorders>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+23,5</w:t>
            </w:r>
          </w:p>
        </w:tc>
      </w:tr>
      <w:tr w:rsidR="00651BE8" w:rsidRPr="00651BE8" w:rsidTr="00543A41">
        <w:trPr>
          <w:trHeight w:val="240"/>
          <w:jc w:val="center"/>
        </w:trPr>
        <w:tc>
          <w:tcPr>
            <w:tcW w:w="3472" w:type="dxa"/>
            <w:tcBorders>
              <w:top w:val="single" w:sz="4" w:space="0" w:color="auto"/>
              <w:left w:val="single" w:sz="4" w:space="0" w:color="auto"/>
              <w:bottom w:val="single" w:sz="4" w:space="0" w:color="auto"/>
              <w:right w:val="single" w:sz="4" w:space="0" w:color="auto"/>
            </w:tcBorders>
            <w:noWrap/>
            <w:vAlign w:val="bottom"/>
            <w:hideMark/>
          </w:tcPr>
          <w:p w:rsidR="00651BE8" w:rsidRPr="00651BE8" w:rsidRDefault="00651BE8" w:rsidP="00651BE8">
            <w:pPr>
              <w:spacing w:after="0" w:line="240" w:lineRule="auto"/>
              <w:jc w:val="both"/>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 xml:space="preserve">химия </w:t>
            </w:r>
          </w:p>
        </w:tc>
        <w:tc>
          <w:tcPr>
            <w:tcW w:w="1559" w:type="dxa"/>
            <w:tcBorders>
              <w:top w:val="single" w:sz="4" w:space="0" w:color="auto"/>
              <w:left w:val="nil"/>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p>
        </w:tc>
      </w:tr>
      <w:tr w:rsidR="00651BE8" w:rsidRPr="00651BE8" w:rsidTr="00543A41">
        <w:trPr>
          <w:trHeight w:val="240"/>
          <w:jc w:val="center"/>
        </w:trPr>
        <w:tc>
          <w:tcPr>
            <w:tcW w:w="3472" w:type="dxa"/>
            <w:tcBorders>
              <w:top w:val="single" w:sz="4" w:space="0" w:color="auto"/>
              <w:left w:val="single" w:sz="4" w:space="0" w:color="auto"/>
              <w:bottom w:val="single" w:sz="4" w:space="0" w:color="auto"/>
              <w:right w:val="single" w:sz="4" w:space="0" w:color="auto"/>
            </w:tcBorders>
            <w:noWrap/>
            <w:vAlign w:val="bottom"/>
            <w:hideMark/>
          </w:tcPr>
          <w:p w:rsidR="00651BE8" w:rsidRPr="00651BE8" w:rsidRDefault="00651BE8" w:rsidP="00651BE8">
            <w:pPr>
              <w:tabs>
                <w:tab w:val="left" w:pos="629"/>
              </w:tabs>
              <w:spacing w:after="0" w:line="240" w:lineRule="auto"/>
              <w:jc w:val="both"/>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биология</w:t>
            </w:r>
          </w:p>
        </w:tc>
        <w:tc>
          <w:tcPr>
            <w:tcW w:w="1559" w:type="dxa"/>
            <w:tcBorders>
              <w:top w:val="single" w:sz="4" w:space="0" w:color="auto"/>
              <w:left w:val="single" w:sz="4" w:space="0" w:color="auto"/>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45</w:t>
            </w:r>
          </w:p>
        </w:tc>
        <w:tc>
          <w:tcPr>
            <w:tcW w:w="1701" w:type="dxa"/>
            <w:tcBorders>
              <w:top w:val="single" w:sz="4" w:space="0" w:color="auto"/>
              <w:left w:val="single" w:sz="4" w:space="0" w:color="auto"/>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75</w:t>
            </w:r>
          </w:p>
        </w:tc>
        <w:tc>
          <w:tcPr>
            <w:tcW w:w="2268" w:type="dxa"/>
            <w:tcBorders>
              <w:top w:val="single" w:sz="4" w:space="0" w:color="auto"/>
              <w:left w:val="single" w:sz="4" w:space="0" w:color="auto"/>
              <w:bottom w:val="single" w:sz="4" w:space="0" w:color="auto"/>
              <w:right w:val="single" w:sz="4" w:space="0" w:color="auto"/>
            </w:tcBorders>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+30</w:t>
            </w:r>
          </w:p>
        </w:tc>
      </w:tr>
      <w:tr w:rsidR="00651BE8" w:rsidRPr="00651BE8" w:rsidTr="00543A41">
        <w:trPr>
          <w:trHeight w:val="240"/>
          <w:jc w:val="center"/>
        </w:trPr>
        <w:tc>
          <w:tcPr>
            <w:tcW w:w="3472" w:type="dxa"/>
            <w:tcBorders>
              <w:top w:val="single" w:sz="4" w:space="0" w:color="auto"/>
              <w:left w:val="single" w:sz="4" w:space="0" w:color="auto"/>
              <w:bottom w:val="single" w:sz="4" w:space="0" w:color="auto"/>
              <w:right w:val="single" w:sz="4" w:space="0" w:color="auto"/>
            </w:tcBorders>
            <w:noWrap/>
            <w:vAlign w:val="bottom"/>
            <w:hideMark/>
          </w:tcPr>
          <w:p w:rsidR="00651BE8" w:rsidRPr="00651BE8" w:rsidRDefault="00651BE8" w:rsidP="00651BE8">
            <w:pPr>
              <w:spacing w:after="0" w:line="240" w:lineRule="auto"/>
              <w:jc w:val="both"/>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география</w:t>
            </w:r>
          </w:p>
        </w:tc>
        <w:tc>
          <w:tcPr>
            <w:tcW w:w="1559" w:type="dxa"/>
            <w:tcBorders>
              <w:top w:val="single" w:sz="4" w:space="0" w:color="auto"/>
              <w:left w:val="nil"/>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90</w:t>
            </w:r>
          </w:p>
        </w:tc>
        <w:tc>
          <w:tcPr>
            <w:tcW w:w="1701" w:type="dxa"/>
            <w:tcBorders>
              <w:top w:val="single" w:sz="4" w:space="0" w:color="auto"/>
              <w:left w:val="single" w:sz="4" w:space="0" w:color="auto"/>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vAlign w:val="bottom"/>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-90</w:t>
            </w:r>
          </w:p>
        </w:tc>
      </w:tr>
      <w:tr w:rsidR="00651BE8" w:rsidRPr="00651BE8" w:rsidTr="00543A41">
        <w:trPr>
          <w:trHeight w:val="240"/>
          <w:jc w:val="center"/>
        </w:trPr>
        <w:tc>
          <w:tcPr>
            <w:tcW w:w="3472" w:type="dxa"/>
            <w:tcBorders>
              <w:top w:val="single" w:sz="4" w:space="0" w:color="auto"/>
              <w:left w:val="single" w:sz="4" w:space="0" w:color="auto"/>
              <w:bottom w:val="single" w:sz="4" w:space="0" w:color="auto"/>
              <w:right w:val="single" w:sz="4" w:space="0" w:color="auto"/>
            </w:tcBorders>
            <w:noWrap/>
            <w:vAlign w:val="bottom"/>
            <w:hideMark/>
          </w:tcPr>
          <w:p w:rsidR="00651BE8" w:rsidRPr="00651BE8" w:rsidRDefault="00651BE8" w:rsidP="00651BE8">
            <w:pPr>
              <w:spacing w:after="0" w:line="240" w:lineRule="auto"/>
              <w:jc w:val="both"/>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 xml:space="preserve">английский язык </w:t>
            </w:r>
          </w:p>
        </w:tc>
        <w:tc>
          <w:tcPr>
            <w:tcW w:w="1559" w:type="dxa"/>
            <w:tcBorders>
              <w:top w:val="single" w:sz="4" w:space="0" w:color="auto"/>
              <w:left w:val="nil"/>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50</w:t>
            </w:r>
          </w:p>
        </w:tc>
        <w:tc>
          <w:tcPr>
            <w:tcW w:w="1701" w:type="dxa"/>
            <w:tcBorders>
              <w:top w:val="single" w:sz="4" w:space="0" w:color="auto"/>
              <w:left w:val="single" w:sz="4" w:space="0" w:color="auto"/>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+50</w:t>
            </w:r>
          </w:p>
        </w:tc>
      </w:tr>
      <w:tr w:rsidR="00651BE8" w:rsidRPr="00651BE8" w:rsidTr="00543A41">
        <w:trPr>
          <w:trHeight w:val="240"/>
          <w:jc w:val="center"/>
        </w:trPr>
        <w:tc>
          <w:tcPr>
            <w:tcW w:w="3472" w:type="dxa"/>
            <w:tcBorders>
              <w:top w:val="single" w:sz="4" w:space="0" w:color="auto"/>
              <w:left w:val="single" w:sz="4" w:space="0" w:color="auto"/>
              <w:bottom w:val="single" w:sz="4" w:space="0" w:color="auto"/>
              <w:right w:val="single" w:sz="4" w:space="0" w:color="auto"/>
            </w:tcBorders>
            <w:noWrap/>
            <w:hideMark/>
          </w:tcPr>
          <w:p w:rsidR="00651BE8" w:rsidRPr="00651BE8" w:rsidRDefault="00651BE8" w:rsidP="00651BE8">
            <w:pPr>
              <w:tabs>
                <w:tab w:val="left" w:pos="1428"/>
              </w:tabs>
              <w:spacing w:after="0" w:line="240" w:lineRule="auto"/>
              <w:jc w:val="both"/>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всемирная история</w:t>
            </w:r>
          </w:p>
        </w:tc>
        <w:tc>
          <w:tcPr>
            <w:tcW w:w="1559" w:type="dxa"/>
            <w:tcBorders>
              <w:top w:val="single" w:sz="4" w:space="0" w:color="auto"/>
              <w:left w:val="nil"/>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b/>
                <w:sz w:val="28"/>
                <w:szCs w:val="28"/>
              </w:rPr>
            </w:pPr>
            <w:r w:rsidRPr="00651BE8">
              <w:rPr>
                <w:rFonts w:ascii="Times New Roman" w:eastAsia="Times New Roman" w:hAnsi="Times New Roman" w:cs="Times New Roman"/>
                <w:b/>
                <w:sz w:val="28"/>
                <w:szCs w:val="28"/>
              </w:rPr>
              <w:t>0</w:t>
            </w:r>
          </w:p>
        </w:tc>
        <w:tc>
          <w:tcPr>
            <w:tcW w:w="1701" w:type="dxa"/>
            <w:tcBorders>
              <w:top w:val="single" w:sz="4" w:space="0" w:color="auto"/>
              <w:left w:val="single" w:sz="4" w:space="0" w:color="auto"/>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0</w:t>
            </w:r>
          </w:p>
        </w:tc>
      </w:tr>
      <w:tr w:rsidR="00651BE8" w:rsidRPr="00651BE8" w:rsidTr="00543A41">
        <w:trPr>
          <w:trHeight w:val="240"/>
          <w:jc w:val="center"/>
        </w:trPr>
        <w:tc>
          <w:tcPr>
            <w:tcW w:w="3472" w:type="dxa"/>
            <w:tcBorders>
              <w:top w:val="single" w:sz="4" w:space="0" w:color="auto"/>
              <w:left w:val="single" w:sz="4" w:space="0" w:color="auto"/>
              <w:bottom w:val="single" w:sz="4" w:space="0" w:color="auto"/>
              <w:right w:val="single" w:sz="4" w:space="0" w:color="auto"/>
            </w:tcBorders>
            <w:noWrap/>
            <w:hideMark/>
          </w:tcPr>
          <w:p w:rsidR="00651BE8" w:rsidRPr="00651BE8" w:rsidRDefault="00651BE8" w:rsidP="00651BE8">
            <w:pPr>
              <w:tabs>
                <w:tab w:val="left" w:pos="1428"/>
              </w:tabs>
              <w:spacing w:after="0" w:line="240" w:lineRule="auto"/>
              <w:jc w:val="both"/>
              <w:rPr>
                <w:rFonts w:ascii="Times New Roman" w:eastAsia="Times New Roman" w:hAnsi="Times New Roman" w:cs="Times New Roman"/>
                <w:sz w:val="28"/>
                <w:szCs w:val="28"/>
              </w:rPr>
            </w:pPr>
            <w:r w:rsidRPr="00651BE8">
              <w:rPr>
                <w:rFonts w:ascii="Times New Roman" w:eastAsia="Times New Roman" w:hAnsi="Times New Roman" w:cs="Times New Roman"/>
                <w:sz w:val="28"/>
                <w:szCs w:val="28"/>
              </w:rPr>
              <w:t>казахская литература</w:t>
            </w:r>
          </w:p>
        </w:tc>
        <w:tc>
          <w:tcPr>
            <w:tcW w:w="1559" w:type="dxa"/>
            <w:tcBorders>
              <w:top w:val="single" w:sz="4" w:space="0" w:color="auto"/>
              <w:left w:val="nil"/>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bottom"/>
          </w:tcPr>
          <w:p w:rsidR="00651BE8" w:rsidRPr="00651BE8" w:rsidRDefault="00651BE8" w:rsidP="00651BE8">
            <w:pPr>
              <w:spacing w:after="0" w:line="240" w:lineRule="auto"/>
              <w:jc w:val="center"/>
              <w:rPr>
                <w:rFonts w:ascii="Times New Roman" w:eastAsia="Times New Roman" w:hAnsi="Times New Roman" w:cs="Times New Roman"/>
                <w:sz w:val="28"/>
                <w:szCs w:val="28"/>
              </w:rPr>
            </w:pPr>
          </w:p>
        </w:tc>
      </w:tr>
    </w:tbl>
    <w:p w:rsidR="00651BE8" w:rsidRPr="00651BE8" w:rsidRDefault="00651BE8" w:rsidP="00651BE8">
      <w:pPr>
        <w:tabs>
          <w:tab w:val="left" w:pos="900"/>
        </w:tabs>
        <w:spacing w:after="0" w:line="240" w:lineRule="auto"/>
        <w:ind w:firstLine="567"/>
        <w:jc w:val="both"/>
        <w:rPr>
          <w:rFonts w:ascii="Times New Roman" w:eastAsia="Times New Roman" w:hAnsi="Times New Roman" w:cs="Times New Roman"/>
          <w:b/>
          <w:sz w:val="28"/>
          <w:szCs w:val="28"/>
          <w:lang w:eastAsia="ru-RU"/>
        </w:rPr>
      </w:pPr>
      <w:r w:rsidRPr="00651BE8">
        <w:rPr>
          <w:rFonts w:ascii="Times New Roman" w:eastAsia="Times New Roman" w:hAnsi="Times New Roman" w:cs="Times New Roman"/>
          <w:color w:val="2C2C2C"/>
          <w:sz w:val="28"/>
          <w:szCs w:val="28"/>
          <w:shd w:val="clear" w:color="auto" w:fill="FFFFFF"/>
          <w:lang w:eastAsia="ru-RU"/>
        </w:rPr>
        <w:t>Почти каждый выпускник набрал достаточно высокие результаты, что обеспечило в целом средний балл 100,7. Все ребята подтвердили свой уровень подготовки и набрали на ЕНТ прогнозируемый по итогам пробных тестирований балл</w:t>
      </w:r>
      <w:proofErr w:type="gramStart"/>
      <w:r w:rsidRPr="00651BE8">
        <w:rPr>
          <w:rFonts w:ascii="Tahoma" w:eastAsia="Times New Roman" w:hAnsi="Tahoma" w:cs="Tahoma"/>
          <w:color w:val="2C2C2C"/>
          <w:sz w:val="20"/>
          <w:szCs w:val="20"/>
          <w:shd w:val="clear" w:color="auto" w:fill="FFFFFF"/>
          <w:lang w:eastAsia="ru-RU"/>
        </w:rPr>
        <w:t>..</w:t>
      </w:r>
      <w:r w:rsidRPr="00651BE8">
        <w:rPr>
          <w:rFonts w:ascii="Tahoma" w:eastAsia="Times New Roman" w:hAnsi="Tahoma" w:cs="Tahoma"/>
          <w:color w:val="2C2C2C"/>
          <w:sz w:val="20"/>
          <w:szCs w:val="20"/>
          <w:lang w:eastAsia="ru-RU"/>
        </w:rPr>
        <w:br/>
      </w:r>
      <w:proofErr w:type="gramEnd"/>
      <w:r w:rsidRPr="00651BE8">
        <w:rPr>
          <w:rFonts w:ascii="Times New Roman" w:eastAsia="Times New Roman" w:hAnsi="Times New Roman" w:cs="Times New Roman"/>
          <w:sz w:val="28"/>
          <w:szCs w:val="28"/>
          <w:lang w:eastAsia="ru-RU"/>
        </w:rPr>
        <w:t>Проведенный анализ результатов ЕНТ 201</w:t>
      </w:r>
      <w:r w:rsidRPr="00651BE8">
        <w:rPr>
          <w:rFonts w:ascii="Times New Roman" w:eastAsia="Times New Roman" w:hAnsi="Times New Roman" w:cs="Times New Roman"/>
          <w:sz w:val="28"/>
          <w:szCs w:val="28"/>
          <w:lang w:val="kk-KZ" w:eastAsia="ru-RU"/>
        </w:rPr>
        <w:t>7</w:t>
      </w:r>
      <w:r w:rsidRPr="00651BE8">
        <w:rPr>
          <w:rFonts w:ascii="Times New Roman" w:eastAsia="Times New Roman" w:hAnsi="Times New Roman" w:cs="Times New Roman"/>
          <w:sz w:val="28"/>
          <w:szCs w:val="28"/>
          <w:lang w:eastAsia="ru-RU"/>
        </w:rPr>
        <w:t xml:space="preserve"> года в сравнении с 201</w:t>
      </w:r>
      <w:r w:rsidRPr="00651BE8">
        <w:rPr>
          <w:rFonts w:ascii="Times New Roman" w:eastAsia="Times New Roman" w:hAnsi="Times New Roman" w:cs="Times New Roman"/>
          <w:sz w:val="28"/>
          <w:szCs w:val="28"/>
          <w:lang w:val="kk-KZ" w:eastAsia="ru-RU"/>
        </w:rPr>
        <w:t>6</w:t>
      </w:r>
      <w:r w:rsidRPr="00651BE8">
        <w:rPr>
          <w:rFonts w:ascii="Times New Roman" w:eastAsia="Times New Roman" w:hAnsi="Times New Roman" w:cs="Times New Roman"/>
          <w:sz w:val="28"/>
          <w:szCs w:val="28"/>
          <w:lang w:eastAsia="ru-RU"/>
        </w:rPr>
        <w:t xml:space="preserve"> годом позволяет сделать следующие </w:t>
      </w:r>
      <w:r w:rsidRPr="00651BE8">
        <w:rPr>
          <w:rFonts w:ascii="Times New Roman" w:eastAsia="Times New Roman" w:hAnsi="Times New Roman" w:cs="Times New Roman"/>
          <w:b/>
          <w:sz w:val="28"/>
          <w:szCs w:val="28"/>
          <w:lang w:eastAsia="ru-RU"/>
        </w:rPr>
        <w:t>выводы:</w:t>
      </w:r>
    </w:p>
    <w:p w:rsidR="00651BE8" w:rsidRPr="00651BE8" w:rsidRDefault="00651BE8" w:rsidP="00651BE8">
      <w:pPr>
        <w:numPr>
          <w:ilvl w:val="0"/>
          <w:numId w:val="2"/>
        </w:numPr>
        <w:tabs>
          <w:tab w:val="left" w:pos="567"/>
        </w:tabs>
        <w:spacing w:after="0" w:line="240" w:lineRule="auto"/>
        <w:ind w:left="567" w:hanging="567"/>
        <w:jc w:val="both"/>
        <w:rPr>
          <w:rFonts w:ascii="Times New Roman" w:eastAsia="Times New Roman" w:hAnsi="Times New Roman" w:cs="Times New Roman"/>
          <w:sz w:val="28"/>
          <w:szCs w:val="28"/>
          <w:lang w:eastAsia="ru-RU"/>
        </w:rPr>
      </w:pPr>
      <w:r w:rsidRPr="00651BE8">
        <w:rPr>
          <w:rFonts w:ascii="Times New Roman" w:eastAsia="Times New Roman" w:hAnsi="Times New Roman" w:cs="Times New Roman"/>
          <w:sz w:val="28"/>
          <w:szCs w:val="28"/>
          <w:lang w:eastAsia="ru-RU"/>
        </w:rPr>
        <w:t xml:space="preserve"> Все выпускники, сдавших ЕНТ на «4» и «5», все подтвердили    полученные знания;</w:t>
      </w:r>
    </w:p>
    <w:p w:rsidR="00651BE8" w:rsidRPr="00651BE8" w:rsidRDefault="00651BE8" w:rsidP="00651BE8">
      <w:pPr>
        <w:numPr>
          <w:ilvl w:val="0"/>
          <w:numId w:val="2"/>
        </w:numPr>
        <w:tabs>
          <w:tab w:val="left" w:pos="567"/>
        </w:tabs>
        <w:spacing w:after="0" w:line="240" w:lineRule="auto"/>
        <w:ind w:left="567" w:hanging="567"/>
        <w:jc w:val="both"/>
        <w:rPr>
          <w:rFonts w:ascii="Times New Roman" w:eastAsia="Times New Roman" w:hAnsi="Times New Roman" w:cs="Times New Roman"/>
          <w:sz w:val="28"/>
          <w:szCs w:val="28"/>
          <w:lang w:eastAsia="ru-RU"/>
        </w:rPr>
      </w:pPr>
      <w:r w:rsidRPr="00651BE8">
        <w:rPr>
          <w:rFonts w:ascii="Times New Roman" w:eastAsia="Times New Roman" w:hAnsi="Times New Roman" w:cs="Times New Roman"/>
          <w:sz w:val="28"/>
          <w:szCs w:val="28"/>
          <w:lang w:eastAsia="ru-RU"/>
        </w:rPr>
        <w:t xml:space="preserve">Наиболее успешные результаты выпускники школы показали </w:t>
      </w:r>
      <w:r w:rsidRPr="00651BE8">
        <w:rPr>
          <w:rFonts w:ascii="Times New Roman" w:eastAsia="Times New Roman" w:hAnsi="Times New Roman" w:cs="Times New Roman"/>
          <w:sz w:val="28"/>
          <w:szCs w:val="28"/>
          <w:lang w:val="kk-KZ" w:eastAsia="ru-RU"/>
        </w:rPr>
        <w:t xml:space="preserve">по всем предметам </w:t>
      </w:r>
    </w:p>
    <w:p w:rsidR="00651BE8" w:rsidRPr="00651BE8" w:rsidRDefault="00651BE8" w:rsidP="00651BE8">
      <w:pPr>
        <w:numPr>
          <w:ilvl w:val="0"/>
          <w:numId w:val="2"/>
        </w:numPr>
        <w:tabs>
          <w:tab w:val="left" w:pos="567"/>
        </w:tabs>
        <w:spacing w:after="0" w:line="240" w:lineRule="auto"/>
        <w:ind w:left="567" w:hanging="567"/>
        <w:jc w:val="both"/>
        <w:rPr>
          <w:rFonts w:ascii="Times New Roman" w:eastAsia="Times New Roman" w:hAnsi="Times New Roman" w:cs="Times New Roman"/>
          <w:sz w:val="28"/>
          <w:szCs w:val="28"/>
          <w:lang w:eastAsia="ru-RU"/>
        </w:rPr>
      </w:pPr>
      <w:r w:rsidRPr="00651BE8">
        <w:rPr>
          <w:rFonts w:ascii="Times New Roman" w:eastAsia="Times New Roman" w:hAnsi="Times New Roman" w:cs="Times New Roman"/>
          <w:sz w:val="28"/>
          <w:szCs w:val="28"/>
          <w:lang w:eastAsia="ru-RU"/>
        </w:rPr>
        <w:t>13 выпускников (65%) выбрали предметы, соответствующие профилю обучения;</w:t>
      </w:r>
    </w:p>
    <w:p w:rsidR="00651BE8" w:rsidRPr="00651BE8" w:rsidRDefault="00651BE8" w:rsidP="00651BE8">
      <w:pPr>
        <w:numPr>
          <w:ilvl w:val="0"/>
          <w:numId w:val="2"/>
        </w:numPr>
        <w:tabs>
          <w:tab w:val="left" w:pos="567"/>
        </w:tabs>
        <w:spacing w:after="0" w:line="240" w:lineRule="auto"/>
        <w:ind w:left="567" w:hanging="567"/>
        <w:jc w:val="both"/>
        <w:rPr>
          <w:rFonts w:ascii="Times New Roman" w:eastAsia="Times New Roman" w:hAnsi="Times New Roman" w:cs="Times New Roman"/>
          <w:sz w:val="28"/>
          <w:szCs w:val="28"/>
          <w:lang w:eastAsia="ru-RU"/>
        </w:rPr>
      </w:pPr>
      <w:r w:rsidRPr="00651BE8">
        <w:rPr>
          <w:rFonts w:ascii="Times New Roman" w:eastAsia="Times New Roman" w:hAnsi="Times New Roman" w:cs="Times New Roman"/>
          <w:sz w:val="28"/>
          <w:szCs w:val="28"/>
          <w:lang w:eastAsia="ru-RU"/>
        </w:rPr>
        <w:t>Средний балл ЕНТ</w:t>
      </w:r>
      <w:r w:rsidRPr="00651BE8">
        <w:rPr>
          <w:rFonts w:ascii="Times New Roman" w:eastAsia="Times New Roman" w:hAnsi="Times New Roman" w:cs="Times New Roman"/>
          <w:color w:val="111111"/>
          <w:sz w:val="28"/>
          <w:szCs w:val="28"/>
          <w:lang w:eastAsia="ru-RU"/>
        </w:rPr>
        <w:t xml:space="preserve"> дает повышение</w:t>
      </w:r>
      <w:r w:rsidRPr="00651BE8">
        <w:rPr>
          <w:rFonts w:ascii="Times New Roman" w:eastAsia="Times New Roman" w:hAnsi="Times New Roman" w:cs="Times New Roman"/>
          <w:sz w:val="28"/>
          <w:szCs w:val="28"/>
          <w:lang w:eastAsia="ru-RU"/>
        </w:rPr>
        <w:t xml:space="preserve"> на </w:t>
      </w:r>
      <w:r w:rsidRPr="00651BE8">
        <w:rPr>
          <w:rFonts w:ascii="Times New Roman" w:eastAsia="Times New Roman" w:hAnsi="Times New Roman" w:cs="Times New Roman"/>
          <w:sz w:val="28"/>
          <w:szCs w:val="28"/>
          <w:lang w:val="kk-KZ" w:eastAsia="ru-RU"/>
        </w:rPr>
        <w:t xml:space="preserve"> 29,2 </w:t>
      </w:r>
      <w:r w:rsidRPr="00651BE8">
        <w:rPr>
          <w:rFonts w:ascii="Times New Roman" w:eastAsia="Times New Roman" w:hAnsi="Times New Roman" w:cs="Times New Roman"/>
          <w:sz w:val="28"/>
          <w:szCs w:val="28"/>
          <w:lang w:eastAsia="ru-RU"/>
        </w:rPr>
        <w:t xml:space="preserve">балла и составил </w:t>
      </w:r>
      <w:r w:rsidRPr="00651BE8">
        <w:rPr>
          <w:rFonts w:ascii="Times New Roman" w:eastAsia="Times New Roman" w:hAnsi="Times New Roman" w:cs="Times New Roman"/>
          <w:sz w:val="28"/>
          <w:szCs w:val="28"/>
          <w:lang w:val="kk-KZ" w:eastAsia="ru-RU"/>
        </w:rPr>
        <w:t>100,7</w:t>
      </w:r>
      <w:r w:rsidRPr="00651BE8">
        <w:rPr>
          <w:rFonts w:ascii="Times New Roman" w:eastAsia="Times New Roman" w:hAnsi="Times New Roman" w:cs="Times New Roman"/>
          <w:sz w:val="28"/>
          <w:szCs w:val="28"/>
          <w:lang w:eastAsia="ru-RU"/>
        </w:rPr>
        <w:t xml:space="preserve"> баллов;</w:t>
      </w:r>
    </w:p>
    <w:p w:rsidR="00651BE8" w:rsidRPr="00651BE8" w:rsidRDefault="00651BE8" w:rsidP="00651BE8">
      <w:pPr>
        <w:numPr>
          <w:ilvl w:val="0"/>
          <w:numId w:val="2"/>
        </w:numPr>
        <w:tabs>
          <w:tab w:val="left" w:pos="567"/>
        </w:tabs>
        <w:spacing w:after="0" w:line="240" w:lineRule="auto"/>
        <w:ind w:left="567" w:hanging="567"/>
        <w:contextualSpacing/>
        <w:jc w:val="both"/>
        <w:rPr>
          <w:rFonts w:ascii="Times New Roman" w:eastAsia="Times New Roman" w:hAnsi="Times New Roman" w:cs="Times New Roman"/>
          <w:bCs/>
          <w:kern w:val="16"/>
          <w:position w:val="4"/>
          <w:sz w:val="28"/>
          <w:szCs w:val="28"/>
          <w:lang w:eastAsia="ru-RU"/>
        </w:rPr>
      </w:pPr>
      <w:r w:rsidRPr="00651BE8">
        <w:rPr>
          <w:rFonts w:ascii="Times New Roman" w:eastAsia="Times New Roman" w:hAnsi="Times New Roman" w:cs="Times New Roman"/>
          <w:bCs/>
          <w:kern w:val="16"/>
          <w:position w:val="4"/>
          <w:sz w:val="28"/>
          <w:szCs w:val="28"/>
          <w:lang w:eastAsia="ru-RU"/>
        </w:rPr>
        <w:t>Сравнение со средним баллом по городу на 201</w:t>
      </w:r>
      <w:r w:rsidRPr="00651BE8">
        <w:rPr>
          <w:rFonts w:ascii="Times New Roman" w:eastAsia="Times New Roman" w:hAnsi="Times New Roman" w:cs="Times New Roman"/>
          <w:bCs/>
          <w:kern w:val="16"/>
          <w:position w:val="4"/>
          <w:sz w:val="28"/>
          <w:szCs w:val="28"/>
          <w:lang w:val="kk-KZ" w:eastAsia="ru-RU"/>
        </w:rPr>
        <w:t>7</w:t>
      </w:r>
      <w:r w:rsidRPr="00651BE8">
        <w:rPr>
          <w:rFonts w:ascii="Times New Roman" w:eastAsia="Times New Roman" w:hAnsi="Times New Roman" w:cs="Times New Roman"/>
          <w:bCs/>
          <w:kern w:val="16"/>
          <w:position w:val="4"/>
          <w:sz w:val="28"/>
          <w:szCs w:val="28"/>
          <w:lang w:eastAsia="ru-RU"/>
        </w:rPr>
        <w:t xml:space="preserve"> год показывает выше результата</w:t>
      </w:r>
      <w:r w:rsidRPr="00651BE8">
        <w:rPr>
          <w:rFonts w:ascii="Times New Roman" w:eastAsia="Times New Roman" w:hAnsi="Times New Roman" w:cs="Times New Roman"/>
          <w:bCs/>
          <w:kern w:val="16"/>
          <w:position w:val="4"/>
          <w:sz w:val="28"/>
          <w:szCs w:val="28"/>
          <w:lang w:val="kk-KZ" w:eastAsia="ru-RU"/>
        </w:rPr>
        <w:t xml:space="preserve"> по школе на </w:t>
      </w:r>
      <w:r w:rsidRPr="00651BE8">
        <w:rPr>
          <w:rFonts w:ascii="Times New Roman" w:eastAsia="Times New Roman" w:hAnsi="Times New Roman" w:cs="Times New Roman"/>
          <w:b/>
          <w:bCs/>
          <w:kern w:val="16"/>
          <w:position w:val="4"/>
          <w:sz w:val="28"/>
          <w:szCs w:val="28"/>
          <w:lang w:val="kk-KZ" w:eastAsia="ru-RU"/>
        </w:rPr>
        <w:t>0,7 балла</w:t>
      </w:r>
      <w:r w:rsidRPr="00651BE8">
        <w:rPr>
          <w:rFonts w:ascii="Times New Roman" w:eastAsia="Times New Roman" w:hAnsi="Times New Roman" w:cs="Times New Roman"/>
          <w:bCs/>
          <w:kern w:val="16"/>
          <w:position w:val="4"/>
          <w:sz w:val="28"/>
          <w:szCs w:val="28"/>
          <w:lang w:eastAsia="ru-RU"/>
        </w:rPr>
        <w:t xml:space="preserve"> (городской результат – </w:t>
      </w:r>
      <w:r w:rsidRPr="00651BE8">
        <w:rPr>
          <w:rFonts w:ascii="Times New Roman" w:eastAsia="Times New Roman" w:hAnsi="Times New Roman" w:cs="Times New Roman"/>
          <w:b/>
          <w:bCs/>
          <w:kern w:val="16"/>
          <w:position w:val="4"/>
          <w:sz w:val="28"/>
          <w:szCs w:val="28"/>
          <w:lang w:val="kk-KZ" w:eastAsia="ru-RU"/>
        </w:rPr>
        <w:t>100</w:t>
      </w:r>
      <w:r w:rsidRPr="00651BE8">
        <w:rPr>
          <w:rFonts w:ascii="Times New Roman" w:eastAsia="Times New Roman" w:hAnsi="Times New Roman" w:cs="Times New Roman"/>
          <w:b/>
          <w:bCs/>
          <w:kern w:val="16"/>
          <w:position w:val="4"/>
          <w:sz w:val="28"/>
          <w:szCs w:val="28"/>
          <w:lang w:eastAsia="ru-RU"/>
        </w:rPr>
        <w:t xml:space="preserve"> балла</w:t>
      </w:r>
      <w:r w:rsidRPr="00651BE8">
        <w:rPr>
          <w:rFonts w:ascii="Times New Roman" w:eastAsia="Times New Roman" w:hAnsi="Times New Roman" w:cs="Times New Roman"/>
          <w:bCs/>
          <w:kern w:val="16"/>
          <w:position w:val="4"/>
          <w:sz w:val="28"/>
          <w:szCs w:val="28"/>
          <w:lang w:eastAsia="ru-RU"/>
        </w:rPr>
        <w:t>);</w:t>
      </w:r>
    </w:p>
    <w:p w:rsidR="00651BE8" w:rsidRPr="00651BE8" w:rsidRDefault="00651BE8" w:rsidP="00651BE8">
      <w:pPr>
        <w:numPr>
          <w:ilvl w:val="0"/>
          <w:numId w:val="2"/>
        </w:numPr>
        <w:shd w:val="clear" w:color="auto" w:fill="FFFFFF"/>
        <w:tabs>
          <w:tab w:val="left" w:pos="567"/>
        </w:tabs>
        <w:spacing w:after="0" w:line="240" w:lineRule="auto"/>
        <w:ind w:left="567" w:hanging="567"/>
        <w:jc w:val="both"/>
        <w:rPr>
          <w:rFonts w:ascii="Calibri" w:eastAsia="Times New Roman" w:hAnsi="Calibri" w:cs="Times New Roman"/>
          <w:szCs w:val="28"/>
          <w:lang w:val="kk-KZ" w:eastAsia="ru-RU"/>
        </w:rPr>
      </w:pPr>
      <w:r w:rsidRPr="00651BE8">
        <w:rPr>
          <w:rFonts w:ascii="Times New Roman" w:eastAsia="Times New Roman" w:hAnsi="Times New Roman" w:cs="Times New Roman"/>
          <w:sz w:val="28"/>
          <w:szCs w:val="28"/>
          <w:lang w:eastAsia="ru-RU"/>
        </w:rPr>
        <w:t xml:space="preserve">Средний балл выпускников с </w:t>
      </w:r>
      <w:r w:rsidRPr="00651BE8">
        <w:rPr>
          <w:rFonts w:ascii="Times New Roman" w:eastAsia="Times New Roman" w:hAnsi="Times New Roman" w:cs="Times New Roman"/>
          <w:sz w:val="28"/>
          <w:szCs w:val="28"/>
          <w:lang w:val="kk-KZ" w:eastAsia="ru-RU"/>
        </w:rPr>
        <w:t>казахским</w:t>
      </w:r>
      <w:r w:rsidRPr="00651BE8">
        <w:rPr>
          <w:rFonts w:ascii="Times New Roman" w:eastAsia="Times New Roman" w:hAnsi="Times New Roman" w:cs="Times New Roman"/>
          <w:sz w:val="28"/>
          <w:szCs w:val="28"/>
          <w:lang w:eastAsia="ru-RU"/>
        </w:rPr>
        <w:t xml:space="preserve"> языком обучения выше, чем с</w:t>
      </w:r>
      <w:r w:rsidRPr="00651BE8">
        <w:rPr>
          <w:rFonts w:ascii="Times New Roman" w:eastAsia="Times New Roman" w:hAnsi="Times New Roman" w:cs="Times New Roman"/>
          <w:sz w:val="28"/>
          <w:szCs w:val="28"/>
          <w:lang w:val="kk-KZ" w:eastAsia="ru-RU"/>
        </w:rPr>
        <w:t>средний балл классов с русским</w:t>
      </w:r>
      <w:r w:rsidRPr="00651BE8">
        <w:rPr>
          <w:rFonts w:ascii="Times New Roman" w:eastAsia="Times New Roman" w:hAnsi="Times New Roman" w:cs="Times New Roman"/>
          <w:sz w:val="28"/>
          <w:szCs w:val="28"/>
          <w:lang w:eastAsia="ru-RU"/>
        </w:rPr>
        <w:t xml:space="preserve"> языком обучения, разница между ними составила </w:t>
      </w:r>
      <w:r w:rsidRPr="00651BE8">
        <w:rPr>
          <w:rFonts w:ascii="Times New Roman" w:eastAsia="Times New Roman" w:hAnsi="Times New Roman" w:cs="Times New Roman"/>
          <w:b/>
          <w:sz w:val="28"/>
          <w:szCs w:val="28"/>
          <w:lang w:val="kk-KZ" w:eastAsia="ru-RU"/>
        </w:rPr>
        <w:t>-5,5</w:t>
      </w:r>
      <w:r w:rsidRPr="00651BE8">
        <w:rPr>
          <w:rFonts w:ascii="Times New Roman" w:eastAsia="Times New Roman" w:hAnsi="Times New Roman" w:cs="Times New Roman"/>
          <w:sz w:val="28"/>
          <w:szCs w:val="28"/>
          <w:lang w:eastAsia="ru-RU"/>
        </w:rPr>
        <w:t xml:space="preserve"> баллов;</w:t>
      </w:r>
    </w:p>
    <w:p w:rsidR="00651BE8" w:rsidRPr="00651BE8" w:rsidRDefault="00651BE8" w:rsidP="00651BE8">
      <w:pPr>
        <w:tabs>
          <w:tab w:val="left" w:pos="-567"/>
          <w:tab w:val="left" w:pos="0"/>
          <w:tab w:val="left" w:pos="142"/>
          <w:tab w:val="left" w:pos="284"/>
          <w:tab w:val="left" w:pos="426"/>
          <w:tab w:val="left" w:pos="567"/>
        </w:tabs>
        <w:spacing w:after="0" w:line="240" w:lineRule="auto"/>
        <w:jc w:val="both"/>
        <w:rPr>
          <w:rFonts w:ascii="Tahoma" w:eastAsia="Times New Roman" w:hAnsi="Tahoma" w:cs="Tahoma"/>
          <w:color w:val="2C2C2C"/>
          <w:sz w:val="20"/>
          <w:szCs w:val="20"/>
          <w:shd w:val="clear" w:color="auto" w:fill="FFFFFF"/>
          <w:lang w:eastAsia="ru-RU"/>
        </w:rPr>
      </w:pPr>
      <w:r w:rsidRPr="00651BE8">
        <w:rPr>
          <w:rFonts w:ascii="Times New Roman" w:eastAsia="Times New Roman" w:hAnsi="Times New Roman" w:cs="Times New Roman"/>
          <w:sz w:val="28"/>
          <w:szCs w:val="28"/>
          <w:lang w:val="kk-KZ" w:eastAsia="ru-RU"/>
        </w:rPr>
        <w:tab/>
      </w:r>
      <w:r w:rsidRPr="00651BE8">
        <w:rPr>
          <w:rFonts w:ascii="Times New Roman" w:eastAsia="Times New Roman" w:hAnsi="Times New Roman" w:cs="Times New Roman"/>
          <w:sz w:val="28"/>
          <w:szCs w:val="28"/>
          <w:lang w:val="kk-KZ" w:eastAsia="ru-RU"/>
        </w:rPr>
        <w:tab/>
      </w:r>
      <w:r w:rsidRPr="00651BE8">
        <w:rPr>
          <w:rFonts w:ascii="Times New Roman" w:eastAsia="Times New Roman" w:hAnsi="Times New Roman" w:cs="Times New Roman"/>
          <w:sz w:val="28"/>
          <w:szCs w:val="28"/>
          <w:lang w:val="kk-KZ" w:eastAsia="ru-RU"/>
        </w:rPr>
        <w:tab/>
      </w:r>
    </w:p>
    <w:p w:rsidR="00651BE8" w:rsidRPr="00651BE8" w:rsidRDefault="00651BE8" w:rsidP="00651BE8">
      <w:pPr>
        <w:numPr>
          <w:ilvl w:val="0"/>
          <w:numId w:val="2"/>
        </w:numPr>
        <w:tabs>
          <w:tab w:val="left" w:pos="567"/>
        </w:tabs>
        <w:spacing w:after="0" w:line="240" w:lineRule="auto"/>
        <w:contextualSpacing/>
        <w:jc w:val="both"/>
        <w:rPr>
          <w:rFonts w:ascii="Times New Roman" w:eastAsia="Times New Roman" w:hAnsi="Times New Roman" w:cs="Times New Roman"/>
          <w:bCs/>
          <w:kern w:val="16"/>
          <w:position w:val="4"/>
          <w:sz w:val="28"/>
          <w:szCs w:val="28"/>
          <w:lang w:val="kk-KZ" w:eastAsia="ru-RU"/>
        </w:rPr>
      </w:pPr>
      <w:r w:rsidRPr="00651BE8">
        <w:rPr>
          <w:rFonts w:ascii="Times New Roman" w:eastAsia="Times New Roman" w:hAnsi="Times New Roman" w:cs="Times New Roman"/>
          <w:bCs/>
          <w:color w:val="2C2C2C"/>
          <w:kern w:val="16"/>
          <w:position w:val="4"/>
          <w:sz w:val="28"/>
          <w:szCs w:val="28"/>
          <w:shd w:val="clear" w:color="auto" w:fill="FFFFFF"/>
          <w:lang w:eastAsia="ru-RU"/>
        </w:rPr>
        <w:t xml:space="preserve"> Огромный </w:t>
      </w:r>
      <w:proofErr w:type="gramStart"/>
      <w:r w:rsidRPr="00651BE8">
        <w:rPr>
          <w:rFonts w:ascii="Times New Roman" w:eastAsia="Times New Roman" w:hAnsi="Times New Roman" w:cs="Times New Roman"/>
          <w:bCs/>
          <w:color w:val="2C2C2C"/>
          <w:kern w:val="16"/>
          <w:position w:val="4"/>
          <w:sz w:val="28"/>
          <w:szCs w:val="28"/>
          <w:shd w:val="clear" w:color="auto" w:fill="FFFFFF"/>
          <w:lang w:eastAsia="ru-RU"/>
        </w:rPr>
        <w:t>труд</w:t>
      </w:r>
      <w:proofErr w:type="gramEnd"/>
      <w:r w:rsidRPr="00651BE8">
        <w:rPr>
          <w:rFonts w:ascii="Times New Roman" w:eastAsia="Times New Roman" w:hAnsi="Times New Roman" w:cs="Times New Roman"/>
          <w:bCs/>
          <w:color w:val="2C2C2C"/>
          <w:kern w:val="16"/>
          <w:position w:val="4"/>
          <w:sz w:val="28"/>
          <w:szCs w:val="28"/>
          <w:shd w:val="clear" w:color="auto" w:fill="FFFFFF"/>
          <w:lang w:eastAsia="ru-RU"/>
        </w:rPr>
        <w:t xml:space="preserve"> вложенный педагогами школы явился результативным. Подготовка к ЕНТ носит системный успешный характер, о чем свидетельствуют сравнение общего среднего балла и баллы по предметам в начале учебного года и по итогам ЕНТ.</w:t>
      </w:r>
      <w:r w:rsidRPr="00651BE8">
        <w:rPr>
          <w:rFonts w:ascii="Times New Roman" w:eastAsia="Times New Roman" w:hAnsi="Times New Roman" w:cs="Times New Roman"/>
          <w:bCs/>
          <w:color w:val="2C2C2C"/>
          <w:kern w:val="16"/>
          <w:position w:val="4"/>
          <w:sz w:val="28"/>
          <w:szCs w:val="28"/>
          <w:lang w:eastAsia="ru-RU"/>
        </w:rPr>
        <w:br/>
      </w:r>
    </w:p>
    <w:p w:rsidR="00651BE8" w:rsidRPr="00651BE8" w:rsidRDefault="00651BE8" w:rsidP="00651BE8">
      <w:pPr>
        <w:tabs>
          <w:tab w:val="left" w:pos="-567"/>
          <w:tab w:val="num" w:pos="0"/>
        </w:tabs>
        <w:spacing w:after="0" w:line="240" w:lineRule="auto"/>
        <w:ind w:firstLine="708"/>
        <w:jc w:val="both"/>
        <w:rPr>
          <w:rFonts w:ascii="Times New Roman" w:eastAsia="Times New Roman" w:hAnsi="Times New Roman" w:cs="Times New Roman"/>
          <w:b/>
          <w:sz w:val="28"/>
          <w:szCs w:val="28"/>
          <w:lang w:val="kk-KZ" w:eastAsia="ru-RU"/>
        </w:rPr>
      </w:pPr>
      <w:r w:rsidRPr="00651BE8">
        <w:rPr>
          <w:rFonts w:ascii="Times New Roman" w:eastAsia="Times New Roman" w:hAnsi="Times New Roman" w:cs="Times New Roman"/>
          <w:b/>
          <w:sz w:val="28"/>
          <w:szCs w:val="28"/>
          <w:lang w:val="kk-KZ" w:eastAsia="ru-RU"/>
        </w:rPr>
        <w:t>Пути решения следующие:</w:t>
      </w:r>
    </w:p>
    <w:p w:rsidR="00651BE8" w:rsidRPr="00651BE8" w:rsidRDefault="00651BE8" w:rsidP="00651BE8">
      <w:pPr>
        <w:numPr>
          <w:ilvl w:val="0"/>
          <w:numId w:val="1"/>
        </w:numPr>
        <w:tabs>
          <w:tab w:val="left" w:pos="-567"/>
          <w:tab w:val="num" w:pos="0"/>
        </w:tabs>
        <w:spacing w:after="0" w:line="240" w:lineRule="auto"/>
        <w:ind w:left="426" w:hanging="426"/>
        <w:jc w:val="both"/>
        <w:rPr>
          <w:rFonts w:ascii="Times New Roman" w:eastAsia="Times New Roman" w:hAnsi="Times New Roman" w:cs="Times New Roman"/>
          <w:sz w:val="28"/>
          <w:szCs w:val="28"/>
          <w:lang w:eastAsia="ru-RU"/>
        </w:rPr>
      </w:pPr>
      <w:r w:rsidRPr="00651BE8">
        <w:rPr>
          <w:rFonts w:ascii="Times New Roman" w:eastAsia="Times New Roman" w:hAnsi="Times New Roman" w:cs="Times New Roman"/>
          <w:sz w:val="28"/>
          <w:szCs w:val="28"/>
          <w:lang w:eastAsia="ru-RU"/>
        </w:rPr>
        <w:t>Учителям начальной, средней и старшей школ составить план совместной деятельности, ведения мониторинга по адаптации учащихся между звеньями, с целью ориентации учащихся на достижение основных результатов (в начальном звене – формировать систему опорных знаний, воспитывать основы умения учиться; в 5-ых классах – развивать учебную самостоятельность как ответственного, инициативного поведения, совершаемого собственными силами).</w:t>
      </w:r>
    </w:p>
    <w:p w:rsidR="00651BE8" w:rsidRPr="00651BE8" w:rsidRDefault="00651BE8" w:rsidP="00651BE8">
      <w:pPr>
        <w:numPr>
          <w:ilvl w:val="0"/>
          <w:numId w:val="1"/>
        </w:numPr>
        <w:tabs>
          <w:tab w:val="left" w:pos="-567"/>
          <w:tab w:val="num" w:pos="0"/>
        </w:tabs>
        <w:spacing w:after="0" w:line="240" w:lineRule="auto"/>
        <w:ind w:left="426" w:hanging="426"/>
        <w:jc w:val="both"/>
        <w:rPr>
          <w:rFonts w:ascii="Times New Roman" w:eastAsia="Times New Roman" w:hAnsi="Times New Roman" w:cs="Times New Roman"/>
          <w:sz w:val="28"/>
          <w:szCs w:val="28"/>
          <w:lang w:eastAsia="ru-RU"/>
        </w:rPr>
      </w:pPr>
      <w:r w:rsidRPr="00651BE8">
        <w:rPr>
          <w:rFonts w:ascii="Times New Roman" w:eastAsia="Times New Roman" w:hAnsi="Times New Roman" w:cs="Times New Roman"/>
          <w:sz w:val="28"/>
          <w:szCs w:val="28"/>
          <w:lang w:eastAsia="ru-RU"/>
        </w:rPr>
        <w:lastRenderedPageBreak/>
        <w:t>Качественно формировать профильные классы по результатам основного среднего образования и установленным требованиям школы;</w:t>
      </w:r>
    </w:p>
    <w:p w:rsidR="00651BE8" w:rsidRPr="00651BE8" w:rsidRDefault="00651BE8" w:rsidP="00651BE8">
      <w:pPr>
        <w:numPr>
          <w:ilvl w:val="0"/>
          <w:numId w:val="1"/>
        </w:numPr>
        <w:tabs>
          <w:tab w:val="left" w:pos="-567"/>
          <w:tab w:val="num" w:pos="0"/>
        </w:tabs>
        <w:spacing w:after="0" w:line="240" w:lineRule="auto"/>
        <w:ind w:left="426" w:hanging="426"/>
        <w:jc w:val="both"/>
        <w:rPr>
          <w:rFonts w:ascii="Times New Roman" w:eastAsia="Times New Roman" w:hAnsi="Times New Roman" w:cs="Times New Roman"/>
          <w:sz w:val="28"/>
          <w:szCs w:val="28"/>
          <w:lang w:eastAsia="ru-RU"/>
        </w:rPr>
      </w:pPr>
      <w:r w:rsidRPr="00651BE8">
        <w:rPr>
          <w:rFonts w:ascii="Times New Roman" w:eastAsia="Times New Roman" w:hAnsi="Times New Roman" w:cs="Times New Roman"/>
          <w:sz w:val="28"/>
          <w:szCs w:val="28"/>
          <w:lang w:eastAsia="ru-RU"/>
        </w:rPr>
        <w:t xml:space="preserve">Задействовать и активизировать деятельность учителей среднего звена для работы с отдельно взятым выпускником (оказание необходимой методической, психологической помощи, </w:t>
      </w:r>
      <w:proofErr w:type="gramStart"/>
      <w:r w:rsidRPr="00651BE8">
        <w:rPr>
          <w:rFonts w:ascii="Times New Roman" w:eastAsia="Times New Roman" w:hAnsi="Times New Roman" w:cs="Times New Roman"/>
          <w:sz w:val="28"/>
          <w:szCs w:val="28"/>
          <w:lang w:eastAsia="ru-RU"/>
        </w:rPr>
        <w:t>контроль за</w:t>
      </w:r>
      <w:proofErr w:type="gramEnd"/>
      <w:r w:rsidRPr="00651BE8">
        <w:rPr>
          <w:rFonts w:ascii="Times New Roman" w:eastAsia="Times New Roman" w:hAnsi="Times New Roman" w:cs="Times New Roman"/>
          <w:sz w:val="28"/>
          <w:szCs w:val="28"/>
          <w:lang w:eastAsia="ru-RU"/>
        </w:rPr>
        <w:t xml:space="preserve"> обучением и подготовкой к ЕНТ, за посещением консультаций, тесная связь с классным руководителем, учителями и с родителями;</w:t>
      </w:r>
    </w:p>
    <w:p w:rsidR="00651BE8" w:rsidRPr="00651BE8" w:rsidRDefault="00651BE8" w:rsidP="00651BE8">
      <w:pPr>
        <w:numPr>
          <w:ilvl w:val="0"/>
          <w:numId w:val="1"/>
        </w:numPr>
        <w:tabs>
          <w:tab w:val="left" w:pos="-567"/>
          <w:tab w:val="num" w:pos="0"/>
        </w:tabs>
        <w:spacing w:after="0" w:line="240" w:lineRule="auto"/>
        <w:ind w:left="426" w:hanging="426"/>
        <w:contextualSpacing/>
        <w:jc w:val="both"/>
        <w:rPr>
          <w:rFonts w:ascii="Times New Roman" w:eastAsia="Times New Roman" w:hAnsi="Times New Roman" w:cs="Times New Roman"/>
          <w:bCs/>
          <w:kern w:val="16"/>
          <w:position w:val="4"/>
          <w:sz w:val="28"/>
          <w:szCs w:val="28"/>
          <w:lang w:val="kk-KZ" w:eastAsia="ru-RU"/>
        </w:rPr>
      </w:pPr>
      <w:r w:rsidRPr="00651BE8">
        <w:rPr>
          <w:rFonts w:ascii="Times New Roman" w:eastAsia="Times New Roman" w:hAnsi="Times New Roman" w:cs="Times New Roman"/>
          <w:bCs/>
          <w:kern w:val="16"/>
          <w:position w:val="4"/>
          <w:sz w:val="28"/>
          <w:szCs w:val="28"/>
          <w:lang w:eastAsia="ru-RU"/>
        </w:rPr>
        <w:t xml:space="preserve">Взять под строгий контроль </w:t>
      </w:r>
      <w:r w:rsidRPr="00651BE8">
        <w:rPr>
          <w:rFonts w:ascii="Times New Roman" w:eastAsia="Times New Roman" w:hAnsi="Times New Roman" w:cs="Times New Roman"/>
          <w:bCs/>
          <w:kern w:val="16"/>
          <w:position w:val="4"/>
          <w:sz w:val="28"/>
          <w:szCs w:val="28"/>
          <w:lang w:val="kk-KZ" w:eastAsia="ru-RU"/>
        </w:rPr>
        <w:t>мониторинги и анализы работы учителей-предметников по обучению и подготовке</w:t>
      </w:r>
      <w:proofErr w:type="gramStart"/>
      <w:r w:rsidRPr="00651BE8">
        <w:rPr>
          <w:rFonts w:ascii="Times New Roman" w:eastAsia="Times New Roman" w:hAnsi="Times New Roman" w:cs="Times New Roman"/>
          <w:bCs/>
          <w:kern w:val="16"/>
          <w:position w:val="4"/>
          <w:sz w:val="28"/>
          <w:szCs w:val="28"/>
          <w:lang w:val="kk-KZ" w:eastAsia="ru-RU"/>
        </w:rPr>
        <w:t>,в</w:t>
      </w:r>
      <w:proofErr w:type="gramEnd"/>
      <w:r w:rsidRPr="00651BE8">
        <w:rPr>
          <w:rFonts w:ascii="Times New Roman" w:eastAsia="Times New Roman" w:hAnsi="Times New Roman" w:cs="Times New Roman"/>
          <w:bCs/>
          <w:kern w:val="16"/>
          <w:position w:val="4"/>
          <w:sz w:val="28"/>
          <w:szCs w:val="28"/>
          <w:lang w:val="kk-KZ" w:eastAsia="ru-RU"/>
        </w:rPr>
        <w:t>едение портфолио по отслеживанию личностного ростаучащегося;</w:t>
      </w:r>
    </w:p>
    <w:p w:rsidR="00651BE8" w:rsidRPr="00651BE8" w:rsidRDefault="00651BE8" w:rsidP="00651BE8">
      <w:pPr>
        <w:numPr>
          <w:ilvl w:val="0"/>
          <w:numId w:val="1"/>
        </w:numPr>
        <w:tabs>
          <w:tab w:val="left" w:pos="-567"/>
          <w:tab w:val="num" w:pos="0"/>
        </w:tabs>
        <w:spacing w:after="0" w:line="240" w:lineRule="auto"/>
        <w:ind w:left="426" w:hanging="426"/>
        <w:contextualSpacing/>
        <w:jc w:val="both"/>
        <w:rPr>
          <w:rFonts w:ascii="Times New Roman" w:eastAsia="Times New Roman" w:hAnsi="Times New Roman" w:cs="Times New Roman"/>
          <w:bCs/>
          <w:kern w:val="16"/>
          <w:position w:val="4"/>
          <w:sz w:val="28"/>
          <w:szCs w:val="28"/>
          <w:lang w:val="kk-KZ" w:eastAsia="ru-RU"/>
        </w:rPr>
      </w:pPr>
      <w:r w:rsidRPr="00651BE8">
        <w:rPr>
          <w:rFonts w:ascii="Times New Roman" w:eastAsia="Times New Roman" w:hAnsi="Times New Roman" w:cs="Times New Roman"/>
          <w:bCs/>
          <w:kern w:val="16"/>
          <w:position w:val="4"/>
          <w:sz w:val="28"/>
          <w:szCs w:val="28"/>
          <w:lang w:eastAsia="ru-RU"/>
        </w:rPr>
        <w:t xml:space="preserve">Составить базу тестов, МДМ, ориентированных </w:t>
      </w:r>
      <w:r w:rsidRPr="00651BE8">
        <w:rPr>
          <w:rFonts w:ascii="Times New Roman" w:eastAsia="Times New Roman" w:hAnsi="Times New Roman" w:cs="Times New Roman"/>
          <w:bCs/>
          <w:kern w:val="16"/>
          <w:position w:val="4"/>
          <w:sz w:val="28"/>
          <w:szCs w:val="28"/>
          <w:lang w:val="kk-KZ" w:eastAsia="ru-RU"/>
        </w:rPr>
        <w:t>на формирование мышления, анализа и логики;</w:t>
      </w:r>
    </w:p>
    <w:p w:rsidR="00651BE8" w:rsidRPr="00651BE8" w:rsidRDefault="00651BE8" w:rsidP="00651BE8">
      <w:pPr>
        <w:numPr>
          <w:ilvl w:val="0"/>
          <w:numId w:val="1"/>
        </w:numPr>
        <w:tabs>
          <w:tab w:val="left" w:pos="-567"/>
          <w:tab w:val="num" w:pos="0"/>
        </w:tabs>
        <w:spacing w:after="0" w:line="240" w:lineRule="auto"/>
        <w:ind w:left="426" w:hanging="426"/>
        <w:jc w:val="both"/>
        <w:rPr>
          <w:rFonts w:ascii="Times New Roman" w:eastAsia="Times New Roman" w:hAnsi="Times New Roman" w:cs="Times New Roman"/>
          <w:sz w:val="28"/>
          <w:szCs w:val="28"/>
          <w:lang w:eastAsia="ru-RU"/>
        </w:rPr>
      </w:pPr>
      <w:r w:rsidRPr="00651BE8">
        <w:rPr>
          <w:rFonts w:ascii="Times New Roman" w:eastAsia="Times New Roman" w:hAnsi="Times New Roman" w:cs="Times New Roman"/>
          <w:sz w:val="28"/>
          <w:szCs w:val="28"/>
          <w:lang w:eastAsia="ru-RU"/>
        </w:rPr>
        <w:t>Создать сетевое сообщество учителей и родителей для мобильного реагирования и тесного содружества семьи и школы;</w:t>
      </w:r>
    </w:p>
    <w:p w:rsidR="00651BE8" w:rsidRPr="00651BE8" w:rsidRDefault="00651BE8" w:rsidP="00651BE8">
      <w:pPr>
        <w:numPr>
          <w:ilvl w:val="0"/>
          <w:numId w:val="1"/>
        </w:numPr>
        <w:tabs>
          <w:tab w:val="left" w:pos="-567"/>
          <w:tab w:val="num" w:pos="0"/>
        </w:tabs>
        <w:spacing w:after="0" w:line="240" w:lineRule="auto"/>
        <w:ind w:left="426" w:hanging="426"/>
        <w:jc w:val="both"/>
        <w:rPr>
          <w:rFonts w:ascii="Times New Roman" w:eastAsia="Times New Roman" w:hAnsi="Times New Roman" w:cs="Times New Roman"/>
          <w:sz w:val="28"/>
          <w:szCs w:val="28"/>
          <w:lang w:val="kk-KZ" w:eastAsia="ru-RU"/>
        </w:rPr>
      </w:pPr>
      <w:r w:rsidRPr="00651BE8">
        <w:rPr>
          <w:rFonts w:ascii="Times New Roman" w:eastAsia="Times New Roman" w:hAnsi="Times New Roman" w:cs="Times New Roman"/>
          <w:sz w:val="28"/>
          <w:szCs w:val="28"/>
          <w:lang w:val="kk-KZ" w:eastAsia="ru-RU"/>
        </w:rPr>
        <w:t>ЗДУВР по циклам конролировать работы всех МО по  проводимой учителями аналитической и коррекционной работы, по оцениванию системы подготовки учащихся к ЕНТ.</w:t>
      </w:r>
    </w:p>
    <w:p w:rsidR="00651BE8" w:rsidRPr="00651BE8" w:rsidRDefault="00651BE8" w:rsidP="00651BE8">
      <w:pPr>
        <w:spacing w:after="0" w:line="240" w:lineRule="auto"/>
        <w:ind w:firstLine="708"/>
        <w:jc w:val="center"/>
        <w:rPr>
          <w:rFonts w:ascii="Times New Roman" w:eastAsia="Times New Roman" w:hAnsi="Times New Roman" w:cs="Times New Roman"/>
          <w:b/>
          <w:sz w:val="24"/>
          <w:szCs w:val="24"/>
          <w:lang w:val="kk-KZ" w:eastAsia="ru-RU"/>
        </w:rPr>
      </w:pPr>
    </w:p>
    <w:p w:rsidR="00A35B14" w:rsidRPr="00651BE8" w:rsidRDefault="00A35B14">
      <w:pPr>
        <w:rPr>
          <w:lang w:val="kk-KZ"/>
        </w:rPr>
      </w:pPr>
      <w:bookmarkStart w:id="0" w:name="_GoBack"/>
      <w:bookmarkEnd w:id="0"/>
    </w:p>
    <w:sectPr w:rsidR="00A35B14" w:rsidRPr="00651BE8" w:rsidSect="00AA6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63CF8"/>
    <w:multiLevelType w:val="hybridMultilevel"/>
    <w:tmpl w:val="2AA41FBA"/>
    <w:lvl w:ilvl="0" w:tplc="0419000F">
      <w:start w:val="1"/>
      <w:numFmt w:val="decimal"/>
      <w:lvlText w:val="%1."/>
      <w:lvlJc w:val="left"/>
      <w:pPr>
        <w:tabs>
          <w:tab w:val="num" w:pos="502"/>
        </w:tabs>
        <w:ind w:left="502"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7B140110"/>
    <w:multiLevelType w:val="hybridMultilevel"/>
    <w:tmpl w:val="4E78CCB6"/>
    <w:lvl w:ilvl="0" w:tplc="10E2F3FC">
      <w:start w:val="1"/>
      <w:numFmt w:val="decimal"/>
      <w:lvlText w:val="%1."/>
      <w:lvlJc w:val="left"/>
      <w:pPr>
        <w:tabs>
          <w:tab w:val="num" w:pos="1740"/>
        </w:tabs>
        <w:ind w:left="1740" w:hanging="102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51BE8"/>
    <w:rsid w:val="003B783D"/>
    <w:rsid w:val="00651BE8"/>
    <w:rsid w:val="00A35B14"/>
    <w:rsid w:val="00AA6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5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dc:creator>
  <cp:lastModifiedBy>21</cp:lastModifiedBy>
  <cp:revision>2</cp:revision>
  <dcterms:created xsi:type="dcterms:W3CDTF">2017-09-07T07:11:00Z</dcterms:created>
  <dcterms:modified xsi:type="dcterms:W3CDTF">2017-09-07T07:11:00Z</dcterms:modified>
</cp:coreProperties>
</file>