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3F" w:rsidRDefault="00635A3F" w:rsidP="00635A3F">
      <w:pPr>
        <w:jc w:val="center"/>
        <w:rPr>
          <w:rFonts w:ascii="Zan Courier New" w:eastAsia="Times New Roman" w:hAnsi="Zan Courier New" w:cs="Zan Courier New"/>
          <w:b/>
          <w:bCs/>
          <w:color w:val="0000FF"/>
          <w:sz w:val="36"/>
          <w:szCs w:val="36"/>
        </w:rPr>
      </w:pPr>
      <w:bookmarkStart w:id="0" w:name="_GoBack"/>
      <w:bookmarkEnd w:id="0"/>
      <w:r>
        <w:rPr>
          <w:rFonts w:ascii="Zan Courier New" w:eastAsia="Times New Roman" w:hAnsi="Zan Courier New" w:cs="Zan Courier New"/>
          <w:b/>
          <w:bCs/>
          <w:color w:val="0000FF"/>
          <w:sz w:val="36"/>
          <w:szCs w:val="36"/>
        </w:rPr>
        <w:t>Сыбайлас жемќорлыќ тјуекелдеріне ішкі талдау жїргізудіѕ їлгілік ќаєидаларын бекіту туралы</w:t>
      </w:r>
    </w:p>
    <w:p w:rsidR="00635A3F" w:rsidRDefault="00635A3F" w:rsidP="00635A3F">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Ќазаќстан Республикасы Мемлекеттік ќызмет істері жјне сыбайлас жемќорлыќќа ќарсы іс-ќимыл агенттігі Тґраєасыныѕ 2016 жылєы 19 ќазандаєы № 12 бўйрыєы. Ќазаќстан Республикасыныѕ Јділет министрлігінде 2016 жылєы 21 ќарашада № 14441 болып тіркелді</w:t>
      </w:r>
    </w:p>
    <w:p w:rsidR="00635A3F" w:rsidRDefault="00635A3F" w:rsidP="00635A3F">
      <w:pPr>
        <w:rPr>
          <w:rFonts w:ascii="Zan Courier New" w:eastAsia="Times New Roman" w:hAnsi="Zan Courier New" w:cs="Zan Courier New"/>
          <w:sz w:val="20"/>
          <w:szCs w:val="20"/>
        </w:rPr>
      </w:pPr>
    </w:p>
    <w:p w:rsidR="00635A3F" w:rsidRDefault="00635A3F" w:rsidP="00635A3F">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ЌР НЌА электрондыќ тїрдегі эталондыќ баќылау банкі, 29.11.2016 ж.; "Јділет" аќпараттыќ-ќўќыќтыќ жїйесі 06.12.2016 ж.</w:t>
      </w:r>
    </w:p>
    <w:p w:rsidR="00635A3F" w:rsidRDefault="001E454A" w:rsidP="00635A3F">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635A3F" w:rsidRDefault="00635A3F" w:rsidP="00635A3F">
      <w:pPr>
        <w:rPr>
          <w:rFonts w:ascii="Zan Courier New" w:eastAsia="Times New Roman" w:hAnsi="Zan Courier New" w:cs="Zan Courier New"/>
          <w:sz w:val="20"/>
          <w:szCs w:val="20"/>
        </w:rPr>
      </w:pPr>
    </w:p>
    <w:p w:rsidR="00635A3F" w:rsidRDefault="00635A3F" w:rsidP="00635A3F">
      <w:pPr>
        <w:pStyle w:val="a3"/>
        <w:rPr>
          <w:rFonts w:ascii="Zan Courier New" w:hAnsi="Zan Courier New" w:cs="Zan Courier New"/>
          <w:sz w:val="20"/>
          <w:szCs w:val="20"/>
        </w:rPr>
      </w:pPr>
      <w:r>
        <w:rPr>
          <w:rFonts w:ascii="Zan Courier New" w:hAnsi="Zan Courier New" w:cs="Zan Courier New"/>
          <w:sz w:val="20"/>
          <w:szCs w:val="20"/>
        </w:rPr>
        <w:t xml:space="preserve">      Ќазаќстан Республикасыныѕ 2015 жылєы 18 ќарашадаєы «Сыбайлас жемќорлыќќа ќарсы іс-ќимыл туралы» Заѕыныѕ 8-бабыныѕ 5-тармаєына сјйкес </w:t>
      </w:r>
      <w:r>
        <w:rPr>
          <w:rFonts w:ascii="Zan Courier New" w:hAnsi="Zan Courier New" w:cs="Zan Courier New"/>
          <w:b/>
          <w:bCs/>
          <w:sz w:val="20"/>
          <w:szCs w:val="20"/>
        </w:rPr>
        <w:t>БЎЙЫРАМЫН:</w:t>
      </w:r>
      <w:r>
        <w:rPr>
          <w:rFonts w:ascii="Zan Courier New" w:hAnsi="Zan Courier New" w:cs="Zan Courier New"/>
          <w:sz w:val="20"/>
          <w:szCs w:val="20"/>
        </w:rPr>
        <w:br/>
        <w:t xml:space="preserve">      1. Осы бўйрыќќа ќосымшаєа сјйкес ќоса беріліп отырєан Сыбайлас жемќорлыќ тјуекелдеріне ішкі талдау жїргізіудіѕ їлгілік ќаєидалары бекітілсін. </w:t>
      </w:r>
      <w:r>
        <w:rPr>
          <w:rFonts w:ascii="Zan Courier New" w:hAnsi="Zan Courier New" w:cs="Zan Courier New"/>
          <w:sz w:val="20"/>
          <w:szCs w:val="20"/>
        </w:rPr>
        <w:br/>
        <w:t xml:space="preserve">      2. Ќазаќстан Республикасыныѕ Мемлекеттік ќызмет істер министрініѕ 2015 жылєы 29 желтоќсандаєы № 18 «Сыбайлас жемќорлыќ тјуекелдеріне ішкі талдау жїргізудіѕ їлгілік ќаєидаларын бекіту туралы» (Нормативтік ќўќыќтыќ актілердіѕ реестрінде № 12651 болып тіркелген, «Јділет» аќпараттыќ-ќўќыќтыќ жїйесінде 2016 жылдыѕ 15 ќаѕтарында жарияланєан) бўйрыєыныѕ кїші жойылды деп танылсын. </w:t>
      </w:r>
      <w:r>
        <w:rPr>
          <w:rFonts w:ascii="Zan Courier New" w:hAnsi="Zan Courier New" w:cs="Zan Courier New"/>
          <w:sz w:val="20"/>
          <w:szCs w:val="20"/>
        </w:rPr>
        <w:br/>
        <w:t xml:space="preserve">      3. Ќазаќстан Республикасыныѕ Мемлекеттік ќызмет істері жјне сыбайлас жемќорлыќќа ќарсы іс-ќимыл агенттігініѕ Сыбайлас жемќорлыќќа ќарсы саясат департаменті заѕнамада белгіленген тјртіппен: </w:t>
      </w:r>
      <w:r>
        <w:rPr>
          <w:rFonts w:ascii="Zan Courier New" w:hAnsi="Zan Courier New" w:cs="Zan Courier New"/>
          <w:sz w:val="20"/>
          <w:szCs w:val="20"/>
        </w:rPr>
        <w:br/>
        <w:t xml:space="preserve">      1) осы бўйрыќтыѕ Ќазаќстан Республикасыныѕ Јділет министрлігінде мемлекеттік тіркелуін; </w:t>
      </w:r>
      <w:r>
        <w:rPr>
          <w:rFonts w:ascii="Zan Courier New" w:hAnsi="Zan Courier New" w:cs="Zan Courier New"/>
          <w:sz w:val="20"/>
          <w:szCs w:val="20"/>
        </w:rPr>
        <w:br/>
        <w:t xml:space="preserve">      2) осы бўйрыќтыѕ Ќазаќстан Республикасыныѕ Јділет министрлігінде мемлекеттік тіркелгеннен кейін кїнтізбелік он кїн ішінде «Јділет» аќпараттыќ-ќўќыќтыќ жїйесінде ресми жариялауєа жіберілуін; </w:t>
      </w:r>
      <w:r>
        <w:rPr>
          <w:rFonts w:ascii="Zan Courier New" w:hAnsi="Zan Courier New" w:cs="Zan Courier New"/>
          <w:sz w:val="20"/>
          <w:szCs w:val="20"/>
        </w:rPr>
        <w:br/>
        <w:t xml:space="preserve">      3) осы бўйрыќ мемлекеттік тіркеу кїнінен бастап кїнтізбелік он кїн ішінде Ќазаќстан Республикасы нормативтік ќўќыќтыќ актілерініѕ Эталондыќ баќылау банкінде орналастыру їшін Ќазаќстан Республикасы Јділет министрлігініѕ «Республикалыќ ќўќыќтыќ аќпарат орталыєыныѕ» шаруашылыќ жїргізу ќўќыєындаєы Республикалыќ мемлекеттік кјсіпорнына жіберілуін; </w:t>
      </w:r>
      <w:r>
        <w:rPr>
          <w:rFonts w:ascii="Zan Courier New" w:hAnsi="Zan Courier New" w:cs="Zan Courier New"/>
          <w:sz w:val="20"/>
          <w:szCs w:val="20"/>
        </w:rPr>
        <w:br/>
        <w:t xml:space="preserve">      4) осы бўйрыќтыѕ Ќазаќстан Республикасыныѕ Мемлекеттік ќызмет істері жјне сыбайлас жемќорлыќќа ќарсы іс-ќимыл агенттігініѕ интернет-ресурсында орналастырылуын ќамтамасыз етсін. </w:t>
      </w:r>
      <w:r>
        <w:rPr>
          <w:rFonts w:ascii="Zan Courier New" w:hAnsi="Zan Courier New" w:cs="Zan Courier New"/>
          <w:sz w:val="20"/>
          <w:szCs w:val="20"/>
        </w:rPr>
        <w:br/>
        <w:t xml:space="preserve">      4. Осы бўйрыќтыѕ орындалуын баќылау Ќазаќстан Республикасыныѕ Мемлекеттік ќызмет істері жјне сыбайлас жемќорлыќќа ќарсы іс-ќимыл агенттігініѕ сыбайлас жемќорлыќќа ќарсы іс-ќимыл мјселелеріне жетекшілік ететін орынбасарына жїктелсін. </w:t>
      </w:r>
      <w:r>
        <w:rPr>
          <w:rFonts w:ascii="Zan Courier New" w:hAnsi="Zan Courier New" w:cs="Zan Courier New"/>
          <w:sz w:val="20"/>
          <w:szCs w:val="20"/>
        </w:rPr>
        <w:br/>
        <w:t>      5. Осы бўйрыќ алєашќы ресми жарияланєан кїннен бастап ќолданысќа енгізіледі.</w:t>
      </w:r>
    </w:p>
    <w:p w:rsidR="00635A3F" w:rsidRDefault="00635A3F" w:rsidP="00635A3F">
      <w:pPr>
        <w:pStyle w:val="a3"/>
        <w:rPr>
          <w:rFonts w:ascii="Zan Courier New" w:hAnsi="Zan Courier New" w:cs="Zan Courier New"/>
          <w:sz w:val="20"/>
          <w:szCs w:val="20"/>
        </w:rPr>
      </w:pPr>
      <w:r>
        <w:rPr>
          <w:rFonts w:ascii="Zan Courier New" w:hAnsi="Zan Courier New" w:cs="Zan Courier New"/>
          <w:i/>
          <w:iCs/>
          <w:sz w:val="20"/>
          <w:szCs w:val="20"/>
        </w:rPr>
        <w:t>      Ќазаќстан Республикасыныѕ Мемлекеттік</w:t>
      </w:r>
      <w:r>
        <w:rPr>
          <w:rFonts w:ascii="Zan Courier New" w:hAnsi="Zan Courier New" w:cs="Zan Courier New"/>
          <w:sz w:val="20"/>
          <w:szCs w:val="20"/>
        </w:rPr>
        <w:br/>
      </w:r>
      <w:r>
        <w:rPr>
          <w:rFonts w:ascii="Zan Courier New" w:hAnsi="Zan Courier New" w:cs="Zan Courier New"/>
          <w:i/>
          <w:iCs/>
          <w:sz w:val="20"/>
          <w:szCs w:val="20"/>
        </w:rPr>
        <w:t>      ќызмет істері жјне сыбайлас жемќорлыќќа</w:t>
      </w:r>
      <w:r>
        <w:rPr>
          <w:rFonts w:ascii="Zan Courier New" w:hAnsi="Zan Courier New" w:cs="Zan Courier New"/>
          <w:sz w:val="20"/>
          <w:szCs w:val="20"/>
        </w:rPr>
        <w:br/>
      </w:r>
      <w:r>
        <w:rPr>
          <w:rFonts w:ascii="Zan Courier New" w:hAnsi="Zan Courier New" w:cs="Zan Courier New"/>
          <w:i/>
          <w:iCs/>
          <w:sz w:val="20"/>
          <w:szCs w:val="20"/>
        </w:rPr>
        <w:t>      ќарсы іс-ќимыл агенттігініѕ Тґраєасы       Ќ. Ќожамжаров</w:t>
      </w:r>
    </w:p>
    <w:p w:rsidR="00635A3F" w:rsidRDefault="00635A3F" w:rsidP="00635A3F">
      <w:pPr>
        <w:pStyle w:val="a3"/>
        <w:jc w:val="right"/>
        <w:rPr>
          <w:rFonts w:ascii="Zan Courier New" w:hAnsi="Zan Courier New" w:cs="Zan Courier New"/>
          <w:sz w:val="20"/>
          <w:szCs w:val="20"/>
        </w:rPr>
      </w:pPr>
      <w:r>
        <w:rPr>
          <w:rFonts w:ascii="Zan Courier New" w:hAnsi="Zan Courier New" w:cs="Zan Courier New"/>
          <w:sz w:val="20"/>
          <w:szCs w:val="20"/>
        </w:rPr>
        <w:t xml:space="preserve">Ќазаќстан Республикасыныѕ Мемлекеттік  </w:t>
      </w:r>
      <w:r>
        <w:rPr>
          <w:rFonts w:ascii="Zan Courier New" w:hAnsi="Zan Courier New" w:cs="Zan Courier New"/>
          <w:sz w:val="20"/>
          <w:szCs w:val="20"/>
        </w:rPr>
        <w:br/>
        <w:t xml:space="preserve">ќызмет істері жјне сыбайлас жемќорлыќќа </w:t>
      </w:r>
      <w:r>
        <w:rPr>
          <w:rFonts w:ascii="Zan Courier New" w:hAnsi="Zan Courier New" w:cs="Zan Courier New"/>
          <w:sz w:val="20"/>
          <w:szCs w:val="20"/>
        </w:rPr>
        <w:br/>
      </w:r>
      <w:r>
        <w:rPr>
          <w:rFonts w:ascii="Zan Courier New" w:hAnsi="Zan Courier New" w:cs="Zan Courier New"/>
          <w:sz w:val="20"/>
          <w:szCs w:val="20"/>
        </w:rPr>
        <w:lastRenderedPageBreak/>
        <w:t xml:space="preserve">ќарсы іс-ќимыл агенттігі Тґраєасыныѕ   </w:t>
      </w:r>
      <w:r>
        <w:rPr>
          <w:rFonts w:ascii="Zan Courier New" w:hAnsi="Zan Courier New" w:cs="Zan Courier New"/>
          <w:sz w:val="20"/>
          <w:szCs w:val="20"/>
        </w:rPr>
        <w:br/>
        <w:t xml:space="preserve">2016 жылєы 19 ќазандаєы         </w:t>
      </w:r>
      <w:r>
        <w:rPr>
          <w:rFonts w:ascii="Zan Courier New" w:hAnsi="Zan Courier New" w:cs="Zan Courier New"/>
          <w:sz w:val="20"/>
          <w:szCs w:val="20"/>
        </w:rPr>
        <w:br/>
        <w:t xml:space="preserve">№ 12 бўйрыєымен бекітілген        </w:t>
      </w:r>
    </w:p>
    <w:p w:rsidR="00635A3F" w:rsidRDefault="00635A3F" w:rsidP="00635A3F">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Сыбайлас жемќорлыќ тјуекелдеріне ішкі талдау жїргізудіѕ їлгілік</w:t>
      </w:r>
      <w:r>
        <w:rPr>
          <w:rFonts w:ascii="Zan Courier New" w:hAnsi="Zan Courier New" w:cs="Zan Courier New"/>
          <w:sz w:val="20"/>
          <w:szCs w:val="20"/>
        </w:rPr>
        <w:br/>
      </w:r>
      <w:r>
        <w:rPr>
          <w:rFonts w:ascii="Zan Courier New" w:hAnsi="Zan Courier New" w:cs="Zan Courier New"/>
          <w:b/>
          <w:bCs/>
          <w:color w:val="000080"/>
          <w:sz w:val="20"/>
          <w:szCs w:val="20"/>
        </w:rPr>
        <w:t>ќаєидалары</w:t>
      </w:r>
    </w:p>
    <w:p w:rsidR="00635A3F" w:rsidRDefault="00635A3F" w:rsidP="00635A3F">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1-тарау. Жалпы ережелер</w:t>
      </w:r>
    </w:p>
    <w:p w:rsidR="00635A3F" w:rsidRDefault="00635A3F" w:rsidP="00635A3F">
      <w:pPr>
        <w:pStyle w:val="a3"/>
        <w:rPr>
          <w:rFonts w:ascii="Zan Courier New" w:hAnsi="Zan Courier New" w:cs="Zan Courier New"/>
          <w:sz w:val="20"/>
          <w:szCs w:val="20"/>
        </w:rPr>
      </w:pPr>
      <w:r>
        <w:rPr>
          <w:rFonts w:ascii="Zan Courier New" w:hAnsi="Zan Courier New" w:cs="Zan Courier New"/>
          <w:sz w:val="20"/>
          <w:szCs w:val="20"/>
        </w:rPr>
        <w:t xml:space="preserve">      1. Осы Сыбайлас жемќорлыќ тјуекелдеріне ішкі талдау жїргізудіѕ їлгілік ќаєидалары (бўдан јрі – Їлгілік ќаєидалар) «Сыбайлас жемќорлыќќа ќарсы іс-ќимыл туралы» Ќазаќстан Республикасы Заѕыныѕ 8-бабы 5-тармаєына сјйкес јзірленген жјне мемлекеттік органдардыѕ, ўйымдардыѕ жјне квазимемлекеттік сектор субъектілерініѕ (бўдан јрі – сыбайлас жемќорлыќ тјуекелдеріне ішкі талдаудыѕ субъектісі) сыбайлас жемќорлыќ тјуекелдеріне ішкі талдау жїргізу тјртібін айќындайды. </w:t>
      </w:r>
    </w:p>
    <w:p w:rsidR="00635A3F" w:rsidRDefault="00635A3F" w:rsidP="00635A3F">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2-тарау. Сыбайлас жемќорлыќ тјуекелдеріне ішкі талдау</w:t>
      </w:r>
      <w:r>
        <w:rPr>
          <w:rFonts w:ascii="Zan Courier New" w:hAnsi="Zan Courier New" w:cs="Zan Courier New"/>
          <w:sz w:val="20"/>
          <w:szCs w:val="20"/>
        </w:rPr>
        <w:br/>
      </w:r>
      <w:r>
        <w:rPr>
          <w:rFonts w:ascii="Zan Courier New" w:hAnsi="Zan Courier New" w:cs="Zan Courier New"/>
          <w:b/>
          <w:bCs/>
          <w:color w:val="000080"/>
          <w:sz w:val="20"/>
          <w:szCs w:val="20"/>
        </w:rPr>
        <w:t>жїргізудіѕ тјртібі</w:t>
      </w:r>
    </w:p>
    <w:p w:rsidR="00635A3F" w:rsidRDefault="00635A3F" w:rsidP="00635A3F">
      <w:pPr>
        <w:pStyle w:val="a3"/>
        <w:rPr>
          <w:rFonts w:ascii="Zan Courier New" w:hAnsi="Zan Courier New" w:cs="Zan Courier New"/>
          <w:sz w:val="20"/>
          <w:szCs w:val="20"/>
        </w:rPr>
      </w:pPr>
      <w:r>
        <w:rPr>
          <w:rFonts w:ascii="Zan Courier New" w:hAnsi="Zan Courier New" w:cs="Zan Courier New"/>
          <w:sz w:val="20"/>
          <w:szCs w:val="20"/>
        </w:rPr>
        <w:t>      2. Сыбайлас жемќорлыќ тјуекелдеріне ішкі талдау субъектісініѕ басшысыныѕ, ол болмаєан жаєдайда оныѕ міндеттерін атќарушыныѕ немесе оныѕ лауазымын алмастырушыныѕ шешімі сыбайлас жемќорлыќ тјуекелдеріне ішкі талдау жїргізу негіздемесі болып табылады.</w:t>
      </w:r>
      <w:r>
        <w:rPr>
          <w:rFonts w:ascii="Zan Courier New" w:hAnsi="Zan Courier New" w:cs="Zan Courier New"/>
          <w:sz w:val="20"/>
          <w:szCs w:val="20"/>
        </w:rPr>
        <w:br/>
        <w:t xml:space="preserve">      3. Сыбайлас жемќорлыќ тјуекелдеріне ішкі талдау жїргізу туралы шешім, соныѕ ішінде сыбайлас жемќорлыќќа ќарсы мониторинг нјтижелерініѕ негізінде ќабылданады. </w:t>
      </w:r>
      <w:r>
        <w:rPr>
          <w:rFonts w:ascii="Zan Courier New" w:hAnsi="Zan Courier New" w:cs="Zan Courier New"/>
          <w:sz w:val="20"/>
          <w:szCs w:val="20"/>
        </w:rPr>
        <w:br/>
        <w:t>      Осы Їлгілік ќаєидаларда сыбайлас жемќорлыќ тјуекелдеріне ішкі талдау субъектілерініѕ басшылары мемлекеттік органныѕ жјне оныѕ ведомстволарыныѕ, ўйымдардыѕ басшылары, сондай-аќ квазимемлекеттік сектор субъектілерініѕ ќызметінде аєымдаєы басшылыќты жїзеге асыратын басшылары болып аныќталады.</w:t>
      </w:r>
      <w:r>
        <w:rPr>
          <w:rFonts w:ascii="Zan Courier New" w:hAnsi="Zan Courier New" w:cs="Zan Courier New"/>
          <w:sz w:val="20"/>
          <w:szCs w:val="20"/>
        </w:rPr>
        <w:br/>
        <w:t xml:space="preserve">      4. Сыбайлас жемќорлыќ тјуекелдеріне ішкі талдау субъектісініѕ бірінші басшысы айќындайтын ќўрылымдыќ бґлімше, сыбайлас жемќорлыќ тјуекелдеріне ішкі талдауды жїргізуге ујкілетті адам немесе оныѕ шешімімен ќўрылатын жўмыс тобы сыбайлас жемќорлыќ тјуекелдеріне ішкі талдауды жїргізеді. </w:t>
      </w:r>
      <w:r>
        <w:rPr>
          <w:rFonts w:ascii="Zan Courier New" w:hAnsi="Zan Courier New" w:cs="Zan Courier New"/>
          <w:sz w:val="20"/>
          <w:szCs w:val="20"/>
        </w:rPr>
        <w:br/>
        <w:t xml:space="preserve">      Бірінші басшыныѕ шешімі бойынша жўмыс тобыныѕ ќўрамына сыбайлас жемќорлыќќа ќарсы іс-ќимылдыѕ ґзге де субъектілерініѕ мамандарын жјне (немесе) сарапшыларын тартуєа ќўќылы. </w:t>
      </w:r>
      <w:r>
        <w:rPr>
          <w:rFonts w:ascii="Zan Courier New" w:hAnsi="Zan Courier New" w:cs="Zan Courier New"/>
          <w:sz w:val="20"/>
          <w:szCs w:val="20"/>
        </w:rPr>
        <w:br/>
        <w:t xml:space="preserve">      5. Сыбайлас жемќорлыќ тјуекелдеріне ішкі талдау субъектісініѕ ќўрылымдыќ бґлімшесініѕ, ведомствосыныѕ, ведомстволыќ баєынысты ўйымыныѕ, аумаќтыќ жјне оєан теѕестірілген бґлімшелерініѕ (бўдан јрі – бґлімше) ќызметі сыбайлас жемќорлыќ тјуекелдеріне ішкі талдаудыѕ объектісі болып табылады. </w:t>
      </w:r>
      <w:r>
        <w:rPr>
          <w:rFonts w:ascii="Zan Courier New" w:hAnsi="Zan Courier New" w:cs="Zan Courier New"/>
          <w:sz w:val="20"/>
          <w:szCs w:val="20"/>
        </w:rPr>
        <w:br/>
        <w:t xml:space="preserve">      6. Сыбайлас жемќорлыќ тјуекелдеріне ішкі талдауды жїргізу туралы шешімде мынадай аќпарат болады: </w:t>
      </w:r>
      <w:r>
        <w:rPr>
          <w:rFonts w:ascii="Zan Courier New" w:hAnsi="Zan Courier New" w:cs="Zan Courier New"/>
          <w:sz w:val="20"/>
          <w:szCs w:val="20"/>
        </w:rPr>
        <w:br/>
        <w:t xml:space="preserve">      1) ќызметі сыбайлас жемќорлыќ тјуекелдеріне ішкі талдауєа жататын бґлімшеніѕ атауы; </w:t>
      </w:r>
      <w:r>
        <w:rPr>
          <w:rFonts w:ascii="Zan Courier New" w:hAnsi="Zan Courier New" w:cs="Zan Courier New"/>
          <w:sz w:val="20"/>
          <w:szCs w:val="20"/>
        </w:rPr>
        <w:br/>
        <w:t xml:space="preserve">      2) осы Їлгілік ќаєидалардыѕ 8-тармаєына сјйкес сыбайлас жемќорлыќ тјуекелдеріне ішкі талдаудыѕ баєыты; </w:t>
      </w:r>
      <w:r>
        <w:rPr>
          <w:rFonts w:ascii="Zan Courier New" w:hAnsi="Zan Courier New" w:cs="Zan Courier New"/>
          <w:sz w:val="20"/>
          <w:szCs w:val="20"/>
        </w:rPr>
        <w:br/>
        <w:t xml:space="preserve">      3) сыбайлас жемќорлыќ тјуекелдеріне ішкі талдауды жїргізетін ќўрылымдыќ бґлімше, лауазымды тўлєа (лауазымды тўлєалар) немесе жўмыс тобыныѕ персоналдыќ ќўрамы туралы; </w:t>
      </w:r>
      <w:r>
        <w:rPr>
          <w:rFonts w:ascii="Zan Courier New" w:hAnsi="Zan Courier New" w:cs="Zan Courier New"/>
          <w:sz w:val="20"/>
          <w:szCs w:val="20"/>
        </w:rPr>
        <w:br/>
        <w:t xml:space="preserve">      4) сыбайлас жемќорлыќ тјуекелдеріне ішкі талдауды жїргізу кезеѕі; </w:t>
      </w:r>
      <w:r>
        <w:rPr>
          <w:rFonts w:ascii="Zan Courier New" w:hAnsi="Zan Courier New" w:cs="Zan Courier New"/>
          <w:sz w:val="20"/>
          <w:szCs w:val="20"/>
        </w:rPr>
        <w:br/>
        <w:t xml:space="preserve">      5) сыбайлас жемќорлыќ тјуекелдеріне ішкі талдауды жїргізуге жјне жўмыстыѕ нјтижесіне басшылыќ, їйлестіру жјне жауаптылыќ жїктелетін сыбайлас жемќорлыќ тјуекелдеріне ішкі талдау субъектісініѕ лауазымды тўлєасы. </w:t>
      </w:r>
      <w:r>
        <w:rPr>
          <w:rFonts w:ascii="Zan Courier New" w:hAnsi="Zan Courier New" w:cs="Zan Courier New"/>
          <w:sz w:val="20"/>
          <w:szCs w:val="20"/>
        </w:rPr>
        <w:br/>
        <w:t>      7. Сыбайлас жемќорлыќ тјуекелдеріне ішкі талдауды жїргізудіѕ мерзімділігін сыбайлас жемќорлыќ тјуекелдеріне ішкі талдаудыѕ субъектілері айќындайды.</w:t>
      </w:r>
      <w:r>
        <w:rPr>
          <w:rFonts w:ascii="Zan Courier New" w:hAnsi="Zan Courier New" w:cs="Zan Courier New"/>
          <w:sz w:val="20"/>
          <w:szCs w:val="20"/>
        </w:rPr>
        <w:br/>
        <w:t xml:space="preserve">      8. Сыбайлас жемќорлыќ тјуекелдерін ішкі талдау мынадай баєыттар бойынша жїзеге асырылады: </w:t>
      </w:r>
      <w:r>
        <w:rPr>
          <w:rFonts w:ascii="Zan Courier New" w:hAnsi="Zan Courier New" w:cs="Zan Courier New"/>
          <w:sz w:val="20"/>
          <w:szCs w:val="20"/>
        </w:rPr>
        <w:br/>
        <w:t xml:space="preserve">      1) бґлімшеніѕ ќызметін ќозєайтын нормативтік ќўќыќтыќ актілерде сыбайлас жемќорлыќ тјуекелдерін аныќтау; </w:t>
      </w:r>
      <w:r>
        <w:rPr>
          <w:rFonts w:ascii="Zan Courier New" w:hAnsi="Zan Courier New" w:cs="Zan Courier New"/>
          <w:sz w:val="20"/>
          <w:szCs w:val="20"/>
        </w:rPr>
        <w:br/>
        <w:t xml:space="preserve">      2) бґлімшеніѕ ўйымдастырушылыќ-басќарушылыќ ќызметіндегі сыбайлас </w:t>
      </w:r>
      <w:r>
        <w:rPr>
          <w:rFonts w:ascii="Zan Courier New" w:hAnsi="Zan Courier New" w:cs="Zan Courier New"/>
          <w:sz w:val="20"/>
          <w:szCs w:val="20"/>
        </w:rPr>
        <w:lastRenderedPageBreak/>
        <w:t xml:space="preserve">жемќорлыќ тјуекелдерін аныќтау. </w:t>
      </w:r>
      <w:r>
        <w:rPr>
          <w:rFonts w:ascii="Zan Courier New" w:hAnsi="Zan Courier New" w:cs="Zan Courier New"/>
          <w:sz w:val="20"/>
          <w:szCs w:val="20"/>
        </w:rPr>
        <w:br/>
        <w:t xml:space="preserve">      9. Бґлімшеніѕ ќызметін ќозєайтын нормативтік ќўќыќтыќ актірлерде сыбайлас жемќорлыќ ќўќыќ бўзушылыќ жасауєа ыќпал ететін дискрециялыќ ґкілеттік пен нормалар аныќталады. </w:t>
      </w:r>
      <w:r>
        <w:rPr>
          <w:rFonts w:ascii="Zan Courier New" w:hAnsi="Zan Courier New" w:cs="Zan Courier New"/>
          <w:sz w:val="20"/>
          <w:szCs w:val="20"/>
        </w:rPr>
        <w:br/>
        <w:t xml:space="preserve">      10. Бґлімшеніѕ ўйымдастырушылыќ-басќарушылыќ ќызметі деп мынадай мјселелер тїсіндіріледі: </w:t>
      </w:r>
      <w:r>
        <w:rPr>
          <w:rFonts w:ascii="Zan Courier New" w:hAnsi="Zan Courier New" w:cs="Zan Courier New"/>
          <w:sz w:val="20"/>
          <w:szCs w:val="20"/>
        </w:rPr>
        <w:br/>
        <w:t xml:space="preserve">      1) персоналды басќару, соныѕ ішінде кадрлардыѕ ауысуы; </w:t>
      </w:r>
      <w:r>
        <w:rPr>
          <w:rFonts w:ascii="Zan Courier New" w:hAnsi="Zan Courier New" w:cs="Zan Courier New"/>
          <w:sz w:val="20"/>
          <w:szCs w:val="20"/>
        </w:rPr>
        <w:br/>
        <w:t xml:space="preserve">      2) мїдделер ќаќтыєысын реттеу; </w:t>
      </w:r>
      <w:r>
        <w:rPr>
          <w:rFonts w:ascii="Zan Courier New" w:hAnsi="Zan Courier New" w:cs="Zan Courier New"/>
          <w:sz w:val="20"/>
          <w:szCs w:val="20"/>
        </w:rPr>
        <w:br/>
        <w:t xml:space="preserve">      3) мемлекеттік ќызмет кґрсету; </w:t>
      </w:r>
      <w:r>
        <w:rPr>
          <w:rFonts w:ascii="Zan Courier New" w:hAnsi="Zan Courier New" w:cs="Zan Courier New"/>
          <w:sz w:val="20"/>
          <w:szCs w:val="20"/>
        </w:rPr>
        <w:br/>
        <w:t xml:space="preserve">      4) рўќсат беру функцияларын іске асыру; </w:t>
      </w:r>
      <w:r>
        <w:rPr>
          <w:rFonts w:ascii="Zan Courier New" w:hAnsi="Zan Courier New" w:cs="Zan Courier New"/>
          <w:sz w:val="20"/>
          <w:szCs w:val="20"/>
        </w:rPr>
        <w:br/>
        <w:t xml:space="preserve">      5) баќылау функцияларын іске асыру; </w:t>
      </w:r>
      <w:r>
        <w:rPr>
          <w:rFonts w:ascii="Zan Courier New" w:hAnsi="Zan Courier New" w:cs="Zan Courier New"/>
          <w:sz w:val="20"/>
          <w:szCs w:val="20"/>
        </w:rPr>
        <w:br/>
        <w:t xml:space="preserve">      6) бґлімшеніѕ ўйымдастырушылыќ-басќарушылыќ ќызметінен туындайтын ґзге де мјселелер. </w:t>
      </w:r>
      <w:r>
        <w:rPr>
          <w:rFonts w:ascii="Zan Courier New" w:hAnsi="Zan Courier New" w:cs="Zan Courier New"/>
          <w:sz w:val="20"/>
          <w:szCs w:val="20"/>
        </w:rPr>
        <w:br/>
        <w:t xml:space="preserve">      11. Мыналар: </w:t>
      </w:r>
      <w:r>
        <w:rPr>
          <w:rFonts w:ascii="Zan Courier New" w:hAnsi="Zan Courier New" w:cs="Zan Courier New"/>
          <w:sz w:val="20"/>
          <w:szCs w:val="20"/>
        </w:rPr>
        <w:br/>
        <w:t xml:space="preserve">      1) бґлімшеніѕ ќызметін ќозєайтын нормативтік-ќўќыќтыќ актілер; </w:t>
      </w:r>
      <w:r>
        <w:rPr>
          <w:rFonts w:ascii="Zan Courier New" w:hAnsi="Zan Courier New" w:cs="Zan Courier New"/>
          <w:sz w:val="20"/>
          <w:szCs w:val="20"/>
        </w:rPr>
        <w:br/>
        <w:t xml:space="preserve">      2) бґлімшеге ќатысты мемлекеттік органдардыѕ бўрын жїргізген тексеру нјтижелері; </w:t>
      </w:r>
      <w:r>
        <w:rPr>
          <w:rFonts w:ascii="Zan Courier New" w:hAnsi="Zan Courier New" w:cs="Zan Courier New"/>
          <w:sz w:val="20"/>
          <w:szCs w:val="20"/>
        </w:rPr>
        <w:br/>
        <w:t xml:space="preserve">      3) бўќаралыќ аќпарат ќўралдарындаєы жарияланымдар; </w:t>
      </w:r>
      <w:r>
        <w:rPr>
          <w:rFonts w:ascii="Zan Courier New" w:hAnsi="Zan Courier New" w:cs="Zan Courier New"/>
          <w:sz w:val="20"/>
          <w:szCs w:val="20"/>
        </w:rPr>
        <w:br/>
        <w:t xml:space="preserve">      4) бґлімшеге келіп тїскен жеке жјне заѕды тўлєалардыѕ ґтініштері; </w:t>
      </w:r>
      <w:r>
        <w:rPr>
          <w:rFonts w:ascii="Zan Courier New" w:hAnsi="Zan Courier New" w:cs="Zan Courier New"/>
          <w:sz w:val="20"/>
          <w:szCs w:val="20"/>
        </w:rPr>
        <w:br/>
        <w:t xml:space="preserve">      5) прокурорлыќ ќадаєалау актiлерi; </w:t>
      </w:r>
      <w:r>
        <w:rPr>
          <w:rFonts w:ascii="Zan Courier New" w:hAnsi="Zan Courier New" w:cs="Zan Courier New"/>
          <w:sz w:val="20"/>
          <w:szCs w:val="20"/>
        </w:rPr>
        <w:br/>
        <w:t xml:space="preserve">      6) сот актілері; </w:t>
      </w:r>
      <w:r>
        <w:rPr>
          <w:rFonts w:ascii="Zan Courier New" w:hAnsi="Zan Courier New" w:cs="Zan Courier New"/>
          <w:sz w:val="20"/>
          <w:szCs w:val="20"/>
        </w:rPr>
        <w:br/>
        <w:t xml:space="preserve">      7) ўсынылуына Ќазаќстан Республикасыныѕ заѕнамасымен жол берілген ґзге де мјліметтер сыбайлас жемќорлыќ тјуекелдеріне ішкі талдау жїргізудіѕ аќпарат кґздері болып табылады. </w:t>
      </w:r>
      <w:r>
        <w:rPr>
          <w:rFonts w:ascii="Zan Courier New" w:hAnsi="Zan Courier New" w:cs="Zan Courier New"/>
          <w:sz w:val="20"/>
          <w:szCs w:val="20"/>
        </w:rPr>
        <w:br/>
        <w:t xml:space="preserve">      12. Сыбайлас жемќорлыќ тјуекелдерін ішкі талдау нјтижелері бойынша мыналарды: </w:t>
      </w:r>
      <w:r>
        <w:rPr>
          <w:rFonts w:ascii="Zan Courier New" w:hAnsi="Zan Courier New" w:cs="Zan Courier New"/>
          <w:sz w:val="20"/>
          <w:szCs w:val="20"/>
        </w:rPr>
        <w:br/>
        <w:t xml:space="preserve">      1) аныќталєан сыбайлас жемќорлыќ тауекелдері туралы аќпаратты; </w:t>
      </w:r>
      <w:r>
        <w:rPr>
          <w:rFonts w:ascii="Zan Courier New" w:hAnsi="Zan Courier New" w:cs="Zan Courier New"/>
          <w:sz w:val="20"/>
          <w:szCs w:val="20"/>
        </w:rPr>
        <w:br/>
        <w:t xml:space="preserve">      2) оларды жою бойынша ўсынымдарды; </w:t>
      </w:r>
      <w:r>
        <w:rPr>
          <w:rFonts w:ascii="Zan Courier New" w:hAnsi="Zan Courier New" w:cs="Zan Courier New"/>
          <w:sz w:val="20"/>
          <w:szCs w:val="20"/>
        </w:rPr>
        <w:br/>
        <w:t xml:space="preserve">      3) аныќталєан сыбайлас жемќорлыќ тјуекелдерін жою бойынша ўсынымдарды іске асыру мерзімдерін ќамтитын талдамалыќ аныќтама јзірленеді. </w:t>
      </w:r>
      <w:r>
        <w:rPr>
          <w:rFonts w:ascii="Zan Courier New" w:hAnsi="Zan Courier New" w:cs="Zan Courier New"/>
          <w:sz w:val="20"/>
          <w:szCs w:val="20"/>
        </w:rPr>
        <w:br/>
        <w:t xml:space="preserve">      13. Талдамалыќ аныќтама сыбайлас жемќорлыќ тјуекелдеріне ішкі талдау жїргізген адамдармен, ќызметінде сыбайлас жемќорлыќќа талдау жїргізілген бґлімше басшысымен келісіледі жјне оєан осы Їлгілік ќаєидалардыѕ 6-тармаєыныѕ 5) тармаќшасында кґрсетілген лауазымды тўлєамен ќол ќойылады. </w:t>
      </w:r>
      <w:r>
        <w:rPr>
          <w:rFonts w:ascii="Zan Courier New" w:hAnsi="Zan Courier New" w:cs="Zan Courier New"/>
          <w:sz w:val="20"/>
          <w:szCs w:val="20"/>
        </w:rPr>
        <w:br/>
        <w:t xml:space="preserve">      14. Аныќталєан сыбайлас жемќорлыќ тјуекелдерін жою туралы ўсынымдар бар талдамалыќ аныќтама сыбайлас жемќорлыќ тјуекелдеріне ішкі талдау субъектісініѕ бірінші басшысына ќарау жјне шаралар ќолдану їшін ўсынылады. </w:t>
      </w:r>
      <w:r>
        <w:rPr>
          <w:rFonts w:ascii="Zan Courier New" w:hAnsi="Zan Courier New" w:cs="Zan Courier New"/>
          <w:sz w:val="20"/>
          <w:szCs w:val="20"/>
        </w:rPr>
        <w:br/>
        <w:t xml:space="preserve">      15. Сыбайлас жемќорлыќ тјуекелдерін ішкі талдау нјтижелері жјне сыбайлас жемќорлыќ тјуекелдерін жою бойынша ќабылданєан (ќабылданып жатќан) шаралар туралы аќпарат сыбайлас жемќорлыќ тјуекелдерін ішкі талдау субъектісініѕ интернет-ресурсында орналастырылады. </w:t>
      </w:r>
      <w:r>
        <w:rPr>
          <w:rFonts w:ascii="Zan Courier New" w:hAnsi="Zan Courier New" w:cs="Zan Courier New"/>
          <w:sz w:val="20"/>
          <w:szCs w:val="20"/>
        </w:rPr>
        <w:br/>
        <w:t>      16. Сыбайлас жемќорлыќ тјуекелдерін ішкі талдау нјтижелерін сыбайлас жемќорлыќ тјуекелдерін ішкі талдау субъектісініѕ сыбайлас жемќорлыќќа ќарсы іс-ќимыл бойынша, соныѕ ішінде алќа, консультативтік-кеѕесші органдарыныѕ отырыстарында жария талќылауєа жол беріледі.</w:t>
      </w:r>
    </w:p>
    <w:p w:rsidR="002C49F3" w:rsidRDefault="002C49F3"/>
    <w:sectPr w:rsidR="002C4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635A3F"/>
    <w:rsid w:val="001E454A"/>
    <w:rsid w:val="002C49F3"/>
    <w:rsid w:val="00635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76DCF21-0051-495E-A942-94931B78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A3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Мержоев</dc:creator>
  <cp:keywords/>
  <dc:description/>
  <cp:lastModifiedBy>пользователь</cp:lastModifiedBy>
  <cp:revision>2</cp:revision>
  <dcterms:created xsi:type="dcterms:W3CDTF">2017-10-23T11:10:00Z</dcterms:created>
  <dcterms:modified xsi:type="dcterms:W3CDTF">2017-10-23T11:10:00Z</dcterms:modified>
</cp:coreProperties>
</file>