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D9" w:rsidRPr="00CC2A93" w:rsidRDefault="00193FD9" w:rsidP="00193FD9">
      <w:pPr>
        <w:spacing w:after="0" w:line="240" w:lineRule="auto"/>
        <w:jc w:val="right"/>
        <w:rPr>
          <w:rFonts w:ascii="Times New Roman" w:hAnsi="Times New Roman" w:cs="Times New Roman"/>
          <w:sz w:val="24"/>
          <w:szCs w:val="24"/>
        </w:rPr>
      </w:pPr>
      <w:bookmarkStart w:id="0" w:name="_GoBack"/>
      <w:bookmarkEnd w:id="0"/>
    </w:p>
    <w:p w:rsidR="00193FD9" w:rsidRPr="00CC2A93" w:rsidRDefault="00193FD9" w:rsidP="00193FD9">
      <w:pPr>
        <w:pStyle w:val="1"/>
        <w:rPr>
          <w:szCs w:val="24"/>
          <w:lang w:val="kk-KZ"/>
        </w:rPr>
      </w:pPr>
      <w:r w:rsidRPr="00CC2A93">
        <w:rPr>
          <w:szCs w:val="24"/>
        </w:rPr>
        <w:t>Банк</w:t>
      </w:r>
      <w:r w:rsidR="008B29D9" w:rsidRPr="00CC2A93">
        <w:rPr>
          <w:szCs w:val="24"/>
        </w:rPr>
        <w:t xml:space="preserve"> </w:t>
      </w:r>
      <w:r w:rsidR="008B29D9" w:rsidRPr="00CC2A93">
        <w:rPr>
          <w:szCs w:val="24"/>
          <w:lang w:val="kk-KZ"/>
        </w:rPr>
        <w:t>қызметкері</w:t>
      </w:r>
    </w:p>
    <w:p w:rsidR="00193FD9" w:rsidRPr="00CC2A93" w:rsidRDefault="008B29D9" w:rsidP="00193FD9">
      <w:pPr>
        <w:spacing w:after="0" w:line="240" w:lineRule="auto"/>
        <w:rPr>
          <w:rFonts w:ascii="Times New Roman" w:hAnsi="Times New Roman" w:cs="Times New Roman"/>
          <w:b/>
          <w:bCs/>
          <w:sz w:val="24"/>
          <w:szCs w:val="24"/>
          <w:lang w:val="kk-KZ"/>
        </w:rPr>
      </w:pPr>
      <w:r w:rsidRPr="00CC2A93">
        <w:rPr>
          <w:rFonts w:ascii="Times New Roman" w:hAnsi="Times New Roman" w:cs="Times New Roman"/>
          <w:b/>
          <w:bCs/>
          <w:sz w:val="24"/>
          <w:szCs w:val="24"/>
          <w:lang w:val="kk-KZ"/>
        </w:rPr>
        <w:t>Сипаттамалар</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sz w:val="24"/>
          <w:szCs w:val="24"/>
          <w:lang w:val="kk-KZ"/>
        </w:rPr>
        <w:t>Адамның кәсіптік бағдары</w:t>
      </w:r>
      <w:r w:rsidR="00193FD9" w:rsidRPr="00CC2A93">
        <w:rPr>
          <w:rFonts w:ascii="Times New Roman" w:hAnsi="Times New Roman" w:cs="Times New Roman"/>
          <w:sz w:val="24"/>
          <w:szCs w:val="24"/>
          <w:lang w:val="kk-KZ"/>
        </w:rPr>
        <w:t xml:space="preserve"> - </w:t>
      </w:r>
      <w:r w:rsidRPr="00CC2A93">
        <w:rPr>
          <w:rFonts w:ascii="Times New Roman" w:hAnsi="Times New Roman" w:cs="Times New Roman"/>
          <w:sz w:val="24"/>
          <w:szCs w:val="24"/>
          <w:lang w:val="kk-KZ"/>
        </w:rPr>
        <w:t>адам</w:t>
      </w:r>
      <w:r w:rsidR="00193FD9" w:rsidRPr="00CC2A93">
        <w:rPr>
          <w:rFonts w:ascii="Times New Roman" w:hAnsi="Times New Roman" w:cs="Times New Roman"/>
          <w:sz w:val="24"/>
          <w:szCs w:val="24"/>
          <w:lang w:val="kk-KZ"/>
        </w:rPr>
        <w:t> /</w:t>
      </w:r>
      <w:r w:rsidRPr="00CC2A93">
        <w:rPr>
          <w:rFonts w:ascii="Times New Roman" w:hAnsi="Times New Roman" w:cs="Times New Roman"/>
          <w:sz w:val="24"/>
          <w:szCs w:val="24"/>
          <w:lang w:val="kk-KZ"/>
        </w:rPr>
        <w:t>адам</w:t>
      </w:r>
      <w:r w:rsidR="00193FD9" w:rsidRPr="00CC2A93">
        <w:rPr>
          <w:rFonts w:ascii="Times New Roman" w:hAnsi="Times New Roman" w:cs="Times New Roman"/>
          <w:sz w:val="24"/>
          <w:szCs w:val="24"/>
          <w:lang w:val="kk-KZ"/>
        </w:rPr>
        <w:t xml:space="preserve"> - </w:t>
      </w:r>
      <w:r w:rsidRPr="00CC2A93">
        <w:rPr>
          <w:rFonts w:ascii="Times New Roman" w:hAnsi="Times New Roman" w:cs="Times New Roman"/>
          <w:sz w:val="24"/>
          <w:szCs w:val="24"/>
          <w:lang w:val="kk-KZ"/>
        </w:rPr>
        <w:t>белгі</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sz w:val="24"/>
          <w:szCs w:val="24"/>
          <w:lang w:val="kk-KZ"/>
        </w:rPr>
        <w:t>Қызмет саласы Қаржы</w:t>
      </w:r>
      <w:r w:rsidR="00193FD9" w:rsidRPr="00CC2A93">
        <w:rPr>
          <w:rFonts w:ascii="Times New Roman" w:hAnsi="Times New Roman" w:cs="Times New Roman"/>
          <w:sz w:val="24"/>
          <w:szCs w:val="24"/>
          <w:lang w:val="kk-KZ"/>
        </w:rPr>
        <w:t> / Экономика / </w:t>
      </w:r>
      <w:r w:rsidRPr="00CC2A93">
        <w:rPr>
          <w:rFonts w:ascii="Times New Roman" w:hAnsi="Times New Roman" w:cs="Times New Roman"/>
          <w:sz w:val="24"/>
          <w:szCs w:val="24"/>
          <w:lang w:val="kk-KZ"/>
        </w:rPr>
        <w:t>Қызмет көрсету</w:t>
      </w:r>
      <w:r w:rsidR="00193FD9" w:rsidRPr="00CC2A93">
        <w:rPr>
          <w:rFonts w:ascii="Times New Roman" w:hAnsi="Times New Roman" w:cs="Times New Roman"/>
          <w:sz w:val="24"/>
          <w:szCs w:val="24"/>
          <w:lang w:val="kk-KZ"/>
        </w:rPr>
        <w:t> /</w:t>
      </w:r>
      <w:r w:rsidRPr="00CC2A93">
        <w:rPr>
          <w:rFonts w:ascii="Times New Roman" w:hAnsi="Times New Roman" w:cs="Times New Roman"/>
          <w:sz w:val="24"/>
          <w:szCs w:val="24"/>
          <w:lang w:val="kk-KZ"/>
        </w:rPr>
        <w:t>Қызметтер</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sz w:val="24"/>
          <w:szCs w:val="24"/>
          <w:lang w:val="kk-KZ"/>
        </w:rPr>
        <w:t>Еңбек саласы Адам</w:t>
      </w:r>
      <w:r w:rsidR="00193FD9" w:rsidRPr="00CC2A93">
        <w:rPr>
          <w:rFonts w:ascii="Times New Roman" w:hAnsi="Times New Roman" w:cs="Times New Roman"/>
          <w:sz w:val="24"/>
          <w:szCs w:val="24"/>
        </w:rPr>
        <w:t> </w:t>
      </w:r>
      <w:r w:rsidRPr="00CC2A93">
        <w:rPr>
          <w:rFonts w:ascii="Times New Roman" w:hAnsi="Times New Roman" w:cs="Times New Roman"/>
          <w:sz w:val="24"/>
          <w:szCs w:val="24"/>
          <w:lang w:val="kk-KZ"/>
        </w:rPr>
        <w:t>Ақпарат</w:t>
      </w:r>
      <w:r w:rsidR="00193FD9" w:rsidRPr="00CC2A93">
        <w:rPr>
          <w:rFonts w:ascii="Times New Roman" w:hAnsi="Times New Roman" w:cs="Times New Roman"/>
          <w:sz w:val="24"/>
          <w:szCs w:val="24"/>
        </w:rPr>
        <w:t> /</w:t>
      </w:r>
      <w:r w:rsidRPr="00CC2A93">
        <w:rPr>
          <w:rFonts w:ascii="Times New Roman" w:hAnsi="Times New Roman" w:cs="Times New Roman"/>
          <w:sz w:val="24"/>
          <w:szCs w:val="24"/>
          <w:lang w:val="kk-KZ"/>
        </w:rPr>
        <w:t>Қаржы</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b/>
          <w:bCs/>
          <w:sz w:val="24"/>
          <w:szCs w:val="24"/>
          <w:lang w:val="kk-KZ"/>
        </w:rPr>
        <w:t>Еңбек мазмұны</w:t>
      </w:r>
    </w:p>
    <w:p w:rsidR="008B29D9" w:rsidRPr="008B29D9" w:rsidRDefault="008B29D9" w:rsidP="008B2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8B29D9">
        <w:rPr>
          <w:rFonts w:ascii="Times New Roman" w:eastAsia="Times New Roman" w:hAnsi="Times New Roman" w:cs="Times New Roman"/>
          <w:sz w:val="24"/>
          <w:szCs w:val="24"/>
          <w:lang w:val="kk-KZ" w:eastAsia="ru-RU"/>
        </w:rPr>
        <w:t>Банк қызметкері - бұл экономикалық негізі бар және банкте жұмыс істейтін тұлға. Банк өзара есеп айырысулар мен өзара есеп айырысуды жүзеге асыратын, есеп айырысуды, ақша шығаруды (шығаруды), бағалы қағаздарды (банкноттарды, чектерді, вексельдерді) және т.б. жүзеге асыратын қарыз (қарыздар, несиелер) болып табылатын ақша (депозиттер) фирмалар, мекемелер мен жеке тұлғалар.</w:t>
      </w:r>
    </w:p>
    <w:p w:rsidR="008B29D9" w:rsidRPr="00CC2A93" w:rsidRDefault="008B29D9" w:rsidP="008B29D9">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Банк қызметкері ең алдымен банк операцияларымен айналысады. Коммерциялық банктердің банк операциялары пассивті, белсенді және комиссиялық, соның ішінде делдалдық операцияларға бөлінеді. Коммерциялық банктер меншікті және тартылған қаражат есебінен «міндеттемелерді» қалыптастырады. Өз қаражатын қалыптастырудың негізгі жолдары - банктің акцияларын қор нарығына орналастыру (негізгі немесе жарғылық капиталды қалыптастыру) және пайданың (резервтік капитал) шегерімдер есебінен түрлі резервтерді құру.</w:t>
      </w:r>
    </w:p>
    <w:p w:rsidR="008B29D9" w:rsidRPr="00CC2A93" w:rsidRDefault="008B29D9" w:rsidP="008B29D9">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Барлық банктік ресурстардың басым бөлігі ағымдағы шоттар мен депозиттермен операциялардан тұратын депозиттік операциялар есебінен қалыптасады. Депозиттік операциялардың екінші түрі депозиттерді қабылдау болып табылады. Депозиттер шұғыл және сұранысқа ие (мерзімсіз). Банк қызметкерлері бір банктің қызмет көрсетуіне байланысты жұмыстарды орындайды. Банктер корреспонденттік шарттар жасайды және корреспонденттік шоттарды бір-біріне ашады.</w:t>
      </w:r>
    </w:p>
    <w:p w:rsidR="008B29D9" w:rsidRPr="00CC2A93" w:rsidRDefault="008B29D9" w:rsidP="008B29D9">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Банктердің қызметкерлері тартылған қаражатты тиімді орналастыруға мүмкіндік беретін белсенді және белсенді операциялар жүргізеді. Кредиттеуді жүзеге асыра отырып, банктер клиенттің кредит қабілеттілігін зерттейді. Активтерге банктік қарыздар мен банктік қарыздар беру, банктің бағалы қағаздарды сатып алу жатады. Банк қызметкерлерінің жұмысының бөлігі - сенімді кепілдіктер, кепілдіктер және жоғары қызығушылықтар үшін қарыздар беру бойынша кәсіпорындармен өзара әрекеттесу.</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b/>
          <w:bCs/>
          <w:sz w:val="24"/>
          <w:szCs w:val="24"/>
          <w:lang w:val="kk-KZ"/>
        </w:rPr>
        <w:t>Білуі тиіс</w:t>
      </w:r>
    </w:p>
    <w:p w:rsidR="00193FD9" w:rsidRPr="00CC2A93" w:rsidRDefault="008B29D9"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sz w:val="24"/>
          <w:szCs w:val="24"/>
          <w:lang w:val="kk-KZ"/>
        </w:rPr>
        <w:br/>
      </w:r>
      <w:r w:rsidRPr="00CC2A93">
        <w:rPr>
          <w:rFonts w:ascii="Times New Roman" w:hAnsi="Times New Roman" w:cs="Times New Roman"/>
          <w:sz w:val="24"/>
          <w:szCs w:val="24"/>
          <w:shd w:val="clear" w:color="auto" w:fill="FFFFFF"/>
          <w:lang w:val="kk-KZ"/>
        </w:rPr>
        <w:t>Кредиттік және бағалық, қаржы және несие, банк ісі, экономика, юриспруденция, әлеуметтану, коммуникациялық психология бойынша есеп және есеп беру. Құжаттармен жұмыс істей білу, математика бойынша жақсы дайындықтан өту және жұмыс дағдыларына ие болуы керек.</w:t>
      </w:r>
      <w:r w:rsidRPr="00CC2A93">
        <w:rPr>
          <w:rFonts w:ascii="Times New Roman" w:hAnsi="Times New Roman" w:cs="Times New Roman"/>
          <w:sz w:val="24"/>
          <w:szCs w:val="24"/>
          <w:lang w:val="kk-KZ"/>
        </w:rPr>
        <w:t xml:space="preserve">  </w:t>
      </w:r>
    </w:p>
    <w:p w:rsidR="008B29D9" w:rsidRPr="00CC2A93" w:rsidRDefault="008B29D9" w:rsidP="00193FD9">
      <w:pPr>
        <w:numPr>
          <w:ilvl w:val="0"/>
          <w:numId w:val="1"/>
        </w:numPr>
        <w:spacing w:after="0" w:line="240" w:lineRule="auto"/>
        <w:rPr>
          <w:rFonts w:ascii="Times New Roman" w:hAnsi="Times New Roman" w:cs="Times New Roman"/>
          <w:sz w:val="24"/>
          <w:szCs w:val="24"/>
        </w:rPr>
      </w:pPr>
      <w:r w:rsidRPr="00CC2A93">
        <w:rPr>
          <w:rFonts w:ascii="Times New Roman" w:hAnsi="Times New Roman" w:cs="Times New Roman"/>
          <w:sz w:val="24"/>
          <w:szCs w:val="24"/>
        </w:rPr>
        <w:br/>
      </w:r>
      <w:r w:rsidRPr="00CC2A93">
        <w:rPr>
          <w:rFonts w:ascii="Times New Roman" w:hAnsi="Times New Roman" w:cs="Times New Roman"/>
          <w:sz w:val="24"/>
          <w:szCs w:val="24"/>
          <w:shd w:val="clear" w:color="auto" w:fill="FFFFFF"/>
        </w:rPr>
        <w:t>Кәс</w:t>
      </w:r>
      <w:proofErr w:type="gramStart"/>
      <w:r w:rsidRPr="00CC2A93">
        <w:rPr>
          <w:rFonts w:ascii="Times New Roman" w:hAnsi="Times New Roman" w:cs="Times New Roman"/>
          <w:sz w:val="24"/>
          <w:szCs w:val="24"/>
          <w:shd w:val="clear" w:color="auto" w:fill="FFFFFF"/>
        </w:rPr>
        <w:t>i</w:t>
      </w:r>
      <w:proofErr w:type="gramEnd"/>
      <w:r w:rsidRPr="00CC2A93">
        <w:rPr>
          <w:rFonts w:ascii="Times New Roman" w:hAnsi="Times New Roman" w:cs="Times New Roman"/>
          <w:sz w:val="24"/>
          <w:szCs w:val="24"/>
          <w:shd w:val="clear" w:color="auto" w:fill="FFFFFF"/>
        </w:rPr>
        <w:t>би маңызды қасиеттер</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аналитикалық ойлау;</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жақсы ұзақ мерзімді және жедел жады;</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тұрақты назар;</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эмоционалдық тұрақтылық;</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Өзін-өзі бақылау;</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табандылық;</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цифрлық материалдармен жұмыс істеудің дәлдігі мен бейімділігі;</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адалдық, адалдық;</w:t>
      </w:r>
    </w:p>
    <w:p w:rsidR="008B29D9" w:rsidRPr="00CC2A93" w:rsidRDefault="008B29D9" w:rsidP="008B29D9">
      <w:pPr>
        <w:pStyle w:val="HTML"/>
        <w:numPr>
          <w:ilvl w:val="0"/>
          <w:numId w:val="1"/>
        </w:numPr>
        <w:shd w:val="clear" w:color="auto" w:fill="FFFFFF"/>
        <w:rPr>
          <w:rFonts w:ascii="Times New Roman" w:hAnsi="Times New Roman" w:cs="Times New Roman"/>
          <w:sz w:val="24"/>
          <w:szCs w:val="24"/>
        </w:rPr>
      </w:pPr>
      <w:r w:rsidRPr="00CC2A93">
        <w:rPr>
          <w:rFonts w:ascii="Times New Roman" w:hAnsi="Times New Roman" w:cs="Times New Roman"/>
          <w:sz w:val="24"/>
          <w:szCs w:val="24"/>
          <w:lang w:val="kk-KZ"/>
        </w:rPr>
        <w:t>• Өзін және басқаларды талап ету.</w:t>
      </w:r>
    </w:p>
    <w:p w:rsidR="00193FD9" w:rsidRPr="00CC2A93" w:rsidRDefault="00193FD9" w:rsidP="00CC2A93">
      <w:pPr>
        <w:spacing w:after="0" w:line="240" w:lineRule="auto"/>
        <w:rPr>
          <w:rFonts w:ascii="Times New Roman" w:hAnsi="Times New Roman" w:cs="Times New Roman"/>
          <w:sz w:val="24"/>
          <w:szCs w:val="24"/>
        </w:rPr>
      </w:pPr>
      <w:r w:rsidRPr="00CC2A93">
        <w:rPr>
          <w:rFonts w:ascii="Times New Roman" w:hAnsi="Times New Roman" w:cs="Times New Roman"/>
          <w:b/>
          <w:bCs/>
          <w:sz w:val="24"/>
          <w:szCs w:val="24"/>
        </w:rPr>
        <w:t>Медицин</w:t>
      </w:r>
      <w:r w:rsidR="00CC2A93" w:rsidRPr="00CC2A93">
        <w:rPr>
          <w:rFonts w:ascii="Times New Roman" w:hAnsi="Times New Roman" w:cs="Times New Roman"/>
          <w:b/>
          <w:bCs/>
          <w:sz w:val="24"/>
          <w:szCs w:val="24"/>
          <w:lang w:val="kk-KZ"/>
        </w:rPr>
        <w:t>алық қарсы көрсетілімде</w:t>
      </w:r>
      <w:r w:rsidRPr="00CC2A93">
        <w:rPr>
          <w:rFonts w:ascii="Times New Roman" w:hAnsi="Times New Roman" w:cs="Times New Roman"/>
          <w:sz w:val="24"/>
          <w:szCs w:val="24"/>
        </w:rPr>
        <w:t>;</w:t>
      </w:r>
    </w:p>
    <w:p w:rsidR="00CC2A93" w:rsidRPr="00CC2A93" w:rsidRDefault="00CC2A93" w:rsidP="00CC2A93">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Тірек-қимыл аппараты;</w:t>
      </w:r>
    </w:p>
    <w:p w:rsidR="00CC2A93" w:rsidRPr="00CC2A93" w:rsidRDefault="00CC2A93" w:rsidP="00CC2A93">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Невропсихиатриялық аурулар;</w:t>
      </w:r>
    </w:p>
    <w:p w:rsidR="00CC2A93" w:rsidRPr="00CC2A93" w:rsidRDefault="00CC2A93" w:rsidP="00CC2A93">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 шамадан тыс күдік.</w:t>
      </w:r>
    </w:p>
    <w:p w:rsidR="00193FD9" w:rsidRPr="00CC2A93" w:rsidRDefault="00CC2A93"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b/>
          <w:bCs/>
          <w:sz w:val="24"/>
          <w:szCs w:val="24"/>
          <w:lang w:val="kk-KZ"/>
        </w:rPr>
        <w:lastRenderedPageBreak/>
        <w:t>Мамандықты алу жолдары</w:t>
      </w:r>
    </w:p>
    <w:p w:rsidR="00193FD9" w:rsidRPr="00CC2A93" w:rsidRDefault="00CC2A93" w:rsidP="00193FD9">
      <w:pPr>
        <w:spacing w:after="0" w:line="240" w:lineRule="auto"/>
        <w:rPr>
          <w:rFonts w:ascii="Times New Roman" w:hAnsi="Times New Roman" w:cs="Times New Roman"/>
          <w:sz w:val="24"/>
          <w:szCs w:val="24"/>
          <w:lang w:val="kk-KZ"/>
        </w:rPr>
      </w:pPr>
      <w:r w:rsidRPr="00CC2A93">
        <w:rPr>
          <w:rFonts w:ascii="Times New Roman" w:hAnsi="Times New Roman" w:cs="Times New Roman"/>
          <w:sz w:val="24"/>
          <w:szCs w:val="24"/>
          <w:lang w:val="kk-KZ"/>
        </w:rPr>
        <w:t>Туыстас мамандықтар</w:t>
      </w:r>
    </w:p>
    <w:p w:rsidR="00CC2A93" w:rsidRPr="00CC2A93" w:rsidRDefault="00CC2A93" w:rsidP="00CC2A93">
      <w:pPr>
        <w:pStyle w:val="HTML"/>
        <w:shd w:val="clear" w:color="auto" w:fill="FFFFFF"/>
        <w:rPr>
          <w:rFonts w:ascii="Times New Roman" w:hAnsi="Times New Roman" w:cs="Times New Roman"/>
          <w:sz w:val="24"/>
          <w:szCs w:val="24"/>
          <w:lang w:val="kk-KZ"/>
        </w:rPr>
      </w:pPr>
      <w:r w:rsidRPr="00CC2A93">
        <w:rPr>
          <w:rFonts w:ascii="Times New Roman" w:hAnsi="Times New Roman" w:cs="Times New Roman"/>
          <w:sz w:val="24"/>
          <w:szCs w:val="24"/>
          <w:lang w:val="kk-KZ"/>
        </w:rPr>
        <w:t>Басқарушы органдардағы бухгалтер, кеңесші (сарапшы), экономист, аудитор.</w:t>
      </w:r>
    </w:p>
    <w:p w:rsidR="00193FD9" w:rsidRPr="00CC2A93" w:rsidRDefault="00193FD9" w:rsidP="00CC2A93">
      <w:pPr>
        <w:spacing w:after="0" w:line="240" w:lineRule="auto"/>
        <w:rPr>
          <w:rFonts w:ascii="Times New Roman" w:hAnsi="Times New Roman" w:cs="Times New Roman"/>
          <w:sz w:val="24"/>
          <w:szCs w:val="24"/>
          <w:lang w:val="kk-KZ"/>
        </w:rPr>
      </w:pPr>
    </w:p>
    <w:sectPr w:rsidR="00193FD9" w:rsidRPr="00CC2A93" w:rsidSect="00FC5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1AB"/>
    <w:multiLevelType w:val="multilevel"/>
    <w:tmpl w:val="0FE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05C6B"/>
    <w:multiLevelType w:val="multilevel"/>
    <w:tmpl w:val="66B6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0A4"/>
    <w:rsid w:val="00193FD9"/>
    <w:rsid w:val="00377EA8"/>
    <w:rsid w:val="00642108"/>
    <w:rsid w:val="008B29D9"/>
    <w:rsid w:val="008C50A4"/>
    <w:rsid w:val="00CC2A93"/>
    <w:rsid w:val="00E902AB"/>
    <w:rsid w:val="00FC5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A8"/>
  </w:style>
  <w:style w:type="paragraph" w:styleId="1">
    <w:name w:val="heading 1"/>
    <w:basedOn w:val="a"/>
    <w:next w:val="a"/>
    <w:link w:val="10"/>
    <w:uiPriority w:val="9"/>
    <w:qFormat/>
    <w:rsid w:val="00193FD9"/>
    <w:pPr>
      <w:keepNext/>
      <w:spacing w:after="0" w:line="240" w:lineRule="auto"/>
      <w:jc w:val="center"/>
      <w:outlineLvl w:val="0"/>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FD9"/>
    <w:rPr>
      <w:rFonts w:ascii="Times New Roman" w:hAnsi="Times New Roman" w:cs="Times New Roman"/>
      <w:b/>
      <w:sz w:val="24"/>
    </w:rPr>
  </w:style>
  <w:style w:type="paragraph" w:styleId="HTML">
    <w:name w:val="HTML Preformatted"/>
    <w:basedOn w:val="a"/>
    <w:link w:val="HTML0"/>
    <w:uiPriority w:val="99"/>
    <w:semiHidden/>
    <w:unhideWhenUsed/>
    <w:rsid w:val="008B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29D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FD9"/>
    <w:pPr>
      <w:keepNext/>
      <w:spacing w:after="0" w:line="240" w:lineRule="auto"/>
      <w:jc w:val="center"/>
      <w:outlineLvl w:val="0"/>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FD9"/>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652804733">
      <w:bodyDiv w:val="1"/>
      <w:marLeft w:val="0"/>
      <w:marRight w:val="0"/>
      <w:marTop w:val="0"/>
      <w:marBottom w:val="0"/>
      <w:divBdr>
        <w:top w:val="none" w:sz="0" w:space="0" w:color="auto"/>
        <w:left w:val="none" w:sz="0" w:space="0" w:color="auto"/>
        <w:bottom w:val="none" w:sz="0" w:space="0" w:color="auto"/>
        <w:right w:val="none" w:sz="0" w:space="0" w:color="auto"/>
      </w:divBdr>
    </w:div>
    <w:div w:id="698627703">
      <w:bodyDiv w:val="1"/>
      <w:marLeft w:val="0"/>
      <w:marRight w:val="0"/>
      <w:marTop w:val="0"/>
      <w:marBottom w:val="0"/>
      <w:divBdr>
        <w:top w:val="none" w:sz="0" w:space="0" w:color="auto"/>
        <w:left w:val="none" w:sz="0" w:space="0" w:color="auto"/>
        <w:bottom w:val="none" w:sz="0" w:space="0" w:color="auto"/>
        <w:right w:val="none" w:sz="0" w:space="0" w:color="auto"/>
      </w:divBdr>
    </w:div>
    <w:div w:id="763110790">
      <w:bodyDiv w:val="1"/>
      <w:marLeft w:val="0"/>
      <w:marRight w:val="0"/>
      <w:marTop w:val="0"/>
      <w:marBottom w:val="0"/>
      <w:divBdr>
        <w:top w:val="none" w:sz="0" w:space="0" w:color="auto"/>
        <w:left w:val="none" w:sz="0" w:space="0" w:color="auto"/>
        <w:bottom w:val="none" w:sz="0" w:space="0" w:color="auto"/>
        <w:right w:val="none" w:sz="0" w:space="0" w:color="auto"/>
      </w:divBdr>
    </w:div>
    <w:div w:id="835807433">
      <w:bodyDiv w:val="1"/>
      <w:marLeft w:val="0"/>
      <w:marRight w:val="0"/>
      <w:marTop w:val="0"/>
      <w:marBottom w:val="0"/>
      <w:divBdr>
        <w:top w:val="none" w:sz="0" w:space="0" w:color="auto"/>
        <w:left w:val="none" w:sz="0" w:space="0" w:color="auto"/>
        <w:bottom w:val="none" w:sz="0" w:space="0" w:color="auto"/>
        <w:right w:val="none" w:sz="0" w:space="0" w:color="auto"/>
      </w:divBdr>
    </w:div>
    <w:div w:id="1271165344">
      <w:bodyDiv w:val="1"/>
      <w:marLeft w:val="0"/>
      <w:marRight w:val="0"/>
      <w:marTop w:val="0"/>
      <w:marBottom w:val="0"/>
      <w:divBdr>
        <w:top w:val="none" w:sz="0" w:space="0" w:color="auto"/>
        <w:left w:val="none" w:sz="0" w:space="0" w:color="auto"/>
        <w:bottom w:val="none" w:sz="0" w:space="0" w:color="auto"/>
        <w:right w:val="none" w:sz="0" w:space="0" w:color="auto"/>
      </w:divBdr>
    </w:div>
    <w:div w:id="1474831665">
      <w:bodyDiv w:val="1"/>
      <w:marLeft w:val="0"/>
      <w:marRight w:val="0"/>
      <w:marTop w:val="0"/>
      <w:marBottom w:val="0"/>
      <w:divBdr>
        <w:top w:val="none" w:sz="0" w:space="0" w:color="auto"/>
        <w:left w:val="none" w:sz="0" w:space="0" w:color="auto"/>
        <w:bottom w:val="none" w:sz="0" w:space="0" w:color="auto"/>
        <w:right w:val="none" w:sz="0" w:space="0" w:color="auto"/>
      </w:divBdr>
      <w:divsChild>
        <w:div w:id="107817790">
          <w:marLeft w:val="0"/>
          <w:marRight w:val="0"/>
          <w:marTop w:val="0"/>
          <w:marBottom w:val="0"/>
          <w:divBdr>
            <w:top w:val="none" w:sz="0" w:space="0" w:color="auto"/>
            <w:left w:val="none" w:sz="0" w:space="0" w:color="auto"/>
            <w:bottom w:val="none" w:sz="0" w:space="0" w:color="auto"/>
            <w:right w:val="none" w:sz="0" w:space="0" w:color="auto"/>
          </w:divBdr>
          <w:divsChild>
            <w:div w:id="1769538096">
              <w:marLeft w:val="0"/>
              <w:marRight w:val="0"/>
              <w:marTop w:val="0"/>
              <w:marBottom w:val="240"/>
              <w:divBdr>
                <w:top w:val="none" w:sz="0" w:space="0" w:color="CCCCCC"/>
                <w:left w:val="none" w:sz="0" w:space="0" w:color="CCCCCC"/>
                <w:bottom w:val="dotted" w:sz="6" w:space="0" w:color="CCCCCC"/>
                <w:right w:val="none" w:sz="0" w:space="0" w:color="CCCCCC"/>
              </w:divBdr>
            </w:div>
            <w:div w:id="1977641783">
              <w:marLeft w:val="0"/>
              <w:marRight w:val="0"/>
              <w:marTop w:val="0"/>
              <w:marBottom w:val="240"/>
              <w:divBdr>
                <w:top w:val="none" w:sz="0" w:space="0" w:color="CCCCCC"/>
                <w:left w:val="none" w:sz="0" w:space="0" w:color="CCCCCC"/>
                <w:bottom w:val="dotted" w:sz="6" w:space="0" w:color="CCCCCC"/>
                <w:right w:val="none" w:sz="0" w:space="0" w:color="CCCCCC"/>
              </w:divBdr>
            </w:div>
            <w:div w:id="1014654804">
              <w:marLeft w:val="0"/>
              <w:marRight w:val="0"/>
              <w:marTop w:val="0"/>
              <w:marBottom w:val="240"/>
              <w:divBdr>
                <w:top w:val="none" w:sz="0" w:space="0" w:color="CCCCCC"/>
                <w:left w:val="none" w:sz="0" w:space="0" w:color="CCCCCC"/>
                <w:bottom w:val="dotted" w:sz="6" w:space="0" w:color="CCCCCC"/>
                <w:right w:val="none" w:sz="0" w:space="0" w:color="CCCCCC"/>
              </w:divBdr>
            </w:div>
            <w:div w:id="423260084">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602643449">
      <w:bodyDiv w:val="1"/>
      <w:marLeft w:val="0"/>
      <w:marRight w:val="0"/>
      <w:marTop w:val="0"/>
      <w:marBottom w:val="0"/>
      <w:divBdr>
        <w:top w:val="none" w:sz="0" w:space="0" w:color="auto"/>
        <w:left w:val="none" w:sz="0" w:space="0" w:color="auto"/>
        <w:bottom w:val="none" w:sz="0" w:space="0" w:color="auto"/>
        <w:right w:val="none" w:sz="0" w:space="0" w:color="auto"/>
      </w:divBdr>
    </w:div>
    <w:div w:id="20004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2014-10-14T05:18:00Z</dcterms:created>
  <dcterms:modified xsi:type="dcterms:W3CDTF">2018-03-09T04:30:00Z</dcterms:modified>
</cp:coreProperties>
</file>