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5D" w:rsidRDefault="0005255D" w:rsidP="0005255D">
      <w:pPr>
        <w:pStyle w:val="a3"/>
      </w:pPr>
      <w:r>
        <w:t xml:space="preserve">Орта </w:t>
      </w:r>
      <w:proofErr w:type="spellStart"/>
      <w:r>
        <w:t>білімдегі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жеті</w:t>
      </w:r>
      <w:proofErr w:type="gramStart"/>
      <w:r>
        <w:t>ст</w:t>
      </w:r>
      <w:proofErr w:type="gramEnd"/>
      <w:r>
        <w:t>іктерін</w:t>
      </w:r>
      <w:proofErr w:type="spellEnd"/>
      <w:r>
        <w:t xml:space="preserve"> </w:t>
      </w:r>
      <w:proofErr w:type="spellStart"/>
      <w:r>
        <w:t>сырттай</w:t>
      </w:r>
      <w:proofErr w:type="spellEnd"/>
      <w:r>
        <w:t xml:space="preserve"> </w:t>
      </w:r>
      <w:proofErr w:type="spellStart"/>
      <w:r>
        <w:t>бағалауға</w:t>
      </w:r>
      <w:proofErr w:type="spellEnd"/>
      <w:r>
        <w:t xml:space="preserve"> (ОБ ОЖСБ) </w:t>
      </w:r>
      <w:proofErr w:type="spellStart"/>
      <w:r>
        <w:t>дайындық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пәндер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тест </w:t>
      </w:r>
      <w:proofErr w:type="spellStart"/>
      <w:r>
        <w:t>спецификацияларын</w:t>
      </w:r>
      <w:proofErr w:type="spellEnd"/>
      <w:r>
        <w:t xml:space="preserve">, ҚР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министрлігінің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үрдісінде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ұсынған</w:t>
      </w:r>
      <w:proofErr w:type="spellEnd"/>
      <w:r>
        <w:t xml:space="preserve"> </w:t>
      </w:r>
      <w:proofErr w:type="spellStart"/>
      <w:r>
        <w:t>оқулықтарды</w:t>
      </w:r>
      <w:proofErr w:type="spellEnd"/>
      <w:r>
        <w:t xml:space="preserve"> </w:t>
      </w:r>
      <w:proofErr w:type="spellStart"/>
      <w:r>
        <w:t>басшылыққа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05255D" w:rsidRDefault="0005255D" w:rsidP="0005255D">
      <w:pPr>
        <w:pStyle w:val="a3"/>
      </w:pPr>
      <w:r>
        <w:rPr>
          <w:b/>
          <w:bCs/>
        </w:rPr>
        <w:t xml:space="preserve">Тест </w:t>
      </w:r>
      <w:proofErr w:type="spellStart"/>
      <w:r>
        <w:rPr>
          <w:b/>
          <w:bCs/>
        </w:rPr>
        <w:t>спецификациясы</w:t>
      </w:r>
      <w:proofErr w:type="spellEnd"/>
      <w:r>
        <w:t xml:space="preserve"> –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тесттің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, </w:t>
      </w:r>
      <w:proofErr w:type="spellStart"/>
      <w:r>
        <w:t>тапсырманың</w:t>
      </w:r>
      <w:proofErr w:type="spellEnd"/>
      <w:r>
        <w:t xml:space="preserve"> саны мен </w:t>
      </w:r>
      <w:proofErr w:type="spellStart"/>
      <w:r>
        <w:t>мазмұны</w:t>
      </w:r>
      <w:proofErr w:type="spellEnd"/>
      <w:r>
        <w:t xml:space="preserve">,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ән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тестілеудің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</w:t>
      </w:r>
      <w:proofErr w:type="spellStart"/>
      <w:r>
        <w:t>сипатталған</w:t>
      </w:r>
      <w:proofErr w:type="spellEnd"/>
      <w:r>
        <w:t xml:space="preserve"> </w:t>
      </w:r>
      <w:proofErr w:type="spellStart"/>
      <w:r>
        <w:t>құжат</w:t>
      </w:r>
      <w:proofErr w:type="spellEnd"/>
      <w:r>
        <w:t xml:space="preserve">. </w:t>
      </w:r>
    </w:p>
    <w:p w:rsidR="0005255D" w:rsidRDefault="0005255D" w:rsidP="0005255D">
      <w:pPr>
        <w:pStyle w:val="a3"/>
      </w:pPr>
      <w:r>
        <w:t xml:space="preserve">Тест </w:t>
      </w:r>
      <w:proofErr w:type="spellStart"/>
      <w:r>
        <w:t>спецификациясы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жалпыға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стандарты мен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әндер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бағдарламасына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әзірленеді</w:t>
      </w:r>
      <w:proofErr w:type="spellEnd"/>
      <w:r>
        <w:t xml:space="preserve">. </w:t>
      </w:r>
    </w:p>
    <w:p w:rsidR="0005255D" w:rsidRDefault="0005255D" w:rsidP="0005255D">
      <w:pPr>
        <w:pStyle w:val="a3"/>
      </w:pPr>
      <w:r>
        <w:t xml:space="preserve">Спецификация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proofErr w:type="gramStart"/>
      <w:r>
        <w:t>жалпы</w:t>
      </w:r>
      <w:proofErr w:type="gramEnd"/>
      <w:r>
        <w:t>ға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стандарты мен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бағдарламасының</w:t>
      </w:r>
      <w:proofErr w:type="spellEnd"/>
      <w:r>
        <w:t xml:space="preserve">, </w:t>
      </w:r>
      <w:proofErr w:type="spellStart"/>
      <w:r>
        <w:t>емтихандар</w:t>
      </w:r>
      <w:proofErr w:type="spellEnd"/>
      <w:r>
        <w:t xml:space="preserve"> </w:t>
      </w:r>
      <w:proofErr w:type="spellStart"/>
      <w:r>
        <w:t>форматының</w:t>
      </w:r>
      <w:proofErr w:type="spellEnd"/>
      <w:r>
        <w:t xml:space="preserve"> </w:t>
      </w:r>
      <w:proofErr w:type="spellStart"/>
      <w:r>
        <w:t>өзгеруіне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жаңартылады</w:t>
      </w:r>
      <w:proofErr w:type="spellEnd"/>
      <w:r>
        <w:t xml:space="preserve">. </w:t>
      </w:r>
    </w:p>
    <w:p w:rsidR="0005255D" w:rsidRDefault="0005255D" w:rsidP="0005255D">
      <w:pPr>
        <w:pStyle w:val="a3"/>
      </w:pPr>
      <w:r>
        <w:rPr>
          <w:b/>
          <w:bCs/>
        </w:rPr>
        <w:t xml:space="preserve">4-сынып </w:t>
      </w:r>
      <w:proofErr w:type="spellStart"/>
      <w:r>
        <w:rPr>
          <w:b/>
          <w:bCs/>
        </w:rPr>
        <w:t>оқушыларына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арналған</w:t>
      </w:r>
      <w:proofErr w:type="spellEnd"/>
      <w:r>
        <w:rPr>
          <w:b/>
          <w:bCs/>
        </w:rPr>
        <w:t xml:space="preserve"> тест </w:t>
      </w:r>
      <w:proofErr w:type="spellStart"/>
      <w:r>
        <w:rPr>
          <w:b/>
          <w:bCs/>
        </w:rPr>
        <w:t>құрылымы</w:t>
      </w:r>
      <w:proofErr w:type="spellEnd"/>
      <w:r>
        <w:rPr>
          <w:b/>
          <w:bCs/>
        </w:rPr>
        <w:t>:</w:t>
      </w:r>
      <w:r>
        <w:t xml:space="preserve"> </w:t>
      </w:r>
    </w:p>
    <w:p w:rsidR="0005255D" w:rsidRDefault="0005255D" w:rsidP="0005255D">
      <w:pPr>
        <w:pStyle w:val="a3"/>
        <w:numPr>
          <w:ilvl w:val="0"/>
          <w:numId w:val="1"/>
        </w:numPr>
      </w:pP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нұсқасынан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, 15 </w:t>
      </w:r>
      <w:proofErr w:type="spellStart"/>
      <w:r>
        <w:t>жабық</w:t>
      </w:r>
      <w:proofErr w:type="spellEnd"/>
      <w:r>
        <w:t xml:space="preserve"> </w:t>
      </w:r>
      <w:proofErr w:type="spellStart"/>
      <w:r>
        <w:t>түрдегі</w:t>
      </w:r>
      <w:proofErr w:type="spellEnd"/>
      <w:r>
        <w:t xml:space="preserve"> тест </w:t>
      </w:r>
      <w:proofErr w:type="spellStart"/>
      <w:r>
        <w:t>тапсырмасы</w:t>
      </w:r>
      <w:proofErr w:type="spellEnd"/>
      <w:r>
        <w:t xml:space="preserve">; </w:t>
      </w:r>
    </w:p>
    <w:p w:rsidR="0005255D" w:rsidRDefault="0005255D" w:rsidP="0005255D">
      <w:pPr>
        <w:pStyle w:val="a3"/>
        <w:numPr>
          <w:ilvl w:val="0"/>
          <w:numId w:val="1"/>
        </w:numPr>
      </w:pPr>
      <w:proofErr w:type="spellStart"/>
      <w:r>
        <w:t>әдебиеттік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әнінен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сауаттылығын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мәтіндік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енгізілген</w:t>
      </w:r>
      <w:proofErr w:type="spellEnd"/>
      <w:r>
        <w:t xml:space="preserve">. </w:t>
      </w:r>
    </w:p>
    <w:p w:rsidR="0005255D" w:rsidRDefault="0005255D" w:rsidP="0005255D">
      <w:pPr>
        <w:pStyle w:val="a3"/>
      </w:pPr>
      <w:r>
        <w:rPr>
          <w:b/>
          <w:bCs/>
          <w:i/>
          <w:iCs/>
        </w:rPr>
        <w:t xml:space="preserve">4-сынып </w:t>
      </w:r>
      <w:proofErr w:type="spellStart"/>
      <w:r>
        <w:rPr>
          <w:b/>
          <w:bCs/>
          <w:i/>
          <w:iCs/>
        </w:rPr>
        <w:t>бойынша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максималды</w:t>
      </w:r>
      <w:proofErr w:type="spellEnd"/>
      <w:r>
        <w:rPr>
          <w:b/>
          <w:bCs/>
          <w:i/>
          <w:iCs/>
        </w:rPr>
        <w:t xml:space="preserve"> балл – 30 балл.</w:t>
      </w:r>
      <w:r>
        <w:t xml:space="preserve"> </w:t>
      </w:r>
    </w:p>
    <w:p w:rsidR="0005255D" w:rsidRDefault="0005255D" w:rsidP="0005255D">
      <w:pPr>
        <w:pStyle w:val="a3"/>
      </w:pPr>
      <w:r>
        <w:rPr>
          <w:b/>
          <w:bCs/>
        </w:rPr>
        <w:t xml:space="preserve">9-сынып </w:t>
      </w:r>
      <w:proofErr w:type="spellStart"/>
      <w:r>
        <w:rPr>
          <w:b/>
          <w:bCs/>
        </w:rPr>
        <w:t>оқушыларына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арналған</w:t>
      </w:r>
      <w:proofErr w:type="spellEnd"/>
      <w:r>
        <w:rPr>
          <w:b/>
          <w:bCs/>
        </w:rPr>
        <w:t xml:space="preserve"> тест </w:t>
      </w:r>
      <w:proofErr w:type="spellStart"/>
      <w:r>
        <w:rPr>
          <w:b/>
          <w:bCs/>
        </w:rPr>
        <w:t>құрылымы</w:t>
      </w:r>
      <w:proofErr w:type="spellEnd"/>
      <w:r>
        <w:rPr>
          <w:b/>
          <w:bCs/>
        </w:rPr>
        <w:t>:</w:t>
      </w:r>
      <w:r>
        <w:t xml:space="preserve"> </w:t>
      </w:r>
    </w:p>
    <w:p w:rsidR="0005255D" w:rsidRDefault="0005255D" w:rsidP="0005255D">
      <w:pPr>
        <w:pStyle w:val="a3"/>
        <w:numPr>
          <w:ilvl w:val="0"/>
          <w:numId w:val="2"/>
        </w:numPr>
      </w:pP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әнінен</w:t>
      </w:r>
      <w:proofErr w:type="spellEnd"/>
      <w:r>
        <w:t xml:space="preserve"> – бес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нұсқасынан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20 тест </w:t>
      </w:r>
      <w:proofErr w:type="spellStart"/>
      <w:r>
        <w:t>тапсырмасы</w:t>
      </w:r>
      <w:proofErr w:type="spellEnd"/>
      <w:r>
        <w:t xml:space="preserve">; </w:t>
      </w:r>
    </w:p>
    <w:p w:rsidR="0005255D" w:rsidRDefault="0005255D" w:rsidP="0005255D">
      <w:pPr>
        <w:pStyle w:val="a3"/>
        <w:numPr>
          <w:ilvl w:val="0"/>
          <w:numId w:val="2"/>
        </w:numPr>
      </w:pP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proofErr w:type="gramStart"/>
      <w:r>
        <w:t>п</w:t>
      </w:r>
      <w:proofErr w:type="gramEnd"/>
      <w:r>
        <w:t>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– 40 тест </w:t>
      </w:r>
      <w:proofErr w:type="spellStart"/>
      <w:r>
        <w:t>тапсырмасы</w:t>
      </w:r>
      <w:proofErr w:type="spellEnd"/>
      <w:r>
        <w:t xml:space="preserve">: </w:t>
      </w:r>
    </w:p>
    <w:p w:rsidR="0005255D" w:rsidRDefault="0005255D" w:rsidP="0005255D">
      <w:pPr>
        <w:pStyle w:val="a3"/>
      </w:pPr>
      <w:r>
        <w:t xml:space="preserve">         - 25 </w:t>
      </w:r>
      <w:proofErr w:type="spellStart"/>
      <w:r>
        <w:t>тапсырма</w:t>
      </w:r>
      <w:proofErr w:type="spellEnd"/>
      <w:r>
        <w:t xml:space="preserve"> – </w:t>
      </w:r>
      <w:proofErr w:type="spellStart"/>
      <w:r>
        <w:t>берілген</w:t>
      </w:r>
      <w:proofErr w:type="spellEnd"/>
      <w:r>
        <w:t xml:space="preserve"> бес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нұсқасынан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тест </w:t>
      </w:r>
      <w:proofErr w:type="spellStart"/>
      <w:r>
        <w:t>тапсырмасы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контекстке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5 тест </w:t>
      </w:r>
      <w:proofErr w:type="spellStart"/>
      <w:r>
        <w:t>тапсырмасы</w:t>
      </w:r>
      <w:proofErr w:type="spellEnd"/>
      <w:r>
        <w:t xml:space="preserve">; </w:t>
      </w:r>
    </w:p>
    <w:p w:rsidR="0005255D" w:rsidRDefault="0005255D" w:rsidP="0005255D">
      <w:pPr>
        <w:pStyle w:val="a3"/>
      </w:pPr>
      <w:r>
        <w:t xml:space="preserve">         - 15 </w:t>
      </w:r>
      <w:proofErr w:type="spellStart"/>
      <w:r>
        <w:t>тапсырма</w:t>
      </w:r>
      <w:proofErr w:type="spellEnd"/>
      <w:r>
        <w:t xml:space="preserve"> –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нұсқаларынан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тест </w:t>
      </w:r>
      <w:proofErr w:type="spellStart"/>
      <w:r>
        <w:t>тапсырмасы</w:t>
      </w:r>
      <w:proofErr w:type="spellEnd"/>
      <w:r>
        <w:t xml:space="preserve">. </w:t>
      </w:r>
    </w:p>
    <w:p w:rsidR="0005255D" w:rsidRDefault="0005255D" w:rsidP="0005255D">
      <w:pPr>
        <w:pStyle w:val="a3"/>
      </w:pPr>
      <w:r>
        <w:rPr>
          <w:b/>
          <w:bCs/>
          <w:i/>
          <w:iCs/>
        </w:rPr>
        <w:t xml:space="preserve">9-сынып </w:t>
      </w:r>
      <w:proofErr w:type="spellStart"/>
      <w:r>
        <w:rPr>
          <w:b/>
          <w:bCs/>
          <w:i/>
          <w:iCs/>
        </w:rPr>
        <w:t>бойынша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максималды</w:t>
      </w:r>
      <w:proofErr w:type="spellEnd"/>
      <w:r>
        <w:rPr>
          <w:b/>
          <w:bCs/>
          <w:i/>
          <w:iCs/>
        </w:rPr>
        <w:t xml:space="preserve"> балл – 75 балл.</w:t>
      </w:r>
      <w:r>
        <w:t xml:space="preserve"> </w:t>
      </w:r>
    </w:p>
    <w:p w:rsidR="0005255D" w:rsidRDefault="0005255D" w:rsidP="0005255D">
      <w:pPr>
        <w:pStyle w:val="a3"/>
      </w:pPr>
      <w:r>
        <w:rPr>
          <w:b/>
          <w:bCs/>
        </w:rPr>
        <w:t xml:space="preserve">11-сынып </w:t>
      </w:r>
      <w:proofErr w:type="spellStart"/>
      <w:r>
        <w:rPr>
          <w:b/>
          <w:bCs/>
        </w:rPr>
        <w:t>оқушыларына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арналған</w:t>
      </w:r>
      <w:proofErr w:type="spellEnd"/>
      <w:r>
        <w:rPr>
          <w:b/>
          <w:bCs/>
        </w:rPr>
        <w:t xml:space="preserve"> тест </w:t>
      </w:r>
      <w:proofErr w:type="spellStart"/>
      <w:r>
        <w:rPr>
          <w:b/>
          <w:bCs/>
        </w:rPr>
        <w:t>құрылымы</w:t>
      </w:r>
      <w:proofErr w:type="spellEnd"/>
      <w:r>
        <w:rPr>
          <w:b/>
          <w:bCs/>
        </w:rPr>
        <w:t>:</w:t>
      </w:r>
      <w:r>
        <w:t xml:space="preserve"> </w:t>
      </w:r>
    </w:p>
    <w:p w:rsidR="0005255D" w:rsidRDefault="0005255D" w:rsidP="0005255D">
      <w:pPr>
        <w:pStyle w:val="a3"/>
        <w:numPr>
          <w:ilvl w:val="0"/>
          <w:numId w:val="3"/>
        </w:numPr>
      </w:pPr>
      <w:r>
        <w:t xml:space="preserve">1-ші </w:t>
      </w:r>
      <w:proofErr w:type="spellStart"/>
      <w:proofErr w:type="gramStart"/>
      <w:r>
        <w:t>п</w:t>
      </w:r>
      <w:proofErr w:type="gramEnd"/>
      <w:r>
        <w:t>ән</w:t>
      </w:r>
      <w:proofErr w:type="spellEnd"/>
      <w:r>
        <w:t xml:space="preserve"> – </w:t>
      </w:r>
      <w:proofErr w:type="spellStart"/>
      <w:r>
        <w:t>берілген</w:t>
      </w:r>
      <w:proofErr w:type="spellEnd"/>
      <w:r>
        <w:t xml:space="preserve"> бес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нұсқасынан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20 </w:t>
      </w:r>
      <w:proofErr w:type="spellStart"/>
      <w:r>
        <w:t>тапсырма</w:t>
      </w:r>
      <w:proofErr w:type="spellEnd"/>
      <w:r>
        <w:t xml:space="preserve">; </w:t>
      </w:r>
    </w:p>
    <w:p w:rsidR="0005255D" w:rsidRDefault="0005255D" w:rsidP="0005255D">
      <w:pPr>
        <w:pStyle w:val="a3"/>
        <w:numPr>
          <w:ilvl w:val="0"/>
          <w:numId w:val="3"/>
        </w:numPr>
      </w:pPr>
      <w:r>
        <w:t xml:space="preserve">2-3 </w:t>
      </w:r>
      <w:proofErr w:type="spellStart"/>
      <w:proofErr w:type="gramStart"/>
      <w:r>
        <w:t>п</w:t>
      </w:r>
      <w:proofErr w:type="gramEnd"/>
      <w:r>
        <w:t>әндер</w:t>
      </w:r>
      <w:proofErr w:type="spellEnd"/>
      <w:r>
        <w:t xml:space="preserve"> 30 тест </w:t>
      </w:r>
      <w:proofErr w:type="spellStart"/>
      <w:r>
        <w:t>тапсырмасынан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: </w:t>
      </w:r>
    </w:p>
    <w:p w:rsidR="0005255D" w:rsidRDefault="0005255D" w:rsidP="0005255D">
      <w:pPr>
        <w:pStyle w:val="a3"/>
      </w:pPr>
      <w:r>
        <w:t xml:space="preserve">         - </w:t>
      </w:r>
      <w:proofErr w:type="spellStart"/>
      <w:r>
        <w:t>берілген</w:t>
      </w:r>
      <w:proofErr w:type="spellEnd"/>
      <w:r>
        <w:t xml:space="preserve"> бес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нұсқасынан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20 тест </w:t>
      </w:r>
      <w:proofErr w:type="spellStart"/>
      <w:r>
        <w:t>тапсырмасы</w:t>
      </w:r>
      <w:proofErr w:type="spellEnd"/>
      <w:r>
        <w:t xml:space="preserve">; </w:t>
      </w:r>
    </w:p>
    <w:p w:rsidR="0005255D" w:rsidRDefault="0005255D" w:rsidP="0005255D">
      <w:pPr>
        <w:pStyle w:val="a3"/>
      </w:pPr>
      <w:r>
        <w:t xml:space="preserve">         -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нұсқаларынан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10 тест </w:t>
      </w:r>
      <w:proofErr w:type="spellStart"/>
      <w:r>
        <w:t>тапсырмасы</w:t>
      </w:r>
      <w:proofErr w:type="spellEnd"/>
      <w:r>
        <w:t xml:space="preserve">. </w:t>
      </w:r>
    </w:p>
    <w:p w:rsidR="0005255D" w:rsidRDefault="0005255D" w:rsidP="0005255D">
      <w:pPr>
        <w:pStyle w:val="a3"/>
      </w:pPr>
      <w:r>
        <w:rPr>
          <w:b/>
          <w:bCs/>
          <w:i/>
          <w:iCs/>
        </w:rPr>
        <w:t xml:space="preserve">11-сынып </w:t>
      </w:r>
      <w:proofErr w:type="spellStart"/>
      <w:r>
        <w:rPr>
          <w:b/>
          <w:bCs/>
          <w:i/>
          <w:iCs/>
        </w:rPr>
        <w:t>бойынша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максималды</w:t>
      </w:r>
      <w:proofErr w:type="spellEnd"/>
      <w:r>
        <w:rPr>
          <w:b/>
          <w:bCs/>
          <w:i/>
          <w:iCs/>
        </w:rPr>
        <w:t xml:space="preserve"> балл – 100 балл.</w:t>
      </w:r>
      <w:r>
        <w:t xml:space="preserve"> </w:t>
      </w:r>
    </w:p>
    <w:p w:rsidR="0005255D" w:rsidRDefault="0005255D" w:rsidP="0005255D">
      <w:pPr>
        <w:pStyle w:val="a3"/>
      </w:pPr>
      <w:r>
        <w:rPr>
          <w:b/>
          <w:bCs/>
        </w:rPr>
        <w:t xml:space="preserve">Тест </w:t>
      </w:r>
      <w:proofErr w:type="spellStart"/>
      <w:r>
        <w:rPr>
          <w:b/>
          <w:bCs/>
        </w:rPr>
        <w:t>тапсырмаларының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ба</w:t>
      </w:r>
      <w:proofErr w:type="gramEnd"/>
      <w:r>
        <w:rPr>
          <w:b/>
          <w:bCs/>
        </w:rPr>
        <w:t>ғалануы</w:t>
      </w:r>
      <w:proofErr w:type="spellEnd"/>
      <w:r>
        <w:rPr>
          <w:b/>
          <w:bCs/>
        </w:rPr>
        <w:t>:</w:t>
      </w:r>
      <w:r>
        <w:t xml:space="preserve"> </w:t>
      </w:r>
    </w:p>
    <w:p w:rsidR="0005255D" w:rsidRDefault="0005255D" w:rsidP="0005255D">
      <w:pPr>
        <w:pStyle w:val="a3"/>
        <w:numPr>
          <w:ilvl w:val="0"/>
          <w:numId w:val="4"/>
        </w:numPr>
      </w:pPr>
      <w:proofErr w:type="spellStart"/>
      <w:r>
        <w:lastRenderedPageBreak/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жауабы</w:t>
      </w:r>
      <w:proofErr w:type="spellEnd"/>
      <w:r>
        <w:t xml:space="preserve"> бар тест </w:t>
      </w:r>
      <w:proofErr w:type="spellStart"/>
      <w:r>
        <w:t>тапсырмасы</w:t>
      </w:r>
      <w:proofErr w:type="spellEnd"/>
      <w:r>
        <w:t xml:space="preserve"> –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– 1 балл; </w:t>
      </w:r>
    </w:p>
    <w:p w:rsidR="0005255D" w:rsidRDefault="0005255D" w:rsidP="0005255D">
      <w:pPr>
        <w:pStyle w:val="a3"/>
        <w:numPr>
          <w:ilvl w:val="0"/>
          <w:numId w:val="4"/>
        </w:numPr>
      </w:pP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жауабы</w:t>
      </w:r>
      <w:proofErr w:type="spellEnd"/>
      <w:r>
        <w:t xml:space="preserve"> бар тест </w:t>
      </w:r>
      <w:proofErr w:type="spellStart"/>
      <w:r>
        <w:t>тапсырмасы</w:t>
      </w:r>
      <w:proofErr w:type="spellEnd"/>
      <w:r>
        <w:t xml:space="preserve"> – </w:t>
      </w:r>
      <w:proofErr w:type="spellStart"/>
      <w:r>
        <w:t>барлық</w:t>
      </w:r>
      <w:proofErr w:type="spellEnd"/>
      <w:r>
        <w:t xml:space="preserve"> 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анықтаған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– 2 балл; </w:t>
      </w:r>
    </w:p>
    <w:p w:rsidR="0005255D" w:rsidRDefault="0005255D" w:rsidP="0005255D">
      <w:pPr>
        <w:pStyle w:val="a3"/>
        <w:numPr>
          <w:ilvl w:val="0"/>
          <w:numId w:val="4"/>
        </w:numPr>
      </w:pP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қате</w:t>
      </w:r>
      <w:proofErr w:type="spellEnd"/>
      <w:r>
        <w:t xml:space="preserve"> </w:t>
      </w:r>
      <w:proofErr w:type="spellStart"/>
      <w:r>
        <w:t>жіберілсе</w:t>
      </w:r>
      <w:proofErr w:type="spellEnd"/>
      <w:r>
        <w:t xml:space="preserve"> – 1 балл; </w:t>
      </w:r>
    </w:p>
    <w:p w:rsidR="0005255D" w:rsidRDefault="0005255D" w:rsidP="0005255D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екі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да </w:t>
      </w:r>
      <w:proofErr w:type="spellStart"/>
      <w:r>
        <w:t>кө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қате</w:t>
      </w:r>
      <w:proofErr w:type="spellEnd"/>
      <w:r>
        <w:t xml:space="preserve"> – 0 балл. </w:t>
      </w:r>
    </w:p>
    <w:p w:rsidR="0005255D" w:rsidRDefault="0005255D" w:rsidP="0005255D"/>
    <w:p w:rsidR="0005255D" w:rsidRPr="00B876DE" w:rsidRDefault="0005255D" w:rsidP="000525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76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ОЖСБ </w:t>
      </w:r>
      <w:proofErr w:type="spellStart"/>
      <w:r w:rsidRPr="00B876DE">
        <w:rPr>
          <w:rFonts w:ascii="Times New Roman" w:eastAsia="Times New Roman" w:hAnsi="Times New Roman" w:cs="Times New Roman"/>
          <w:b/>
          <w:i/>
          <w:sz w:val="28"/>
          <w:szCs w:val="28"/>
        </w:rPr>
        <w:t>ережелері</w:t>
      </w:r>
      <w:proofErr w:type="spellEnd"/>
    </w:p>
    <w:p w:rsidR="0005255D" w:rsidRPr="00B876DE" w:rsidRDefault="0005255D" w:rsidP="00052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Қазақстан</w:t>
      </w:r>
      <w:proofErr w:type="spellEnd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Республикасының</w:t>
      </w:r>
      <w:proofErr w:type="spellEnd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бі</w:t>
      </w:r>
      <w:proofErr w:type="gram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proofErr w:type="gramEnd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ім</w:t>
      </w:r>
      <w:proofErr w:type="spellEnd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ұйымдарында</w:t>
      </w:r>
      <w:proofErr w:type="spellEnd"/>
    </w:p>
    <w:p w:rsidR="0005255D" w:rsidRPr="00B876DE" w:rsidRDefault="0005255D" w:rsidP="00052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жеті</w:t>
      </w:r>
      <w:proofErr w:type="gram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іктерін</w:t>
      </w:r>
      <w:proofErr w:type="spellEnd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сырттай</w:t>
      </w:r>
      <w:proofErr w:type="spellEnd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бағалауды</w:t>
      </w:r>
      <w:proofErr w:type="spellEnd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өткізу</w:t>
      </w:r>
      <w:proofErr w:type="spellEnd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жөніндегі</w:t>
      </w:r>
      <w:proofErr w:type="spellEnd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b/>
          <w:bCs/>
          <w:sz w:val="24"/>
          <w:szCs w:val="24"/>
        </w:rPr>
        <w:t>нұсқаулық</w:t>
      </w:r>
      <w:proofErr w:type="spellEnd"/>
    </w:p>
    <w:p w:rsidR="0005255D" w:rsidRPr="00B876DE" w:rsidRDefault="0005255D" w:rsidP="0005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Жалпы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ережелер</w:t>
      </w:r>
      <w:proofErr w:type="spellEnd"/>
    </w:p>
    <w:p w:rsidR="0005255D" w:rsidRPr="00B876DE" w:rsidRDefault="0005255D" w:rsidP="0005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1. Осы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нұсқаулық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«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туралы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»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Қазақстан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Республикасының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Заңына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сәйкес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әзірленді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және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беру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ұйымдарында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оқу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жеті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ст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іктерін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сырттай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бағалауды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бұдан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әрі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- ОЖСБ)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ұйымдастыру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және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жүзеге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асыру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тәртібін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анықтайды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2.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Нұсқаулық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меншік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нысандары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мен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ведомстволық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ба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ғыныстылығына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типтері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мен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түрлеріне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қарамастан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беру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ұйымдарында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жүзеге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асады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3.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беру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ұйымдарындағы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ОЖСБ-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міндеттері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1)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алушылардың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оқу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жеті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ст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іктерін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мониторингілеуді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жүзеге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асыру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;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2)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оқу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процесін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ұйымдастырудың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тиімділігін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бағалау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;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3)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л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беру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ұйымдары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көрсететін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беру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қызметінің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сапасына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салыстырмалы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талдау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жасау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болып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табылады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>4. ОЖСБ-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өткізу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мерзімін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саласындағы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уәкілетті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орган (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бұдан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ә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-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уәкілетті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орган)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белгілейді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5255D" w:rsidRPr="00B876DE" w:rsidRDefault="0005255D" w:rsidP="0005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2.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Жалпы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орта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л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беру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ұйымдарында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ОЖСБ-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өткізу</w:t>
      </w:r>
      <w:proofErr w:type="spellEnd"/>
    </w:p>
    <w:p w:rsidR="0005255D" w:rsidRPr="00B876DE" w:rsidRDefault="0005255D" w:rsidP="0005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5.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Жалпы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орта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беру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ұйымдарында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ОЖСБ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негізгі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орта,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жалпы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орта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алуды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аяқтағаннан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кейін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негізгі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мектепте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(9 (10)-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сыныптан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кейін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оқытудың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одан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ә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траекториясын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айқындау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мақсатында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;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жалпы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орта (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бейіндік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мектепте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оқу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жеті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ст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іктерінің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деңгейін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бағалау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мақсатында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өткізіледі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6.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Негізгі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орта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л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деңгейіндегі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ОЖСБ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алушылар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алып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жатқан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беру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ұйымдарының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базасында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өткізіледі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>7. ОСЖБ-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өткізу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қағидаларының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сақталуын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бақылауды</w:t>
      </w:r>
      <w:proofErr w:type="spellEnd"/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және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ғылым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саласындағы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бақылау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комитетінің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саласындағы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бақылау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департаменттері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және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Министрліктен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жіберілген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уәкілетті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өкілдер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жүзеге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асырады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8. ОЖСБ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кешенді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тестілеу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нысанында</w:t>
      </w:r>
      <w:proofErr w:type="spellEnd"/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қағаз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жеткізгіш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сияқты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қазіргі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заманғы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ақпараттық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технологияларды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сондай-ақ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уәкілетті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орган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бекіткен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жазбаша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тапсырмаларды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қолдану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арқылы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өткізіледі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9.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Тапсырмалар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жалпы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беретін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оқу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бағдарламаларының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негізінде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әзірленеді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олардың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мазмұны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аталған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бағдарламалардың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шеңберінен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шықпауы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тиіс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10. 9 (10)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сыныптарда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ОЖСБ </w:t>
      </w:r>
      <w:proofErr w:type="spellStart"/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әсімдеріне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міндетті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түрде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қазақ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тілі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және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уәкілетті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орган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жыл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сайын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белгілейтін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3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пән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енгізіледі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11.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Әрбі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spellEnd"/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пән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бойынша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тест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тапсырмаларының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саны – 20.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12.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Тестілеуге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4 </w:t>
      </w:r>
      <w:proofErr w:type="spellStart"/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п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ән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бойынша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120 минут (2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сағат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беріледі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>13. ОЖСБ-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нәтижесі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әрбі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spellEnd"/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дұрыс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жауап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үшін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1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балмен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бағаланады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14.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Нәтижелерін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өңдеу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ұлттық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бірыңғ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ай</w:t>
      </w:r>
      <w:proofErr w:type="spellEnd"/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тестілеуді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өткізу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пункттерінде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жүргізіледі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>15. ОЖСБ-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нәтижелері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оқушылардың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назарына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ол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аяқталғаннан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кейін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күнтізбелік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3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күн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ішінде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жеткізіледі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>16. ОЖСБ-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нәтижелерін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рейтингтік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зерттеу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жүргізетін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ұйымдар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пайдалануы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мүмкін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17.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Тестілеуді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жүргізуге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дайындық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барысында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оқушылармен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тестілеу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материалдарын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толтыру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бойынша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түсіндіру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жүмыстары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жүргізіледі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, ОЖСБ </w:t>
      </w:r>
      <w:proofErr w:type="spellStart"/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әсімін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өткізу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тәртібімен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таныстырылады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Оқушыларға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1)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бі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spellEnd"/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орыннан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екінші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орынға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ауысуға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;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2)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кезекшінің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рұқса</w:t>
      </w:r>
      <w:bookmarkStart w:id="0" w:name="_GoBack"/>
      <w:bookmarkEnd w:id="0"/>
      <w:r w:rsidRPr="00B876DE">
        <w:rPr>
          <w:rFonts w:ascii="Times New Roman" w:eastAsia="Times New Roman" w:hAnsi="Times New Roman" w:cs="Times New Roman"/>
          <w:sz w:val="21"/>
          <w:szCs w:val="21"/>
        </w:rPr>
        <w:t>тынсыз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тестілеу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материалдарын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ашуға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;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</w:r>
      <w:r w:rsidRPr="00B876DE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3)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тестілеу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материалдарын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басқа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оқушының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материалдарымен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айырбастауға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;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4)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калькуляторды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анықтамалық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әдебиеттерді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(Менделеев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және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тұздардың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ерігі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шт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ігі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кестесінен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басқасын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),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электрондық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жазба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кітапшаларын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, корректор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сұйықтығын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және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байланыс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құралдарын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пайдалануға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;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5)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басқа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оқушылармен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сөйлесуге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және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көшіруге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, шпаргалка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және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басқа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да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анықтамалық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материалдарды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қолдануға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;</w:t>
      </w:r>
      <w:r w:rsidRPr="00B876DE">
        <w:rPr>
          <w:rFonts w:ascii="Times New Roman" w:eastAsia="Times New Roman" w:hAnsi="Times New Roman" w:cs="Times New Roman"/>
          <w:sz w:val="21"/>
          <w:szCs w:val="21"/>
        </w:rPr>
        <w:br/>
        <w:t xml:space="preserve">6)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кезекшінің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және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Министрлік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ө</w:t>
      </w:r>
      <w:proofErr w:type="gramStart"/>
      <w:r w:rsidRPr="00B876DE">
        <w:rPr>
          <w:rFonts w:ascii="Times New Roman" w:eastAsia="Times New Roman" w:hAnsi="Times New Roman" w:cs="Times New Roman"/>
          <w:sz w:val="21"/>
          <w:szCs w:val="21"/>
        </w:rPr>
        <w:t>к</w:t>
      </w:r>
      <w:proofErr w:type="gramEnd"/>
      <w:r w:rsidRPr="00B876DE">
        <w:rPr>
          <w:rFonts w:ascii="Times New Roman" w:eastAsia="Times New Roman" w:hAnsi="Times New Roman" w:cs="Times New Roman"/>
          <w:sz w:val="21"/>
          <w:szCs w:val="21"/>
        </w:rPr>
        <w:t>ілінің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рұқсатынсыз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аудиториядан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шығуға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рұқсат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B876DE">
        <w:rPr>
          <w:rFonts w:ascii="Times New Roman" w:eastAsia="Times New Roman" w:hAnsi="Times New Roman" w:cs="Times New Roman"/>
          <w:sz w:val="21"/>
          <w:szCs w:val="21"/>
        </w:rPr>
        <w:t>етілмейді</w:t>
      </w:r>
      <w:proofErr w:type="spellEnd"/>
      <w:r w:rsidRPr="00B876D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5255D" w:rsidRDefault="0005255D" w:rsidP="0005255D"/>
    <w:p w:rsidR="0072156B" w:rsidRDefault="0005255D" w:rsidP="0005255D">
      <w:r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DKpxB9YCAADIBQAADgAAAAAAAAAAAAAAAAAuAgAAZHJzL2Uyb0Rv&#10;Yy54bWxQSwECLQAUAAYACAAAACEAmPZsDd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2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174"/>
    <w:multiLevelType w:val="multilevel"/>
    <w:tmpl w:val="2C12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470F9"/>
    <w:multiLevelType w:val="multilevel"/>
    <w:tmpl w:val="AC9C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C1502"/>
    <w:multiLevelType w:val="multilevel"/>
    <w:tmpl w:val="5B30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5670B"/>
    <w:multiLevelType w:val="multilevel"/>
    <w:tmpl w:val="A7DC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5D"/>
    <w:rsid w:val="0005255D"/>
    <w:rsid w:val="00400139"/>
    <w:rsid w:val="00827A85"/>
    <w:rsid w:val="008F74B2"/>
    <w:rsid w:val="0095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2018-12-20T02:43:00Z</dcterms:created>
  <dcterms:modified xsi:type="dcterms:W3CDTF">2018-12-20T02:44:00Z</dcterms:modified>
</cp:coreProperties>
</file>