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4B" w:rsidRPr="0056654B" w:rsidRDefault="0056654B" w:rsidP="0056654B">
      <w:pPr>
        <w:spacing w:after="0" w:line="240" w:lineRule="auto"/>
        <w:jc w:val="both"/>
        <w:rPr>
          <w:rFonts w:ascii="Times New Roman" w:eastAsia="Times New Roman" w:hAnsi="Times New Roman" w:cs="Times New Roman"/>
          <w:sz w:val="28"/>
          <w:szCs w:val="28"/>
          <w:lang w:val="en-US" w:eastAsia="ru-RU"/>
        </w:rPr>
      </w:pPr>
    </w:p>
    <w:p w:rsidR="0056654B" w:rsidRPr="0056654B" w:rsidRDefault="0056654B" w:rsidP="0056654B">
      <w:pPr>
        <w:shd w:val="clear" w:color="auto" w:fill="FFFFFF"/>
        <w:spacing w:after="0" w:line="240" w:lineRule="auto"/>
        <w:jc w:val="center"/>
        <w:rPr>
          <w:rFonts w:ascii="Times New Roman" w:eastAsia="Times New Roman" w:hAnsi="Times New Roman" w:cs="Times New Roman"/>
          <w:color w:val="212121"/>
          <w:sz w:val="28"/>
          <w:szCs w:val="28"/>
          <w:lang w:val="kk-KZ" w:eastAsia="ru-RU"/>
        </w:rPr>
      </w:pPr>
      <w:bookmarkStart w:id="0" w:name="_GoBack"/>
      <w:r w:rsidRPr="0056654B">
        <w:rPr>
          <w:rFonts w:ascii="Times New Roman" w:eastAsia="Times New Roman" w:hAnsi="Times New Roman" w:cs="Times New Roman"/>
          <w:color w:val="212121"/>
          <w:sz w:val="28"/>
          <w:szCs w:val="28"/>
          <w:lang w:val="kk-KZ" w:eastAsia="ru-RU"/>
        </w:rPr>
        <w:t>Сабақ қақтығыстар</w:t>
      </w:r>
    </w:p>
    <w:bookmarkEnd w:id="0"/>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 Сіздің нервтеріңіз, бейбітшілік пен денсаулық сіздердің қолдарыңызда, сондықтан оларға қамқорлық жасаңыз және сабақ кезінде туындайтын студенттермен пайдасыз сәтсіз келіспеушіліктер мен шығындарды жұмсамаңыз - бұл әдетте ұзаққа созылған қақтығыстарға және сабақтың үзілуіне әкеледі. Оларды мінез-құлқының себебін біліп, жағдайды тыныш талқылағанда, кейінгі сағатты кейінге қалдыру керек. Егер сіз мұны жалғыз жасай алмайтыныңызды сезсеңіз, психолог немесе осы студенттің ең көп құрметтейтін адамынан көмек сұраңыз.</w:t>
      </w:r>
    </w:p>
    <w:p w:rsidR="0056654B" w:rsidRPr="0056654B" w:rsidRDefault="0056654B" w:rsidP="0056654B">
      <w:pPr>
        <w:spacing w:after="0" w:line="240" w:lineRule="auto"/>
        <w:jc w:val="center"/>
        <w:rPr>
          <w:rFonts w:ascii="Times New Roman" w:eastAsia="Times New Roman" w:hAnsi="Times New Roman" w:cs="Times New Roman"/>
          <w:sz w:val="28"/>
          <w:szCs w:val="28"/>
          <w:lang w:val="kk-KZ" w:eastAsia="ru-RU"/>
        </w:rPr>
      </w:pP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 Талқылау кезінде жасөспірім жасаған қателіктерге және қателіктерге назар аудармау керек, оларды тікелей түзетуді талап етпеуі керек және оны мойындамауға тырысудың қажеті жоқ, сондай-ақ, бастаманы көтеріңіз, мұндай жағдайда қалай әрекет ету керектігін түсіндіріңіз және неге (жасөспірімге шынымен жақсылық жасаңыз) мінез-құлық үлгісі). Оған мінез-құлықтың ықтимал үлгісін беріңіз және бұл туралы ойлануға уақыт бөліңіз. Осы әңгімеге уақытында қайта оралыңыз, өз пікірін қайта талқылап, тыңдаңыз. Мұндай жағдай туындаған кезде жасөспірім келесі жолы қалай жүретінін шешеді.</w:t>
      </w:r>
    </w:p>
    <w:p w:rsidR="0056654B" w:rsidRPr="0056654B" w:rsidRDefault="0056654B" w:rsidP="0056654B">
      <w:pPr>
        <w:spacing w:after="0" w:line="240" w:lineRule="auto"/>
        <w:jc w:val="center"/>
        <w:rPr>
          <w:rFonts w:ascii="Times New Roman" w:eastAsia="Times New Roman" w:hAnsi="Times New Roman" w:cs="Times New Roman"/>
          <w:sz w:val="28"/>
          <w:szCs w:val="28"/>
          <w:lang w:val="kk-KZ" w:eastAsia="ru-RU"/>
        </w:rPr>
      </w:pPr>
    </w:p>
    <w:p w:rsidR="0056654B" w:rsidRPr="0056654B" w:rsidRDefault="0056654B" w:rsidP="0056654B">
      <w:pPr>
        <w:shd w:val="clear" w:color="auto" w:fill="FFFFFF"/>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sz w:val="28"/>
          <w:szCs w:val="28"/>
          <w:lang w:val="kk-KZ" w:eastAsia="ru-RU"/>
        </w:rPr>
        <w:t>Егер жағдай қайтадан туындаса және жасөспірім өзіне қабылданған жаңа адекватты мінез-құлық үлгісі негізінде әрекет етсе, оны мақтау етіп, осындай мінез-құлықтың барлық артықшылықтарын тағы да көрсетіп, осы жағдайды ол осы жағдайды тек осы жағдайдағы жалғыз мүмкін деп қабылдаған сайын мадақтасын .</w:t>
      </w:r>
      <w:r w:rsidRPr="0056654B">
        <w:rPr>
          <w:rFonts w:ascii="Times New Roman" w:eastAsia="Times New Roman" w:hAnsi="Times New Roman" w:cs="Times New Roman"/>
          <w:color w:val="212121"/>
          <w:sz w:val="28"/>
          <w:szCs w:val="28"/>
          <w:lang w:val="kk-KZ" w:eastAsia="ru-RU"/>
        </w:rPr>
        <w:t xml:space="preserve"> Егер жағдай қайталанса және жасөспірім жеткілікті түрде әрекет ете бермесе, онда ол сөздерді, әсіресе басқалардың қатысуымен, бұзылғанын еске түсірмей, жағдайды талқылауды және адамдарға жаңа нәрсе жасауға кедергі келтіретін себептерді қайталау керек. Қажетті мінез-құлықтың артықшылығын негіздеу жасөспірім үшін ең күшті сенімділік болып табылады. Бұл сабырлық пен күшті талап ететін, ең бастысы, баланың өзгеруіне шынайы көмек көрсетуді талап ететін ұзақ үрдіс және сабақтың өткізілуіне кедергі келтіретін факторларды болдырмау және тәртіпті сақтау.</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Агрессивтілік: Агрессивті көріністер әдетте екі түрге бөлінеді: физикалық күрес; ауызша - әдепсіз сөздер, дау-жанжалдар, қауіп-қатерлер. Жасөспірімдерде бұл агрессиялықтың екі түрі де нашар өзін ұстаудың, жүйке жүйесінің теңсіздігінің және үнемі ішкі қақтығыстардың салдары болып табылады: Мен, мен міндетті түрде, қажет болуы керек, олар жиі қорғайтын болады. Жасөспірім оның сүйіспеншілігінен қорықпайды, ол оны қабылдамайды, бірақ ол, әдетте, өзгелер туралы ойлайтынына мүлдем көңіл бөлмейтінін көрсетеді. Сондықтан, мұндай жасөспірімдермен қарым-қатынас жасағанда, «жеке адамға бармау» жөн. ескертулер, дұрыс емес мінез-құлықтың белгілері жеке адам болмауы керек</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lastRenderedPageBreak/>
        <w:t>Жасөспірімнің кез-келген сұрағына және мәселелеріне шынайы түсіністік пен қабылдауды көрсету ұсынылады. Оған түсінікті әрі жігерлендіретін болса, оның тыныштықтары оның реакциясы болады. Жасөспірімнің қорқытуы, қауіп-қатерлер, айыпталулар, тіпті жеңіл жағдайда, қолайлы деңгейде болса да, мұндай жасөспірімдегі қорғаныс агрессиясының өсуіне әкеледі. Тағы да, сіздің осындай шексіз шыдамдылық пен осындай баланы көрсететін сәл оң нәтижені көтермелеу ақырында агрессиялық деңгейді төмендетеді.</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Оқу үдерісі: Бұл сұраққа дұрыс жауап болмаған жағдайда, әріптестердің табысты жауаптарымен салыстырмаңыз, қатені түзетуге немесе нашар бағалауға назар аударған дұрыс. Кез-келген құқыққа немесе дұрыс жауапқа жақын болған жағдайда, жасөспірімге барлық класс үшін мақтауға және мақтауға шақырамыз. Жасөспірімге өзгелерден гөрі нашар емес екенін, қателесу құқығына ие екендігін түсіндіру маңызды. Әдетте мұндай балаларда академиялық көрсеткіштердің төмендігі үшін объективті себептер бар: зияткерлік қабілеттерінің әлсіздігі, өз іс-әрекеттерінің төмендігі, жетістікке жетудің болмауы</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Әдетте мұндай балаларда академиялық көрсеткіштердің төмендігі үшін бірнеше объективті себептер бар: зияткерлік қабілетінің әлсіздігі, өз іс-әрекеттерінің төмендігі, жетістіктерге жетудің жетіспеушілігі. Сондықтан, оны бірінші мақтау мен оның еңбегін мойындағаннан кейін сәтте күтіп отырудың қажеті жоқ, бірақ оған өз қабілеттеріне және қабілеттеріне сенімді болғанға дейін оған сәттілік жағдайлары мен оған қолдау көрсету керек. Тек сонда ғана ол қызығушылық пен білуге ​​деген ықыласқа ие бола алады.</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Жалпы кеңестер:</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1. Жасөспіріммен әзіл сезімі бар кез-келген қиындықтарды және тосынсыйларды емдеңдер, оны өткір бұрыштар мен қақтығыстарды тегістеу үшін пайдаланыңыз.</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2. Балаңыздан өзіңіз жасай алмайтын нәрсені талап етпеңіз: әрқашан ұстаңыз, шындықты ғана айтуға, ешқашан қателеспеуге және т.б. Әр жолы, баланың талабын орындауға тырысып, оны жүзеге асыруға бола ма екен деп ойлаңыз.</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3. Жеке өмірдегі жеке мысал немесе мысал кез-келген моральдық оқытудан гөрі жақсы әрекет етеді.</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r w:rsidRPr="0056654B">
        <w:rPr>
          <w:rFonts w:ascii="Times New Roman" w:eastAsia="Times New Roman" w:hAnsi="Times New Roman" w:cs="Times New Roman"/>
          <w:color w:val="212121"/>
          <w:sz w:val="28"/>
          <w:szCs w:val="28"/>
          <w:lang w:val="kk-KZ" w:eastAsia="ru-RU"/>
        </w:rPr>
        <w:t>4. Жасөспіріммен қарым-қатынас жасағанда, өзіңіз ойлаған және сезінген нәрсеңізді (ақылға қонымды шектерде), шынайылық пен шынайылықты кез-келген адаммен, тіпті өте қиын адаммен жақсы қарым-қатынас орнатудағы ең жақсы көмекшілер дейді.</w:t>
      </w:r>
    </w:p>
    <w:p w:rsidR="0056654B" w:rsidRPr="0056654B" w:rsidRDefault="0056654B" w:rsidP="00566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kk-KZ" w:eastAsia="ru-RU"/>
        </w:rPr>
      </w:pPr>
    </w:p>
    <w:p w:rsidR="0072156B" w:rsidRPr="0056654B" w:rsidRDefault="0056654B" w:rsidP="0056654B">
      <w:pPr>
        <w:jc w:val="center"/>
        <w:rPr>
          <w:rFonts w:ascii="Times New Roman" w:hAnsi="Times New Roman" w:cs="Times New Roman"/>
          <w:sz w:val="28"/>
          <w:szCs w:val="28"/>
          <w:lang w:val="kk-KZ"/>
        </w:rPr>
      </w:pPr>
    </w:p>
    <w:sectPr w:rsidR="0072156B" w:rsidRPr="00566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44"/>
    <w:rsid w:val="002D2244"/>
    <w:rsid w:val="00400139"/>
    <w:rsid w:val="0056654B"/>
    <w:rsid w:val="00827A85"/>
    <w:rsid w:val="008F74B2"/>
    <w:rsid w:val="0095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cp:revision>
  <dcterms:created xsi:type="dcterms:W3CDTF">2019-05-06T04:43:00Z</dcterms:created>
  <dcterms:modified xsi:type="dcterms:W3CDTF">2019-05-06T04:44:00Z</dcterms:modified>
</cp:coreProperties>
</file>