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2" w:type="pct"/>
        <w:tblInd w:w="-100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936"/>
        <w:gridCol w:w="53"/>
        <w:gridCol w:w="785"/>
        <w:gridCol w:w="348"/>
        <w:gridCol w:w="711"/>
        <w:gridCol w:w="4247"/>
        <w:gridCol w:w="1988"/>
      </w:tblGrid>
      <w:tr w:rsidR="0068599E" w:rsidRPr="0036277C" w:rsidTr="00940C58">
        <w:trPr>
          <w:cantSplit/>
          <w:trHeight w:val="473"/>
        </w:trPr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34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ind w:left="81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№13 ЖОМ</w:t>
            </w:r>
          </w:p>
          <w:p w:rsidR="0068599E" w:rsidRPr="0036277C" w:rsidRDefault="0068599E" w:rsidP="00940C58">
            <w:pPr>
              <w:spacing w:after="0" w:line="240" w:lineRule="auto"/>
              <w:ind w:left="81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Садвакасова З.С.</w:t>
            </w:r>
          </w:p>
          <w:p w:rsidR="0068599E" w:rsidRPr="0036277C" w:rsidRDefault="0068599E" w:rsidP="00940C58">
            <w:pPr>
              <w:spacing w:after="0" w:line="240" w:lineRule="auto"/>
              <w:ind w:left="81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  <w:p w:rsidR="0068599E" w:rsidRPr="0036277C" w:rsidRDefault="0068599E" w:rsidP="00940C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68599E" w:rsidRPr="0036277C" w:rsidTr="00940C58">
        <w:trPr>
          <w:cantSplit/>
          <w:trHeight w:val="472"/>
        </w:trPr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6277C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3627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8-9.11.18ж.</w:t>
            </w:r>
          </w:p>
        </w:tc>
        <w:tc>
          <w:tcPr>
            <w:tcW w:w="34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8599E" w:rsidRPr="0036277C" w:rsidTr="00940C58">
        <w:trPr>
          <w:cantSplit/>
          <w:trHeight w:val="412"/>
        </w:trPr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6277C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3627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,б</w:t>
            </w:r>
            <w:proofErr w:type="gramEnd"/>
          </w:p>
        </w:tc>
        <w:tc>
          <w:tcPr>
            <w:tcW w:w="34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99E" w:rsidRPr="0036277C" w:rsidTr="00940C58">
        <w:trPr>
          <w:cantSplit/>
          <w:trHeight w:val="412"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6277C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1D6C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6277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Көшпелілер</w:t>
            </w:r>
            <w:proofErr w:type="spellEnd"/>
            <w:r w:rsidRPr="0036277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туралы</w:t>
            </w:r>
            <w:proofErr w:type="spellEnd"/>
            <w:r w:rsidRPr="0036277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түсінік</w:t>
            </w:r>
            <w:proofErr w:type="spellEnd"/>
          </w:p>
        </w:tc>
      </w:tr>
      <w:tr w:rsidR="0068599E" w:rsidRPr="001D6C36" w:rsidTr="00940C58">
        <w:trPr>
          <w:cantSplit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 мақсаттары</w:t>
            </w:r>
          </w:p>
        </w:tc>
        <w:tc>
          <w:tcPr>
            <w:tcW w:w="3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5.4.1.1 жаңа  әріптерінің емлесін сақтап жазу</w:t>
            </w:r>
          </w:p>
        </w:tc>
      </w:tr>
      <w:tr w:rsidR="0068599E" w:rsidRPr="001D6C36" w:rsidTr="00940C58">
        <w:trPr>
          <w:cantSplit/>
          <w:trHeight w:val="603"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Барлық</w:t>
            </w:r>
            <w:proofErr w:type="spellEnd"/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8599E" w:rsidRPr="0036277C" w:rsidRDefault="0068599E" w:rsidP="00940C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</w:t>
            </w:r>
            <w:proofErr w:type="gram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ырып</w:t>
            </w:r>
            <w:proofErr w:type="gram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қатысты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нақты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айтылған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шағын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хабарламаларды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қолдану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арқылы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ежелгі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көшпелілер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туралы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түсінік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pacing w:val="15"/>
                <w:w w:val="95"/>
                <w:sz w:val="24"/>
                <w:szCs w:val="24"/>
                <w:lang w:val="kk-KZ"/>
              </w:rPr>
              <w:t>алады</w:t>
            </w:r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8599E" w:rsidRPr="0036277C" w:rsidRDefault="0068599E" w:rsidP="00940C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</w:p>
          <w:p w:rsidR="0068599E" w:rsidRPr="0036277C" w:rsidRDefault="0068599E" w:rsidP="00940C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Жаңа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тақырып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аясында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қазақ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тілінен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түрлі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тілдік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тапсырмаларды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орындату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арқылы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шығармашы- </w:t>
            </w:r>
            <w:r w:rsidRPr="0036277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лыққа</w:t>
            </w:r>
            <w:r w:rsidRPr="0036277C">
              <w:rPr>
                <w:rFonts w:ascii="Times New Roman" w:hAnsi="Times New Roman" w:cs="Times New Roman"/>
                <w:color w:val="231F20"/>
                <w:spacing w:val="23"/>
                <w:w w:val="95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баулыйды</w:t>
            </w:r>
          </w:p>
          <w:p w:rsidR="0068599E" w:rsidRPr="0036277C" w:rsidRDefault="0068599E" w:rsidP="00940C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68599E" w:rsidRPr="001D6C36" w:rsidTr="00940C58">
        <w:trPr>
          <w:cantSplit/>
          <w:trHeight w:val="603"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pStyle w:val="TableParagraph"/>
              <w:spacing w:before="0" w:line="240" w:lineRule="exact"/>
              <w:ind w:right="57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Жетістік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критерий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лері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</w:p>
        </w:tc>
        <w:tc>
          <w:tcPr>
            <w:tcW w:w="3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pStyle w:val="TableParagraph"/>
              <w:spacing w:before="0" w:line="240" w:lineRule="exact"/>
              <w:ind w:left="48" w:right="141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төменгі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(ОТЖ):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тақырыпқа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қатысты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ақпараттар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береді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ауызша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сұрақтарға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жау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ап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береді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68599E" w:rsidRPr="0036277C" w:rsidRDefault="0068599E" w:rsidP="00940C58">
            <w:pPr>
              <w:pStyle w:val="TableParagraph"/>
              <w:spacing w:before="0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орташа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(ООЖ):</w:t>
            </w:r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тақырып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аясында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сыныптастарымен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тілдеседі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өз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ойын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айтады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68599E" w:rsidRPr="0036277C" w:rsidRDefault="0068599E" w:rsidP="00940C58">
            <w:pPr>
              <w:pStyle w:val="TableParagraph"/>
              <w:spacing w:before="0" w:line="240" w:lineRule="exact"/>
              <w:ind w:left="56" w:right="77"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Оқушының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жоғарғы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жетістігі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gram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ОЖЖ):</w:t>
            </w:r>
            <w:r w:rsidRPr="0036277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тақырыпқа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қатысты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сыныптастарымен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пікір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алмасады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36277C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полилог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құрады</w:t>
            </w:r>
            <w:proofErr w:type="spellEnd"/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68599E" w:rsidRPr="0036277C" w:rsidTr="00940C58">
        <w:trPr>
          <w:cantSplit/>
          <w:trHeight w:val="603"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Сөздік қор</w:t>
            </w:r>
          </w:p>
        </w:tc>
        <w:tc>
          <w:tcPr>
            <w:tcW w:w="3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Сезім  мүшелерінің атаулары.</w:t>
            </w:r>
          </w:p>
        </w:tc>
      </w:tr>
      <w:tr w:rsidR="0068599E" w:rsidRPr="0036277C" w:rsidTr="00940C58">
        <w:trPr>
          <w:cantSplit/>
          <w:trHeight w:val="537"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3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Еңбек және шығармашылық</w:t>
            </w:r>
          </w:p>
        </w:tc>
      </w:tr>
      <w:tr w:rsidR="0068599E" w:rsidRPr="0036277C" w:rsidTr="00940C58">
        <w:trPr>
          <w:cantSplit/>
          <w:trHeight w:val="588"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Әдебиет пәнімен  байланыс </w:t>
            </w:r>
          </w:p>
        </w:tc>
      </w:tr>
      <w:tr w:rsidR="0068599E" w:rsidRPr="0036277C" w:rsidTr="00940C58">
        <w:trPr>
          <w:cantSplit/>
          <w:trHeight w:val="551"/>
        </w:trPr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3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Әңгімені мазмұндай алды.Ертегілерді құрастыра біледі.</w:t>
            </w:r>
          </w:p>
        </w:tc>
      </w:tr>
      <w:tr w:rsidR="0068599E" w:rsidRPr="0036277C" w:rsidTr="00940C58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68599E" w:rsidRPr="0036277C" w:rsidTr="00940C58">
        <w:trPr>
          <w:trHeight w:val="52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8599E" w:rsidRPr="0036277C" w:rsidTr="00940C58">
        <w:trPr>
          <w:trHeight w:val="266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басы</w:t>
            </w:r>
          </w:p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минут</w:t>
            </w:r>
          </w:p>
        </w:tc>
        <w:tc>
          <w:tcPr>
            <w:tcW w:w="3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І. Ұйымдастыру кезеңі. Психологиялық  ахуал.</w:t>
            </w:r>
          </w:p>
          <w:p w:rsidR="0068599E" w:rsidRPr="0036277C" w:rsidRDefault="0068599E" w:rsidP="00940C58">
            <w:pPr>
              <w:spacing w:after="0" w:line="240" w:lineRule="auto"/>
              <w:ind w:left="17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Бір, екі ,үш</w:t>
            </w:r>
            <w:r w:rsidRPr="003627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br/>
              <w:t>Сынып іші тып-тыныш</w:t>
            </w:r>
            <w:r w:rsidRPr="003627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br/>
              <w:t>Жалқаулықты тастаймыз</w:t>
            </w:r>
            <w:r w:rsidRPr="003627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br/>
              <w:t xml:space="preserve">Сабақты біз бастаймыз. </w:t>
            </w:r>
          </w:p>
          <w:p w:rsidR="0068599E" w:rsidRPr="0036277C" w:rsidRDefault="0068599E" w:rsidP="00940C5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ІІ.Қызығушылықты ояту</w:t>
            </w:r>
          </w:p>
          <w:p w:rsidR="0068599E" w:rsidRPr="0036277C" w:rsidRDefault="0068599E" w:rsidP="00940C58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68599E" w:rsidRPr="0036277C" w:rsidRDefault="0068599E" w:rsidP="00940C58">
            <w:pPr>
              <w:spacing w:after="0" w:line="240" w:lineRule="auto"/>
              <w:ind w:left="17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тақырыбы мен  мақсатын  таныстыру.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Слайд 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8599E" w:rsidRPr="001B2826" w:rsidTr="00940C58">
        <w:trPr>
          <w:trHeight w:val="1965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3 </w:t>
            </w: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минут</w:t>
            </w: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 мин</w:t>
            </w:r>
          </w:p>
          <w:p w:rsidR="0068599E" w:rsidRPr="001B2826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10 минут</w:t>
            </w: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5минут</w:t>
            </w:r>
          </w:p>
          <w:p w:rsidR="0068599E" w:rsidRPr="001B2826" w:rsidRDefault="0068599E" w:rsidP="00940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1B2826" w:rsidRDefault="0068599E" w:rsidP="00940C58">
            <w:pPr>
              <w:spacing w:after="0" w:line="27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282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</w:p>
          <w:p w:rsidR="0068599E" w:rsidRPr="001B2826" w:rsidRDefault="0068599E" w:rsidP="00940C58">
            <w:pPr>
              <w:pStyle w:val="TableParagraph"/>
              <w:spacing w:before="0" w:line="240" w:lineRule="exact"/>
              <w:ind w:left="48" w:right="71" w:firstLine="4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Оқушылардың жаңа сабаққа деген қызығушылығын арттыру мақсатында тақырыпқа қатысты дайын- даған слайдтарын көрсетеді, көшпелілер мәдениетімен таныстырады, қосымша мәліметтер береді, «көшпелілер» сөзіне кластер (2-тапсырма) </w:t>
            </w:r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құрастыруларын сұрайды.</w:t>
            </w:r>
          </w:p>
          <w:p w:rsidR="0068599E" w:rsidRPr="001B2826" w:rsidRDefault="0068599E" w:rsidP="00940C58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</w:pP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Оқушылар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слайдтарды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тамашалайды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кл</w:t>
            </w:r>
            <w:proofErr w:type="gram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proofErr w:type="gram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 xml:space="preserve">стер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құрастырады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.</w:t>
            </w:r>
          </w:p>
          <w:p w:rsidR="0068599E" w:rsidRPr="001B2826" w:rsidRDefault="0068599E" w:rsidP="006859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Көшпелі қоғам-көшпелі өркениет дегеніміз-негізгі кәсібі мал шаруашылығы болып,күнкөрісінің көзі мал өнімдерінен тұратын,белгілі бір қалыптасқан жүйемен көшіп-қонып тіршілік ететін адамдардың әлеуметтік-экономикалық,саяси қауымдастығы және өркениеті. </w:t>
            </w:r>
          </w:p>
          <w:p w:rsidR="0068599E" w:rsidRPr="001B2826" w:rsidRDefault="0068599E" w:rsidP="00940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  <w:t>Көшпелілер туралы түсінік,алдымен отырықшы халықтар арасында қалыптасты. Көне қытайда «көшпелілер- жабайы,мәдениеттің –қас жауы» деген түсінік қалыптасты. Еуропада да көшпелі ғұндарды «тағы жабайылардың тұқымы,өркениеттің жауы» деп есептеді.</w:t>
            </w:r>
          </w:p>
          <w:p w:rsidR="0068599E" w:rsidRPr="001B2826" w:rsidRDefault="0068599E" w:rsidP="00940C58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1B2826">
              <w:rPr>
                <w:b/>
                <w:color w:val="000000"/>
                <w:lang w:val="kk-KZ"/>
              </w:rPr>
              <w:t>Археолог К.Ақышевтың </w:t>
            </w:r>
            <w:r>
              <w:fldChar w:fldCharType="begin"/>
            </w:r>
            <w:r w:rsidRPr="00F129A8">
              <w:rPr>
                <w:lang w:val="kk-KZ"/>
              </w:rPr>
              <w:instrText xml:space="preserve"> HYPERLINK "http://engime.org/azastan-jerindegi-erte-orta-fasirlardafi-memleketter-vi-xi-ff.html" </w:instrText>
            </w:r>
            <w:r>
              <w:fldChar w:fldCharType="separate"/>
            </w:r>
            <w:r w:rsidRPr="001B2826">
              <w:rPr>
                <w:rStyle w:val="a4"/>
                <w:b/>
                <w:lang w:val="kk-KZ"/>
              </w:rPr>
              <w:t>пікірі бойынша</w:t>
            </w:r>
            <w:r>
              <w:rPr>
                <w:rStyle w:val="a4"/>
                <w:b/>
                <w:lang w:val="kk-KZ"/>
              </w:rPr>
              <w:fldChar w:fldCharType="end"/>
            </w:r>
            <w:r w:rsidRPr="001B2826">
              <w:rPr>
                <w:b/>
                <w:color w:val="000000"/>
                <w:lang w:val="kk-KZ"/>
              </w:rPr>
              <w:t>,Қазақстан жерінде көшпелі мал шаруашылығының қалыптаса бастауы қола дәуірінің соңы,темір дәуірінің басына ,яғни б.з.д 9-7 ғасырлырға дәл келеді. Осы кезден бастап,Орталық,Батыс Қазақстан жерінде меридиан бойымен көшу,ал Шығыс Қазақстан мен Жетісуда қыста жазықтар мен қар аз түсетін </w:t>
            </w:r>
            <w:r>
              <w:fldChar w:fldCharType="begin"/>
            </w:r>
            <w:r w:rsidRPr="00F129A8">
              <w:rPr>
                <w:lang w:val="kk-KZ"/>
              </w:rPr>
              <w:instrText xml:space="preserve"> HYPERLINK "http://engime.org/saba-25-sinibi-6-a-kni-27-11-2015-j-tairibi-taulardi-biiktigin.html" </w:instrText>
            </w:r>
            <w:r>
              <w:fldChar w:fldCharType="separate"/>
            </w:r>
            <w:r w:rsidRPr="001B2826">
              <w:rPr>
                <w:rStyle w:val="a4"/>
                <w:b/>
                <w:lang w:val="kk-KZ"/>
              </w:rPr>
              <w:t>таулардың қойнауын қыстап</w:t>
            </w:r>
            <w:r>
              <w:rPr>
                <w:rStyle w:val="a4"/>
                <w:b/>
                <w:lang w:val="kk-KZ"/>
              </w:rPr>
              <w:fldChar w:fldCharType="end"/>
            </w:r>
            <w:r w:rsidRPr="001B2826">
              <w:rPr>
                <w:b/>
                <w:color w:val="000000"/>
                <w:lang w:val="kk-KZ"/>
              </w:rPr>
              <w:t>,жазда биік таулы жайлауларға көшу қалыптасқан.</w:t>
            </w:r>
          </w:p>
          <w:p w:rsidR="0068599E" w:rsidRPr="001B2826" w:rsidRDefault="0068599E" w:rsidP="00940C58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1B2826">
              <w:rPr>
                <w:b/>
                <w:color w:val="000000"/>
                <w:lang w:val="kk-KZ"/>
              </w:rPr>
              <w:t>Ғалымдардың пікірінше,көшпелі жұрттар өз бетімен таптық қоғамның ең алғашқы сатысына жетеді,ал олардың әрі қарай дамуы отырықшы халықтардың ықпалымен ғана іске асады. Көшпелі қоғам-бұл даму болашағы шектеулі қоғам.</w:t>
            </w:r>
          </w:p>
          <w:p w:rsidR="0068599E" w:rsidRPr="001B2826" w:rsidRDefault="0068599E" w:rsidP="00940C58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1B2826">
              <w:rPr>
                <w:b/>
                <w:color w:val="000000"/>
                <w:lang w:val="kk-KZ"/>
              </w:rPr>
              <w:t>Көшпеліліктің шығуы көпшілік жағдайда ,географиялық ортаның тікелей әсерімен байланысты. Сондықтан да көшпелілік белгілі бір нақтытарихи кеңістіктерде ғана таралды. Көшпеліліктің пайда болуы-белгілі бір климаттық жағдайлар,экологиялық ұяның шектеулі мүмкіндіктеріне,табиғи ресурстарға байланысты.</w:t>
            </w:r>
          </w:p>
          <w:p w:rsidR="0068599E" w:rsidRPr="001B2826" w:rsidRDefault="0068599E" w:rsidP="00940C58">
            <w:pPr>
              <w:pStyle w:val="a3"/>
              <w:spacing w:before="0" w:beforeAutospacing="0" w:after="0" w:afterAutospacing="0"/>
              <w:rPr>
                <w:b/>
                <w:color w:val="231F20"/>
                <w:w w:val="95"/>
                <w:lang w:val="kk-KZ"/>
              </w:rPr>
            </w:pPr>
            <w:r w:rsidRPr="001B2826">
              <w:rPr>
                <w:b/>
                <w:color w:val="000000"/>
                <w:lang w:val="kk-KZ"/>
              </w:rPr>
              <w:t>Қазақстан шеңберінде көшпелілік қалыптасқан </w:t>
            </w:r>
            <w:r>
              <w:fldChar w:fldCharType="begin"/>
            </w:r>
            <w:r w:rsidRPr="00F129A8">
              <w:rPr>
                <w:lang w:val="kk-KZ"/>
              </w:rPr>
              <w:instrText xml:space="preserve"> HYPERLINK "http://engime.org/sinibi-2-j-pen-mfalimi-spanova-g.html" </w:instrText>
            </w:r>
            <w:r>
              <w:fldChar w:fldCharType="separate"/>
            </w:r>
            <w:r w:rsidRPr="001B2826">
              <w:rPr>
                <w:rStyle w:val="a4"/>
                <w:b/>
                <w:lang w:val="kk-KZ"/>
              </w:rPr>
              <w:t>аймаққа Каспий маңыойпаттары</w:t>
            </w:r>
            <w:r>
              <w:rPr>
                <w:rStyle w:val="a4"/>
                <w:b/>
                <w:lang w:val="kk-KZ"/>
              </w:rPr>
              <w:fldChar w:fldCharType="end"/>
            </w:r>
            <w:r w:rsidRPr="001B2826">
              <w:rPr>
                <w:b/>
                <w:color w:val="000000"/>
                <w:lang w:val="kk-KZ"/>
              </w:rPr>
              <w:t>,Үстірт,Торғай,Жем жоталары,Бетпақдала,Балқаш маңы далалары,Сарыарқа,Іле Алатауларының тау беткейлері тау беткейлері және таулы өлкелері жатады. </w:t>
            </w:r>
          </w:p>
          <w:p w:rsidR="0068599E" w:rsidRPr="001B2826" w:rsidRDefault="0068599E" w:rsidP="00940C58">
            <w:pPr>
              <w:pStyle w:val="TableParagraph"/>
              <w:spacing w:before="0" w:line="240" w:lineRule="exact"/>
              <w:ind w:left="46" w:right="104" w:hanging="1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1.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Сөздікпен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жұмыс.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А)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Мұғалім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интерактивті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3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тақтадан тақырыпқа қатысты жаңа сөздермен таныстырады, аудармасын айтады. Оларды оқиды, оқушыларға қайталатады.</w:t>
            </w:r>
          </w:p>
          <w:p w:rsidR="0068599E" w:rsidRPr="001B2826" w:rsidRDefault="0068599E" w:rsidP="00940C58">
            <w:pPr>
              <w:pStyle w:val="TableParagraph"/>
              <w:spacing w:before="0" w:line="240" w:lineRule="exact"/>
              <w:ind w:left="48" w:right="55" w:firstLine="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2.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Мәтіналды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жұмыс.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А)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Айтылым.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Дұрыс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айтуға,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жаңа ақпаратты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15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қабылдауға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15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машықтандыру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15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үшін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15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1-тапсыр- </w:t>
            </w:r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маны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5"/>
                <w:w w:val="95"/>
                <w:sz w:val="24"/>
                <w:szCs w:val="24"/>
                <w:lang w:val="kk-KZ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>орындатады.</w:t>
            </w:r>
          </w:p>
          <w:p w:rsidR="0068599E" w:rsidRPr="001B2826" w:rsidRDefault="0068599E" w:rsidP="00940C58">
            <w:pPr>
              <w:pStyle w:val="TableParagraph"/>
              <w:spacing w:before="0" w:line="240" w:lineRule="exact"/>
              <w:ind w:left="47" w:right="71" w:firstLine="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kk-KZ"/>
              </w:rPr>
              <w:t xml:space="preserve">Ә) Оқылым. Айтылым. Оқулықтағы 3-тапсырманы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орындатады.</w:t>
            </w:r>
          </w:p>
          <w:p w:rsidR="0068599E" w:rsidRPr="001B2826" w:rsidRDefault="0068599E" w:rsidP="00940C58">
            <w:pPr>
              <w:pStyle w:val="TableParagraph"/>
              <w:spacing w:before="0" w:line="240" w:lineRule="exact"/>
              <w:ind w:left="56" w:right="38" w:hanging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Мәтінмен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жұмыс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. А)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Тыңдалым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Оқылым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Мәтінді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мәнерлеп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,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дұрыс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оқуға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машықтандыру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үшін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4-тапсы</w:t>
            </w:r>
            <w:proofErr w:type="gram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р-</w:t>
            </w:r>
            <w:proofErr w:type="gram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маны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lastRenderedPageBreak/>
              <w:t>орындатады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.</w:t>
            </w:r>
          </w:p>
          <w:p w:rsidR="0068599E" w:rsidRPr="001B2826" w:rsidRDefault="0068599E" w:rsidP="00940C58">
            <w:pPr>
              <w:pStyle w:val="TableParagraph"/>
              <w:spacing w:before="0" w:line="240" w:lineRule="exact"/>
              <w:ind w:left="53" w:right="240" w:firstLin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Ә)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Жазылым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Pr="001B2826">
              <w:rPr>
                <w:rFonts w:ascii="Times New Roman" w:hAnsi="Times New Roman" w:cs="Times New Roman"/>
                <w:b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Дұрыс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,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сауатты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жазу</w:t>
            </w:r>
            <w:proofErr w:type="gram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ға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машықтандыру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үшін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5, 8-тапсырманы </w:t>
            </w:r>
            <w:r w:rsidRPr="001B2826">
              <w:rPr>
                <w:rFonts w:ascii="Times New Roman" w:hAnsi="Times New Roman" w:cs="Times New Roman"/>
                <w:b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орындатады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.</w:t>
            </w:r>
          </w:p>
          <w:p w:rsidR="0068599E" w:rsidRPr="001B2826" w:rsidRDefault="0068599E" w:rsidP="00940C58">
            <w:pPr>
              <w:pStyle w:val="TableParagraph"/>
              <w:spacing w:before="0"/>
              <w:ind w:left="61" w:right="7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Оқылым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Оқулықтағы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6-тапсырманы 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орындатады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.</w:t>
            </w:r>
          </w:p>
          <w:p w:rsidR="0068599E" w:rsidRPr="001B2826" w:rsidRDefault="0068599E" w:rsidP="00940C58">
            <w:pPr>
              <w:spacing w:after="0" w:line="259" w:lineRule="auto"/>
              <w:ind w:right="7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В)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Айтылым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Дұрыс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айтуға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жаңа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</w:t>
            </w:r>
            <w:proofErr w:type="gram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қпаратты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қабыл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дауға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машықтандыру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үшін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9-тапсырманы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орында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тады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. «Аквариум»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тәсі</w:t>
            </w:r>
            <w:proofErr w:type="gram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л</w:t>
            </w:r>
            <w:proofErr w:type="gram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інің</w:t>
            </w:r>
            <w:proofErr w:type="spellEnd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B282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негізінде</w:t>
            </w:r>
            <w:proofErr w:type="spellEnd"/>
          </w:p>
          <w:p w:rsidR="0068599E" w:rsidRPr="001B2826" w:rsidRDefault="0068599E" w:rsidP="00940C58">
            <w:pPr>
              <w:spacing w:after="0" w:line="259" w:lineRule="auto"/>
              <w:ind w:right="7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Тарихи диктант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Шарты тиісті орынға сөздерді қойып орындау.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«Көшпелілер отырықшы халықтар сияқты,............................................................,содан соң .......................... қоғамды басынан өткізді.»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Жауабы:«Көшпелілер отырықшы халықтар сияқты,алдымен құлиеленушілік,содан соң феодалдық қоғамды басынан өткізді.»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«Еуразия көшпелілері патриархалдық-феодалдық .........................................,осы таптық қоғамдағы меншіктің негізгі түрі .....................................................,ал жер рулық қауымның ортақ иелігінде болды»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Жауабы:«Еуразия көшпелілері патриархалдық-феодалдық қоғамда өмір сүрді,осы таптық қоғамдағы меншіктің негізгі түрі малға </w:t>
            </w:r>
            <w:hyperlink r:id="rId6" w:history="1">
              <w:r w:rsidRPr="001B282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қатысты жеке меншік болды</w:t>
              </w:r>
            </w:hyperlink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,ал жер рулық қауымның ортақ иелігінде болды»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«Көшпелілерді таптық қоғам болған жоқ тек,рулық қауым болды» деп мәлімет берген зерттеуші А.П.Чулашников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«Көшпелілерді таптық қоғам....................................... ,..................... қауым болды» деп мәлімет берген зерттеуші ......................................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Жалпы көшпелілікті зерттеу тарихына өз қорытынды пікірлерің қандай?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1B2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Көшпелілер өркениеті жөнінде ғалымдардың көзқарасына өз пікірлерің қандай?</w:t>
            </w:r>
            <w:r w:rsidRPr="001B2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Қима  сөздер</w:t>
            </w: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1D6C36" w:rsidP="00940C58">
            <w:pPr>
              <w:rPr>
                <w:b/>
                <w:lang w:val="kk-KZ"/>
              </w:rPr>
            </w:pPr>
            <w:hyperlink r:id="rId7" w:history="1">
              <w:r w:rsidR="0068599E" w:rsidRPr="001B2826">
                <w:rPr>
                  <w:rStyle w:val="a4"/>
                  <w:b/>
                  <w:lang w:val="kk-KZ"/>
                </w:rPr>
                <w:t>https://bilimland.kz/kk/courses/education-movies/uchebnye-filmy/istoriya/lesson/koshpendiler</w:t>
              </w:r>
            </w:hyperlink>
            <w:r w:rsidR="0068599E" w:rsidRPr="001B2826">
              <w:rPr>
                <w:b/>
                <w:lang w:val="kk-KZ"/>
              </w:rPr>
              <w:t xml:space="preserve"> </w:t>
            </w:r>
          </w:p>
          <w:p w:rsidR="0068599E" w:rsidRPr="001B2826" w:rsidRDefault="0068599E" w:rsidP="00940C58">
            <w:pPr>
              <w:rPr>
                <w:b/>
                <w:lang w:val="kk-KZ"/>
              </w:rPr>
            </w:pPr>
            <w:r w:rsidRPr="001B2826">
              <w:rPr>
                <w:b/>
                <w:lang w:val="kk-KZ"/>
              </w:rPr>
              <w:t>фильм көрсету</w:t>
            </w: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https://www.youtube.com/watch?v=OJSi7LiKsrY&amp;index=4&amp;list=PLDhl_FWG5EdxdWGQYxq27-buQhA8-bq6i</w:t>
            </w: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2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</w:t>
            </w: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599E" w:rsidRPr="001B2826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68599E" w:rsidRPr="0036277C" w:rsidTr="00940C58">
        <w:trPr>
          <w:trHeight w:val="1446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3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pStyle w:val="TableParagraph"/>
              <w:spacing w:before="0" w:line="240" w:lineRule="exact"/>
              <w:ind w:left="47" w:right="74" w:firstLine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5. Мәтінсоңы жұмыс. А) Жазылым. Дұрыс, сауатты жазуға машықтандыру үшін 10-тапсырманы орында- тады.</w:t>
            </w:r>
          </w:p>
          <w:p w:rsidR="0068599E" w:rsidRPr="0036277C" w:rsidRDefault="0068599E" w:rsidP="00940C58">
            <w:pPr>
              <w:pStyle w:val="TableParagraph"/>
              <w:spacing w:before="0" w:line="240" w:lineRule="exact"/>
              <w:ind w:left="58" w:right="71" w:hanging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>Оқулықтағы 11-тапсырманы орындатады. Жұптық жұмысты ұйымдастырады.</w:t>
            </w:r>
          </w:p>
          <w:p w:rsidR="0068599E" w:rsidRPr="0036277C" w:rsidRDefault="0068599E" w:rsidP="00940C58">
            <w:pPr>
              <w:spacing w:after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D23A6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kk-KZ"/>
              </w:rPr>
              <w:t xml:space="preserve">Тақырыпқа қатысты синквейн дайындауларын </w:t>
            </w:r>
            <w:r w:rsidRPr="00D23A68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сұрайды.</w:t>
            </w:r>
          </w:p>
          <w:p w:rsidR="0068599E" w:rsidRPr="0036277C" w:rsidRDefault="0068599E" w:rsidP="00940C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</w:p>
          <w:p w:rsidR="0068599E" w:rsidRPr="0036277C" w:rsidRDefault="0068599E" w:rsidP="00940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 бүгін ........  білдім.</w:t>
            </w:r>
          </w:p>
          <w:p w:rsidR="0068599E" w:rsidRPr="0036277C" w:rsidRDefault="0068599E" w:rsidP="00940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 бүгін  ......  үйрендім.</w:t>
            </w:r>
          </w:p>
          <w:p w:rsidR="0068599E" w:rsidRPr="0036277C" w:rsidRDefault="0068599E" w:rsidP="00940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-Маған   ....... қиын болды.</w:t>
            </w:r>
          </w:p>
          <w:p w:rsidR="0068599E" w:rsidRPr="0036277C" w:rsidRDefault="0068599E" w:rsidP="00940C58">
            <w:pPr>
              <w:pStyle w:val="TableParagraph"/>
              <w:spacing w:before="0" w:line="240" w:lineRule="exact"/>
              <w:ind w:left="56" w:right="191" w:hanging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Формативті</w:t>
            </w:r>
            <w:r w:rsidRPr="0036277C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бағалау.</w:t>
            </w:r>
            <w:r w:rsidRPr="0036277C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«Шағын</w:t>
            </w:r>
            <w:r w:rsidRPr="0036277C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шолу»</w:t>
            </w:r>
            <w:r w:rsidRPr="0036277C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тәсілімен</w:t>
            </w:r>
            <w:r w:rsidRPr="0036277C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парақ- шалар</w:t>
            </w:r>
            <w:r w:rsidRPr="0036277C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kk-KZ"/>
              </w:rPr>
              <w:t xml:space="preserve"> </w:t>
            </w:r>
            <w:r w:rsidRPr="0036277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таратады.</w:t>
            </w:r>
          </w:p>
          <w:p w:rsidR="0068599E" w:rsidRPr="0036277C" w:rsidRDefault="0068599E" w:rsidP="00940C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68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Тақырып аясында өзінің есінде қалған сөздерін,</w:t>
            </w:r>
            <w:r w:rsidRPr="00D23A6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kk-KZ"/>
              </w:rPr>
              <w:t xml:space="preserve"> </w:t>
            </w:r>
            <w:r w:rsidRPr="00D23A68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сөйлемдерін</w:t>
            </w:r>
            <w:r w:rsidRPr="00D23A6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kk-KZ"/>
              </w:rPr>
              <w:t xml:space="preserve"> </w:t>
            </w:r>
            <w:r w:rsidRPr="00D23A68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параққа</w:t>
            </w:r>
            <w:r w:rsidRPr="00D23A6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kk-KZ"/>
              </w:rPr>
              <w:t xml:space="preserve"> </w:t>
            </w:r>
            <w:r w:rsidRPr="00D23A68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жазады</w:t>
            </w: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  <w:t>Үлестірмелі материал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68599E" w:rsidRPr="001D6C36" w:rsidTr="00940C58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</w:t>
            </w: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Бағалау – оқушылардың </w:t>
            </w: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материалды меңгеру деңгейін  тексеру жоспарыңыз? </w:t>
            </w:r>
          </w:p>
        </w:tc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Денсаулық және қауіпсіздік техникасының сақталуы </w:t>
            </w: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68599E" w:rsidRPr="001D6C36" w:rsidTr="00940C58">
        <w:trPr>
          <w:trHeight w:val="896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Қабылдау деңгейі жоғары оқушылар үшін тапсырманы күрделендіру:  </w:t>
            </w:r>
          </w:p>
          <w:p w:rsidR="0068599E" w:rsidRPr="0036277C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Қабілеті жоғары оқушылар өлеңдерді өз бетінше құрастыра  алады. </w:t>
            </w:r>
          </w:p>
          <w:p w:rsidR="0068599E" w:rsidRPr="0036277C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Жеке өздік жұмыстарын  бағалаймын.</w:t>
            </w:r>
          </w:p>
          <w:p w:rsidR="0068599E" w:rsidRPr="0036277C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сәттерінде, белсенді жұмыс түрлерін өткізуде қауіпсіздік техникасын сақтау</w:t>
            </w:r>
          </w:p>
        </w:tc>
      </w:tr>
      <w:tr w:rsidR="0068599E" w:rsidRPr="001D6C36" w:rsidTr="00940C58">
        <w:trPr>
          <w:cantSplit/>
          <w:trHeight w:val="557"/>
        </w:trPr>
        <w:tc>
          <w:tcPr>
            <w:tcW w:w="17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Сабақта дифференциация дұрыс жүргізілді ме? 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3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68599E" w:rsidRPr="001D6C36" w:rsidTr="00940C58">
        <w:trPr>
          <w:cantSplit/>
          <w:trHeight w:val="2265"/>
        </w:trPr>
        <w:tc>
          <w:tcPr>
            <w:tcW w:w="17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3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68599E" w:rsidRPr="001D6C36" w:rsidTr="00940C58">
        <w:trPr>
          <w:trHeight w:val="42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Жалпы баға 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 жақсарту үшін қандай өзгеріс енгізуге болады (оқыту туралы да, оқу туралы да ойланыңыз)?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1: 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8599E" w:rsidRPr="0036277C" w:rsidRDefault="0068599E" w:rsidP="00940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627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барысында сынып туралы немесе жекелеген оқушылар туралы нені білдім, келесі сабақтарда неге көңіл бөлу қажет?</w:t>
            </w:r>
          </w:p>
          <w:p w:rsidR="0068599E" w:rsidRPr="0036277C" w:rsidRDefault="0068599E" w:rsidP="00940C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68599E" w:rsidRPr="00332497" w:rsidRDefault="0068599E" w:rsidP="0068599E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8599E" w:rsidRDefault="0068599E" w:rsidP="0068599E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8599E" w:rsidRDefault="0068599E" w:rsidP="0068599E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295BA7" w:rsidRPr="0068599E" w:rsidRDefault="001D6C36">
      <w:pPr>
        <w:rPr>
          <w:lang w:val="kk-KZ"/>
        </w:rPr>
      </w:pPr>
    </w:p>
    <w:sectPr w:rsidR="00295BA7" w:rsidRPr="0068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4E6A"/>
    <w:multiLevelType w:val="multilevel"/>
    <w:tmpl w:val="22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93"/>
    <w:rsid w:val="00014F8B"/>
    <w:rsid w:val="001D6C36"/>
    <w:rsid w:val="00395493"/>
    <w:rsid w:val="0068599E"/>
    <w:rsid w:val="00E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8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8599E"/>
    <w:rPr>
      <w:color w:val="0000FF" w:themeColor="hyperlink"/>
      <w:u w:val="single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6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599E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8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8599E"/>
    <w:rPr>
      <w:color w:val="0000FF" w:themeColor="hyperlink"/>
      <w:u w:val="single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6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599E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limland.kz/kk/courses/education-movies/uchebnye-filmy/istoriya/lesson/koshpendi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ime.org/sabati-tairibi-jeke-adam-omirine-atisti-isafazdarin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Social-1</dc:creator>
  <cp:keywords/>
  <dc:description/>
  <cp:lastModifiedBy>1</cp:lastModifiedBy>
  <cp:revision>4</cp:revision>
  <dcterms:created xsi:type="dcterms:W3CDTF">2018-12-28T05:23:00Z</dcterms:created>
  <dcterms:modified xsi:type="dcterms:W3CDTF">2018-12-28T08:42:00Z</dcterms:modified>
</cp:coreProperties>
</file>