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9D6" w:rsidRPr="00166619" w:rsidRDefault="00CD39D6" w:rsidP="00CD39D6">
      <w:pPr>
        <w:pStyle w:val="a3"/>
        <w:spacing w:before="0" w:beforeAutospacing="0" w:after="0" w:afterAutospacing="0"/>
        <w:jc w:val="center"/>
        <w:textAlignment w:val="baseline"/>
        <w:rPr>
          <w:lang w:val="kk-KZ"/>
        </w:rPr>
      </w:pPr>
    </w:p>
    <w:p w:rsidR="00CD39D6" w:rsidRPr="00CD39D6" w:rsidRDefault="00CD39D6" w:rsidP="00CD39D6">
      <w:pPr>
        <w:spacing w:after="0" w:line="240" w:lineRule="auto"/>
        <w:ind w:left="360"/>
        <w:jc w:val="right"/>
        <w:rPr>
          <w:rFonts w:ascii="Times New Roman" w:hAnsi="Times New Roman" w:cs="Times New Roman"/>
          <w:sz w:val="24"/>
          <w:szCs w:val="24"/>
          <w:lang w:val="kk-KZ"/>
        </w:rPr>
      </w:pPr>
      <w:r w:rsidRPr="00166619">
        <w:rPr>
          <w:rFonts w:ascii="Times New Roman" w:hAnsi="Times New Roman" w:cs="Times New Roman"/>
          <w:sz w:val="24"/>
          <w:szCs w:val="24"/>
          <w:lang w:val="kk-KZ"/>
        </w:rPr>
        <w:t xml:space="preserve">                                     </w:t>
      </w:r>
      <w:r w:rsidRPr="00CD39D6">
        <w:rPr>
          <w:rFonts w:ascii="Times New Roman" w:hAnsi="Times New Roman" w:cs="Times New Roman"/>
          <w:sz w:val="24"/>
          <w:szCs w:val="24"/>
          <w:lang w:val="kk-KZ"/>
        </w:rPr>
        <w:t>«Бекітілген»</w:t>
      </w:r>
    </w:p>
    <w:p w:rsidR="00CD39D6" w:rsidRPr="00CD39D6" w:rsidRDefault="00CD39D6" w:rsidP="00CD39D6">
      <w:pPr>
        <w:spacing w:after="0" w:line="240" w:lineRule="auto"/>
        <w:ind w:left="360"/>
        <w:jc w:val="right"/>
        <w:rPr>
          <w:rFonts w:ascii="Times New Roman" w:hAnsi="Times New Roman" w:cs="Times New Roman"/>
          <w:sz w:val="24"/>
          <w:szCs w:val="24"/>
          <w:lang w:val="kk-KZ"/>
        </w:rPr>
      </w:pPr>
      <w:r w:rsidRPr="00CD39D6">
        <w:rPr>
          <w:rFonts w:ascii="Times New Roman" w:hAnsi="Times New Roman" w:cs="Times New Roman"/>
          <w:sz w:val="24"/>
          <w:szCs w:val="24"/>
          <w:lang w:val="kk-KZ"/>
        </w:rPr>
        <w:t>Қамқоршылар Кеңесінің жалпы жиналысы</w:t>
      </w:r>
    </w:p>
    <w:p w:rsidR="00CD39D6" w:rsidRPr="00166619" w:rsidRDefault="00CD39D6" w:rsidP="00CD39D6">
      <w:pPr>
        <w:spacing w:after="0" w:line="240" w:lineRule="auto"/>
        <w:ind w:left="360"/>
        <w:jc w:val="right"/>
        <w:rPr>
          <w:rFonts w:ascii="Times New Roman" w:hAnsi="Times New Roman" w:cs="Times New Roman"/>
          <w:sz w:val="24"/>
          <w:szCs w:val="24"/>
          <w:lang w:val="kk-KZ"/>
        </w:rPr>
      </w:pPr>
      <w:r w:rsidRPr="00CD39D6">
        <w:rPr>
          <w:rFonts w:ascii="Times New Roman" w:hAnsi="Times New Roman" w:cs="Times New Roman"/>
          <w:sz w:val="24"/>
          <w:szCs w:val="24"/>
          <w:lang w:val="kk-KZ"/>
        </w:rPr>
        <w:t>2018 жылғы 10 қараша</w:t>
      </w:r>
      <w:r w:rsidRPr="00166619">
        <w:rPr>
          <w:rFonts w:ascii="Times New Roman" w:hAnsi="Times New Roman" w:cs="Times New Roman"/>
          <w:sz w:val="24"/>
          <w:szCs w:val="24"/>
          <w:lang w:val="kk-KZ"/>
        </w:rPr>
        <w:t xml:space="preserve"> </w:t>
      </w:r>
    </w:p>
    <w:p w:rsidR="00CD39D6" w:rsidRPr="00166619" w:rsidRDefault="00CD39D6" w:rsidP="00CD39D6">
      <w:pPr>
        <w:spacing w:after="0" w:line="240" w:lineRule="auto"/>
        <w:ind w:left="360"/>
        <w:jc w:val="right"/>
        <w:rPr>
          <w:rFonts w:ascii="Times New Roman" w:hAnsi="Times New Roman" w:cs="Times New Roman"/>
          <w:sz w:val="24"/>
          <w:szCs w:val="24"/>
          <w:lang w:val="kk-KZ"/>
        </w:rPr>
      </w:pPr>
    </w:p>
    <w:p w:rsidR="00CD39D6" w:rsidRPr="00166619" w:rsidRDefault="00CD39D6" w:rsidP="00CD39D6">
      <w:pPr>
        <w:spacing w:after="0"/>
        <w:ind w:left="-284" w:right="141" w:firstLine="284"/>
        <w:jc w:val="center"/>
        <w:rPr>
          <w:rFonts w:ascii="Times New Roman" w:eastAsia="Times New Roman" w:hAnsi="Times New Roman" w:cs="Times New Roman"/>
          <w:b/>
          <w:sz w:val="24"/>
          <w:szCs w:val="24"/>
          <w:u w:val="single"/>
          <w:lang w:val="kk-KZ" w:eastAsia="ru-RU"/>
        </w:rPr>
      </w:pPr>
      <w:r w:rsidRPr="00166619">
        <w:rPr>
          <w:rFonts w:ascii="Times New Roman" w:hAnsi="Times New Roman" w:cs="Times New Roman"/>
          <w:b/>
          <w:sz w:val="24"/>
          <w:szCs w:val="24"/>
          <w:u w:val="single"/>
          <w:lang w:val="kk-KZ"/>
        </w:rPr>
        <w:t xml:space="preserve"> Павлодар қаласының № 39 инновациялық үлгідегі гимназиялық сыныптары бар жалпы орта  білім беру мектебінің қамқоршылық кеңесі туралы ереже.</w:t>
      </w:r>
      <w:r w:rsidRPr="00166619">
        <w:rPr>
          <w:rFonts w:ascii="Times New Roman" w:eastAsia="Times New Roman" w:hAnsi="Times New Roman" w:cs="Times New Roman"/>
          <w:b/>
          <w:sz w:val="24"/>
          <w:szCs w:val="24"/>
          <w:u w:val="single"/>
          <w:lang w:val="kk-KZ" w:eastAsia="ru-RU"/>
        </w:rPr>
        <w:t xml:space="preserve"> </w:t>
      </w:r>
    </w:p>
    <w:p w:rsidR="00CD39D6" w:rsidRPr="00166619" w:rsidRDefault="00CD39D6" w:rsidP="00CD39D6">
      <w:pPr>
        <w:pStyle w:val="a4"/>
        <w:numPr>
          <w:ilvl w:val="0"/>
          <w:numId w:val="1"/>
        </w:numPr>
        <w:spacing w:after="0"/>
        <w:ind w:right="141"/>
        <w:jc w:val="center"/>
        <w:rPr>
          <w:rFonts w:ascii="Times New Roman" w:eastAsia="Times New Roman" w:hAnsi="Times New Roman" w:cs="Times New Roman"/>
          <w:b/>
          <w:sz w:val="24"/>
          <w:szCs w:val="24"/>
          <w:lang w:val="kk-KZ" w:eastAsia="ru-RU"/>
        </w:rPr>
      </w:pPr>
      <w:r w:rsidRPr="00166619">
        <w:rPr>
          <w:rFonts w:ascii="Times New Roman" w:eastAsia="Times New Roman" w:hAnsi="Times New Roman" w:cs="Times New Roman"/>
          <w:b/>
          <w:sz w:val="24"/>
          <w:szCs w:val="24"/>
          <w:lang w:val="kk-KZ" w:eastAsia="ru-RU"/>
        </w:rPr>
        <w:t>Жалпы ережелер</w:t>
      </w:r>
    </w:p>
    <w:p w:rsidR="00CD39D6" w:rsidRPr="00166619" w:rsidRDefault="00CD39D6" w:rsidP="00CD39D6">
      <w:pPr>
        <w:spacing w:after="0"/>
        <w:ind w:right="141"/>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1.1.Білім беру мекемесінің Қамқоршылық Кеңесі (бұдан әрі - Кеңес) - «Павлодар қаласының № 39 инновациалық үлгідегі гимазиялық сыныптары бар жалпы орта білім беру мектебінің мемлекеттік мекемесі (бұдан әрі - мектеп) - мектеп оқушыларының ата-аналары ерікті түрде жасаған, ұжымдық басқару органы болып табылады, білім беру ұйымының барлық қызмет салаларында.</w:t>
      </w:r>
    </w:p>
    <w:p w:rsidR="00CD39D6" w:rsidRPr="00166619" w:rsidRDefault="00CD39D6" w:rsidP="00CD39D6">
      <w:pPr>
        <w:spacing w:after="0"/>
        <w:ind w:right="141"/>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1.2.Қамқоршылар кеңесі өз мақсаттарын Қазақстан Республикасының қолданыстағы заңнамасына және осы Ережеге сәйкес  және оның мүшелерінің бастамасы, Қамқоршылық Кеңесінің барлық салаларында және қызметінде олардың шығармашылық, жеке, қаржылық және материалдық қатысуымен жүзеге асырады.</w:t>
      </w:r>
    </w:p>
    <w:p w:rsidR="00CD39D6" w:rsidRPr="00166619" w:rsidRDefault="00CD39D6" w:rsidP="00CD39D6">
      <w:pPr>
        <w:spacing w:after="0"/>
        <w:contextualSpacing/>
        <w:jc w:val="center"/>
        <w:rPr>
          <w:rFonts w:ascii="Times New Roman" w:eastAsia="Times New Roman" w:hAnsi="Times New Roman" w:cs="Times New Roman"/>
          <w:b/>
          <w:sz w:val="24"/>
          <w:szCs w:val="24"/>
          <w:lang w:val="kk-KZ" w:eastAsia="ru-RU"/>
        </w:rPr>
      </w:pPr>
      <w:r w:rsidRPr="00166619">
        <w:rPr>
          <w:rFonts w:ascii="Times New Roman" w:eastAsia="Times New Roman" w:hAnsi="Times New Roman" w:cs="Times New Roman"/>
          <w:b/>
          <w:sz w:val="24"/>
          <w:szCs w:val="24"/>
          <w:lang w:val="kk-KZ" w:eastAsia="ru-RU"/>
        </w:rPr>
        <w:t>2. Қамқоршылар кеңесі қызметінің мақсаттары мен ауқымы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2.1. Кеңестің басты мақсаты - мектепте оқу үдерісін дамытуға және жетілдіруге бағытталған іс-шараларды жүзеге асыру.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Кеңестің мақсаттары мен міндеттері:</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-Мектептің заңдық функцияларын жүзеге асыруға көмек көрсету;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-Білім беру бағдарламаларын ойдағыдай іске асыру үшін оқушыларға мен оқытушыларға қажетті жағдай жасау;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-Мектепке қызметті қамтамасыз ету және оның материалдық-техникалық базасын нығайту, бағалауды мақұлдау арқылы олардың бөлінуіне қатысу, оларды пайдалануды бақылау үшін ерікті жарналарды тарту бойынша көмек көрсету;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-Мектеп дамуына үлес қосуы.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білім беру үдерісін жетілдіру және білім сапасын жоғарылату;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Оқу үдерісін дамытуға қатысу;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оқу орнының педагогикалық және басқа қызметкерлеріне қосымша әлеуметтік кепілдіктерді құру және олардың еңбек жағдайларын жақсарту;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оқушылардың оқу ортасын жетілдіру, олардың әлеуметтік қорғалуын арттыру;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мектептің, оның студенттерінің және қызметкерлерінің құқықтарын және мүдделерін құқықтық қамтамасыз ету, қорғау және қолдау;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2.2. Кеңестің қызметі осы тізіммен шектелмейді:</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-Әлеуметтік, мәдени, сауықтыру және дамыту іс-шараларын жүргізуде білім беруді ұйымдастыруға жәрдемдесу;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-Білім беру және кадрлар даярлау саласындағы халықаралық ынтымақтастықты дамытуға жәрдемдесу;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Халықтың әлеуметтік  топтарынан білім алу, өмір сүру жағдайларын жақсарту және студенттерді жұмысқа орналастыру, сондай-ақ оларға басқа да көмек көрсету;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Мектеп қызметіндегі кемшіліктерді жоюға бағытталған ұсыныстар жасау.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жеке тұлғаларды, заңды тұлғаларды, қоғамдық ұйымдарды гранттар мен қайырмалдықтар, гранттар, қайырымдылық және демеушілік көмектерін қоса алғанда, ерікті жарналарды тарту.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lastRenderedPageBreak/>
        <w:t>- ерікті жарна ретінде қолма-қол ақшаны да, кез келген мүлікті де, жұмыс немесе қызмет көрсетуді де атқара алады.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Ерікті жарналар уәкілетті бюджеттің атқарушы органы ашқан Мектептердің қайырымдылық көмек кассалық есебіне түседі. Қолма-қол ақшамен алынған ерікті жарналар толығымен осы шотқа аударылуы тиіс;</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Оқушыларға арналған тегін тамақтануды ұйымдастыру;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білім беру ұйымының, оның оқушылардың және қызметкерлерінің заңды құқықтары мен мүдделерінің барлық құқықтық құралдары мен құралдарымен құқықтық қорғау.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мектептің жергілікті актілерін, білім беру бағдарламаларын әзірлеуге қатысу;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білім берудің тиімділігі мен сапасын арттыратын білім беру мекемесінде инновациялық-тәрбие жұмысын жүзеге асыруда оқу-әдістемелік, жарнамалық және басқа да материалдар мен құралдарды жасау мен жариялауға көмек көрсету;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Білім беру мекемесінің, оның қызметкерлерінің, студенттерінің және түлектерінің білім беру, ақпараттық, өндірістік, жарнамалық қызметін қаржыландыру және материалдық қолдау үшін нақты қаржыландыру шараларын әзірлеуге және қаржыландыру бюджетін бекітуге жәрдемдесу;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Қамқоршылық Кеңестің қызметін жетілдіруге және жылжытуға, ақпарат пен қызметке жәрдемдесу.</w:t>
      </w:r>
    </w:p>
    <w:p w:rsidR="00CD39D6" w:rsidRPr="00166619" w:rsidRDefault="00CD39D6" w:rsidP="00CD39D6">
      <w:pPr>
        <w:spacing w:after="0"/>
        <w:contextualSpacing/>
        <w:jc w:val="center"/>
        <w:rPr>
          <w:rFonts w:ascii="Times New Roman" w:eastAsia="Times New Roman" w:hAnsi="Times New Roman" w:cs="Times New Roman"/>
          <w:b/>
          <w:sz w:val="24"/>
          <w:szCs w:val="24"/>
          <w:lang w:val="kk-KZ" w:eastAsia="ru-RU"/>
        </w:rPr>
      </w:pPr>
      <w:r w:rsidRPr="00166619">
        <w:rPr>
          <w:rFonts w:ascii="Times New Roman" w:eastAsia="Times New Roman" w:hAnsi="Times New Roman" w:cs="Times New Roman"/>
          <w:b/>
          <w:sz w:val="24"/>
          <w:szCs w:val="24"/>
          <w:lang w:val="kk-KZ" w:eastAsia="ru-RU"/>
        </w:rPr>
        <w:t>3. Қамқоршылар Кеңесінің құрамы, оның мүшелерінің құқықтары мен міндеттері</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3.1. Қамқоршылар кеңесі Басқарма мүшелерінің төрағасынан тұрады. Жалпы жиналыстың шешімімен Кеңестің Төрағасының орынбасары тағайындалуы мүмкін, ол ол болмаған кезде Кеңестің төрағасы болып табылады.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Кеңеспен және оның қызметі үшін қайырымдылық көмек көрсету жөніндегі мониторинг комиссияларының мониторинг комиссиясы және тамақтану сапасын тексеру жөніндегі мониторинг комиссиясы белгіленуі мүмкін.</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Осы комиссиялардың құрамына кемінде үш адамнан тұратын Қамқоршылық Кеңестің мүшелері кіреді және Қамқоршылар Кеңесінің жалпы жиналысының отырысында бекітіледі. Бұл комиссиялардың жұмысы Қамқоршылар Кеңесінің жалпы жиналысында бекітілген жұмыс жоспарына сәйкес жүзеге асырылады.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Жұмыс</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3.2. Қамқоршылар кеңесі мыналарды қамтуы мүмкін:</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1) жергілікті өкілді, атқарушы және құқық қорғау органдарының өкілдері;</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2) жұмыс берушілер мен әлеуметтік серіктестердің өкілдері;</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3) коммерциялық емес ұйымдардың өкілдері (бар болса);</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4) ата-аналар комитеті ұсынған сабақтардың кез-келген параллельінен осы білім беру ұйымындағы студенттердің бір ата-анасы немесе заңды өкілі;</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5) қайырымдылық (егер бар болса).</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Қамқоршылар кеңесі құрылатын білім беру ұйымының басшысы немесе оның орынбасары оның отырыстарына қатысады.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Кеңес мүшелерінің өкілеттік мерзімі үш жылдан аспайды.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Қамқоршылық Кеңестің Хатшысы №39 орта мектептің қызметкерлері арасынан тағайындалады және дауыс беруге қатыспайды.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3.3. Кеңестің жаңа мүшелерін қабылдау Кеңестің жалпы жиналысында жазбаша өтініш негізінде жүзеге асырылады.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lastRenderedPageBreak/>
        <w:t>3.4. Кеңес мүшесi Кеңес мүшелерiнен шығу туралы жазбаша өтiнiш беру арқылы өз еркiмен еркiн шығуға құқылы. Егер Кеңес мүшесінің қызметі осы ережеге қайшы келсе, ол Кеңестің жалпы жиналысында Кеңестен шығарылуы мүмкін.</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3.5. Кеңестің барлық мүшелері тең құқықтарға ие. Ұжымдық мүшенің құқықтары Кеңестің жеке мүшесі құқығына тең. Кеңес мүшелері басқа мүшелерден артық емес.</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3.6. Кеңес мүшесі:</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Кеңестің басқарушы органдарына сайлануға және сайлануға, олардың құрылымы мен олардың құрамына кандидаттарға ұсыныстар енгізуге;</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Кеңестің қызметі туралы ұсыныстар енгізу, Кеңестің жалпы жиналысының талқылауын талап етуге;</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Мектепке көмек көрсету және көмек көрсету - материалдық, қаржылық немесе жеке жұмыс;</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Білім беру мекемесінде оқу процесін дамыту және жетілдіру, мамандарды даярлау, қайта даярлау және біліктілігін арттыру, оқу орнының оқу-материалдық базасын дамыту және енгізу бойынша ұсыныстар әзірлеу және енгізу;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Кеңес қызметі туралы ақпаратқа кедергісіз қол жеткізу.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3.7. Кеңес мүшелері:</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осы Ереженің ережелерін сақтау және сақтау;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осы Ережеде көзделгендей Кеңестің қызметіне қатысуға;</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3.7. Кеңес, оның мүшелері мектеп қызметкерлерінің ресми қызметіне тікелей араласуға құқылы емес.</w:t>
      </w:r>
    </w:p>
    <w:p w:rsidR="00CD39D6" w:rsidRPr="00166619" w:rsidRDefault="00CD39D6" w:rsidP="00CD39D6">
      <w:pPr>
        <w:spacing w:after="0"/>
        <w:contextualSpacing/>
        <w:rPr>
          <w:rFonts w:ascii="Times New Roman" w:eastAsia="Times New Roman" w:hAnsi="Times New Roman" w:cs="Times New Roman"/>
          <w:b/>
          <w:sz w:val="24"/>
          <w:szCs w:val="24"/>
          <w:lang w:val="kk-KZ" w:eastAsia="ru-RU"/>
        </w:rPr>
      </w:pPr>
      <w:r w:rsidRPr="00166619">
        <w:rPr>
          <w:rFonts w:ascii="Times New Roman" w:eastAsia="Times New Roman" w:hAnsi="Times New Roman" w:cs="Times New Roman"/>
          <w:b/>
          <w:sz w:val="24"/>
          <w:szCs w:val="24"/>
          <w:lang w:val="kk-KZ" w:eastAsia="ru-RU"/>
        </w:rPr>
        <w:t>4. Кеңестің жұмысын ұйымдастыру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4.1. Кеңестің жоғарғы басқару органы жалпы жиналыс болып табылады.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4.2. Кеңестің отырысын оның бастамашысы Кеңестің жалпы санының үштен екісінің бастамасы бойынша өз бастамасы бойынша шақырады.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4.3. Кеңес мәжілісін шақыру туралы хабарламаға Кеңес Төрағасы қол қояды және Кеңес отырысқа дейін жеті жұмыс күнінен кешіктірмей Кеңес қажетті материалдармен бірге жұмыс істейтін Кеңес мүшелері мен мектепке жіберіледі.</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4.4. Хабарламада жиналыстың күні, уақыты және орны көрсетілген. Хабарламаға қоса отырыстың күн тəртібі, баяндамашыны көрсету, күн тәртібіндегі көрсетілген мəселелерді қосу себептерін анықтайтын анықтамалық материалдар, Кеңес мүшелеріне ұсынылатын қажетті құжаттар.</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4.5. Кеңестің мәжілісі туралы хабарлама алған Кеңестің мүшесі оны өткізгенге дейін бір жұмыс күнінен кешіктірмей Қамқоршылық Кеңесінің хатшысына оның қатысу туралы хабарлайды.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4.6. Кеңестің Төрағасы Кеңестің отырысын шақыру туралы ұсынысты алған күннен бастап бес жұмыс күнінен кешіктірмей шақырады.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4.7. Кеңестің отырыстары қажет болғанда жүргізіледі, бірақ төрттен кем емес.</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4.8. Кеңестің мәжілісі, егер Кеңестің барлық мүшелері оның өткізілетін уақыты мен орны туралы хабардар болса және оның мүшелерінің кем дегенде үштен екісі жиналысқа қатысса, жарамды болады. Кеңес мүшесінің дауыс беруін Кеңестің басқа мүшесіне немесе сенім білдірілген адамға беруіне жол берілмейді.</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4.9. Мектеп Кеңесінің әрбір мүшесі дауыс беруде бір дауысқа ие.</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xml:space="preserve">4.10. Кеңестің шешімі қатысып отырған мүшелердің көпшілік дауысымен ашық дауыспен қабылданады. Дауыстар тең болған жағдайда, Кеңестің Төрағасы дауыс берген, ал ол </w:t>
      </w:r>
      <w:r w:rsidRPr="00166619">
        <w:rPr>
          <w:rFonts w:ascii="Times New Roman" w:eastAsia="Times New Roman" w:hAnsi="Times New Roman" w:cs="Times New Roman"/>
          <w:sz w:val="24"/>
          <w:szCs w:val="24"/>
          <w:lang w:val="kk-KZ" w:eastAsia="ru-RU"/>
        </w:rPr>
        <w:lastRenderedPageBreak/>
        <w:t>болмаған жағдайда Кеңес Төрағасының функцияларын орындайтын адам туралы шешім қабылданады.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4.11. Кеңестің шешімі хаттамамен ресімделеді, оған жиналысқа қатысқан Қамқоршылық Кеңестің барлық мүшелері қол қояды.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4.12. Кеңес отырысы өткен күннен бастап үш жұмыс күні ішінде уәкілетті органға жіберіледі.</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4.13. Тиісті саланың уәкілетті органы немесе білім беру саласындағы жергілікті атқарушы орган Кеңестің шешімдері туралы ақпаратты өз интернет-ресурсында орналастырады.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4.14. Мектеп қайырымдылық көмек ерікті негізде тегін ұсынылады және тек осы Ережеде қарастырылған тәртіпте Кеңестің шешімі бойынша өткізіледі.</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4.15. Қайырымдылық мектебінен қабылданған кез келген түсімдер:</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Қазақстан Республикасының бюджет заңнамасына сәйкес бюджеттің атқарылуы жөніндегі уәкілетті органның аумақтық бөлімшесінде ашылған қайырымдылық көмек туралы есеп</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4.16. Қайырымдылық көмек қаражаты мынадай мақсаттарға жұмсалады: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1) білім беру ұйымының оқушылары мен тәрбиеленушілеріне әлеуметтік қолдау көрсету;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2) білім беру ұйымының материалдық-техникалық базасын жетілдіру;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3) спортты дамыту, дарынды балаларды қолдау;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4) білім беру үдерісін білім берудің мемлекеттік білім беру стандарттарының талаптарынан асып түсетін шығындар.</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4.17. Мектеп жыл сайын қаржы жылының соңында мектептің онлайн қорына тиісті баяндама орналастыру арқылы қайырымдылық көмек қорларын пайдалану мен қозғалысының нәтижелері туралы жұртшылықты хабардар етеді.</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4.18. Қамқоршылар Кеңесінің жалпы жиналысының айрықша құзыретіне мыналар жатады: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Кеңес мүшелерін сайлау және Кеңестің мүшелерінің өкілеттіктерін мерзімінен бұрын тоқтату туралы шешім қабылдау;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Кеңестің Төрағасын сайлау және оның өкілеттіктерін мерзімінен бұрын тоқтату туралы шешім қабылдау;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бақылау комиссияларының мүшелерін сайлау;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Қамқоршылық кеңес қызметінің басымдықтарын белгілеу және оны жетілдіру жөнінде шешімдер қабылдау, қамқоршылық кеңес мүшелерінің құрылымын өзгерту және басқару;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Кеңестің қарамағында қаражат пен басқа да мүлікті қалыптастыру және пайдалану қағидаларын анықтау, ерікті жарналар есебінен алынған шығыстардың сметасын бекіту;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4.19. Жалпы жиналыстың құзыретіне мыналар кіреді:</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Қамқоршылар Кеңесінің Жылжымайтын мүлік, оның ішінде қолма-қол ақшаны пайдалану жөніндегі қызметі туралы және Аудит жөніндегі комиссияның есебіне қарау және бекіту;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мектептің қызметін жетілдіру бойынша ұсыныстар дайындау;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Қамқоршылық кеңеспен талқылауға ұсынылған басқа да мәселелерді қарау.</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4.20. Қамқоршылар Кеңесінің Төрағасы өз құзыретіне сәйкес:</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Кеңестің жұмысын ұйымдастырады және басқарады, Қамқоршылық Кеңестің жалпы жиналысына төрағалық етеді.</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Қамқоршылар Кеңесінің жалпы отырысының шешімдерінің орындалуын қамтамасыз етеді.</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lastRenderedPageBreak/>
        <w:t>Қамқоршылар кеңесіне және оның мүдделеріне қатысты барлық мәселелер бойынша мемлекеттік, қоғамдық және басқа ұйымдармен және жеке тұлғалармен қарым-қатынастарда сенімхатсыз ұсынады.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Қамқоршылар кеңесінің жалпы жиналысының құзыретіне жатпайтын басқа да мәселелерді шешеді.</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4.21. Кеңес хатшысы: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Қамқоршылық Кеңестің жалпы жиналыстарын өткізуді ұйымдастырады.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Кеңестің жалпы жиналысының хаттамаларын жүргізуді және сақтауды ұйымдастырады.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Қамқоршылар Кеңесінің жоспарын іске асыруды ұйымдастырады,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Қамқоршылар Кеңесінің мүшелерін Қамқоршылық Кеңесінің құзыретіне жататын барлық келіп түскен шағымдар мен ұсыныстар туралы жазбайды және хабарлайды.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 </w:t>
      </w:r>
    </w:p>
    <w:p w:rsidR="00CD39D6" w:rsidRPr="00166619" w:rsidRDefault="00CD39D6" w:rsidP="00CD39D6">
      <w:pPr>
        <w:spacing w:after="0"/>
        <w:contextualSpacing/>
        <w:rPr>
          <w:rFonts w:ascii="Times New Roman" w:eastAsia="Times New Roman" w:hAnsi="Times New Roman" w:cs="Times New Roman"/>
          <w:b/>
          <w:sz w:val="24"/>
          <w:szCs w:val="24"/>
          <w:lang w:val="kk-KZ" w:eastAsia="ru-RU"/>
        </w:rPr>
      </w:pPr>
      <w:r w:rsidRPr="00166619">
        <w:rPr>
          <w:rFonts w:ascii="Times New Roman" w:eastAsia="Times New Roman" w:hAnsi="Times New Roman" w:cs="Times New Roman"/>
          <w:b/>
          <w:sz w:val="24"/>
          <w:szCs w:val="24"/>
          <w:lang w:val="kk-KZ" w:eastAsia="ru-RU"/>
        </w:rPr>
        <w:t>5. Қамқоршылар Кеңесіндегі бақылау комиссиясы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5.1. Мектептің бақылау комиссиясы Кеңеспен құрылды және ерікті жарналар, қайырымдылық, қайырымдылық және демеушілік ретінде мектептің ақшалай есепшотында алынған қаржыны қадағалауды жүзеге асырады.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5.2. Тексеру комиссиясы кеңестің мүшелерінен Кеңестің жалпы жиналысында кеңестің мүшесі ретінде сайлану мерзімі ішінде 3 адамға сайланады.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5.3. Мониторинг комиссияларының отырысы қажет болғанда жүргізіледі, бірақ кем дегенде тоқсан.</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5.4. Кеңестің жалпы жиналысындағы бақылау комиссиялары мектепке ақшалай қаражаттарды басқару шотында қаражат жұмсау туралы есеп береді.</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p>
    <w:p w:rsidR="00CD39D6" w:rsidRPr="00166619" w:rsidRDefault="00CD39D6" w:rsidP="00CD39D6">
      <w:pPr>
        <w:spacing w:after="0"/>
        <w:contextualSpacing/>
        <w:rPr>
          <w:rFonts w:ascii="Times New Roman" w:eastAsia="Times New Roman" w:hAnsi="Times New Roman" w:cs="Times New Roman"/>
          <w:b/>
          <w:sz w:val="24"/>
          <w:szCs w:val="24"/>
          <w:lang w:val="kk-KZ" w:eastAsia="ru-RU"/>
        </w:rPr>
      </w:pPr>
      <w:r w:rsidRPr="00166619">
        <w:rPr>
          <w:rFonts w:ascii="Times New Roman" w:eastAsia="Times New Roman" w:hAnsi="Times New Roman" w:cs="Times New Roman"/>
          <w:b/>
          <w:sz w:val="24"/>
          <w:szCs w:val="24"/>
          <w:lang w:val="kk-KZ" w:eastAsia="ru-RU"/>
        </w:rPr>
        <w:t>6. Қамқоршылық Кеңестің жұмысын тоқтату тәртібі</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6.1. Қамқоршылық кеңес өз қызметін тоқтата алады:</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Уәкілетті органның білім беру саласындағы бастамасы бойынша;</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Мектепті таратқан немесе қайта ұйымдастырған жағдайда.</w:t>
      </w: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p>
    <w:p w:rsidR="00CD39D6" w:rsidRPr="00166619" w:rsidRDefault="00CD39D6" w:rsidP="00CD39D6">
      <w:pPr>
        <w:spacing w:after="0"/>
        <w:contextualSpacing/>
        <w:rPr>
          <w:rFonts w:ascii="Times New Roman" w:eastAsia="Times New Roman" w:hAnsi="Times New Roman" w:cs="Times New Roman"/>
          <w:sz w:val="24"/>
          <w:szCs w:val="24"/>
          <w:lang w:val="kk-KZ" w:eastAsia="ru-RU"/>
        </w:rPr>
      </w:pPr>
    </w:p>
    <w:p w:rsidR="008822BA" w:rsidRPr="00CD39D6" w:rsidRDefault="008822BA">
      <w:pPr>
        <w:rPr>
          <w:lang w:val="kk-KZ"/>
        </w:rPr>
      </w:pPr>
      <w:bookmarkStart w:id="0" w:name="_GoBack"/>
      <w:bookmarkEnd w:id="0"/>
    </w:p>
    <w:sectPr w:rsidR="008822BA" w:rsidRPr="00CD3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003B2"/>
    <w:multiLevelType w:val="multilevel"/>
    <w:tmpl w:val="415E26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9D6"/>
    <w:rsid w:val="008822BA"/>
    <w:rsid w:val="00CD3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3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CD39D6"/>
    <w:pPr>
      <w:ind w:left="720"/>
      <w:contextualSpacing/>
    </w:pPr>
  </w:style>
  <w:style w:type="character" w:customStyle="1" w:styleId="a5">
    <w:name w:val="Абзац списка Знак"/>
    <w:link w:val="a4"/>
    <w:uiPriority w:val="34"/>
    <w:locked/>
    <w:rsid w:val="00CD3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3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CD39D6"/>
    <w:pPr>
      <w:ind w:left="720"/>
      <w:contextualSpacing/>
    </w:pPr>
  </w:style>
  <w:style w:type="character" w:customStyle="1" w:styleId="a5">
    <w:name w:val="Абзац списка Знак"/>
    <w:link w:val="a4"/>
    <w:uiPriority w:val="34"/>
    <w:locked/>
    <w:rsid w:val="00CD3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1833</Words>
  <Characters>10450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Fylhtq</dc:creator>
  <cp:lastModifiedBy>Fylhtq</cp:lastModifiedBy>
  <cp:revision>1</cp:revision>
  <dcterms:created xsi:type="dcterms:W3CDTF">2019-02-14T13:01:00Z</dcterms:created>
  <dcterms:modified xsi:type="dcterms:W3CDTF">2019-02-14T13:01:00Z</dcterms:modified>
</cp:coreProperties>
</file>