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AC" w:rsidRPr="00792512" w:rsidRDefault="004B2BAC" w:rsidP="004B2BAC">
      <w:pPr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  <w:r w:rsidRPr="00792512">
        <w:rPr>
          <w:rFonts w:ascii="Arial" w:hAnsi="Arial" w:cs="Arial"/>
          <w:b/>
          <w:sz w:val="28"/>
          <w:szCs w:val="28"/>
        </w:rPr>
        <w:t>Темы эссе по русскому языку и литературе</w:t>
      </w:r>
    </w:p>
    <w:p w:rsidR="004B2BAC" w:rsidRPr="00792512" w:rsidRDefault="004B2BAC" w:rsidP="004B2BAC">
      <w:pPr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  <w:r w:rsidRPr="00792512">
        <w:rPr>
          <w:rFonts w:ascii="Arial" w:hAnsi="Arial" w:cs="Arial"/>
          <w:b/>
          <w:sz w:val="28"/>
          <w:szCs w:val="28"/>
        </w:rPr>
        <w:t>(естественно-математическое направление)</w:t>
      </w:r>
    </w:p>
    <w:p w:rsidR="004B2BAC" w:rsidRPr="00792512" w:rsidRDefault="004B2BAC" w:rsidP="004B2BAC">
      <w:pPr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 xml:space="preserve"> «За что я люблю Онегина» (по роману А.С. Пушкина «Евгений Онегин»)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>Что мне близко и дорого в лирике С. Есенина?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>Размышляя о войне… (по произведениям писателей ХХ века)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>Вечные проблемы в романе М. Булгакова «Мастер и Маргарита»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>Мой любимый поэт авторской песни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>«Возвысить степь, не унижая горы…» (по поэзии О. Сулейменова)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 xml:space="preserve">Вечный Толстой 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>Проблема истинного и ложного в жизни человека (по произведениям русской классики)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  <w:shd w:val="clear" w:color="auto" w:fill="FFFFFF"/>
        </w:rPr>
        <w:t>Трагедия «лишних людей» (по произведениям русской классики)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  <w:shd w:val="clear" w:color="auto" w:fill="FFFFFF"/>
        </w:rPr>
        <w:t>Чем близко творчество М.Ю. Лермонтова моему поколению?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 xml:space="preserve">Когда </w:t>
      </w:r>
      <w:proofErr w:type="gramStart"/>
      <w:r w:rsidRPr="00792512">
        <w:rPr>
          <w:rFonts w:ascii="Arial" w:hAnsi="Arial" w:cs="Arial"/>
          <w:color w:val="000000"/>
          <w:sz w:val="28"/>
          <w:szCs w:val="28"/>
        </w:rPr>
        <w:t>ужасное</w:t>
      </w:r>
      <w:proofErr w:type="gramEnd"/>
      <w:r w:rsidRPr="00792512">
        <w:rPr>
          <w:rFonts w:ascii="Arial" w:hAnsi="Arial" w:cs="Arial"/>
          <w:color w:val="000000"/>
          <w:sz w:val="28"/>
          <w:szCs w:val="28"/>
        </w:rPr>
        <w:t xml:space="preserve"> прельщает (по страницам русской классики)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  <w:shd w:val="clear" w:color="auto" w:fill="FFFFFF"/>
        </w:rPr>
        <w:t>«Мы почитаем всех нулями, а единицами – себя...» (по роману «Евгений Онегин» А.С. Пушкина)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устарело в романе И. С. Тургенева «Отцы и дети» и что современно?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 xml:space="preserve"> «Горечь» и «сладость» человеческой жизни в изображении И. А. Бунина и А. И. Куприна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>Роль семьи в воспитании личности (по произведениям русской классики)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>Мой любимый персонаж русского серебряного века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 xml:space="preserve">Любовь и красота – вечные спутники человека </w:t>
      </w:r>
    </w:p>
    <w:p w:rsidR="004B2BAC" w:rsidRPr="00792512" w:rsidRDefault="004B2BAC" w:rsidP="004B2BAC">
      <w:pPr>
        <w:pStyle w:val="a3"/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>(по творчеству И.А. Бунина).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>Конфликт между родителями и детьми: случайность или неизбежность?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  <w:shd w:val="clear" w:color="auto" w:fill="FFFFFF"/>
        </w:rPr>
        <w:t>«Золото, золото, сердце народное» (по произведениям Н. А. Некрасова)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>Родина в жизни и творчестве русских писателей XIX-XX веков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 xml:space="preserve">Социальная ответственность ученых за их изобретения </w:t>
      </w:r>
    </w:p>
    <w:p w:rsidR="004B2BAC" w:rsidRPr="00792512" w:rsidRDefault="004B2BAC" w:rsidP="004B2BAC">
      <w:pPr>
        <w:pStyle w:val="a3"/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>(по произведениям М. Булгакова)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>Проблема личности и власти (на примерах произведений литературы XX века)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>Проблемы гуманизма в произведениях русской литературы XX века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  <w:shd w:val="clear" w:color="auto" w:fill="FFFFFF"/>
        </w:rPr>
        <w:t>Нравственный потенциал произведений о Великой Отечественной войне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>Проблема нравственного воспитания (на примере произведений русской классики)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>«Себя судить куда трудней, чем других» (по повести Антуана де Сент-Экзюпери «Маленький принц»)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>Общественная мысль в литературе XIX века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Пушкин для меня…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>Герой нашего времени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>«Любой из нас – ну, чем не чародей?»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>«Остановись, мгновенье, ты прекрасно…»</w:t>
      </w:r>
      <w:r w:rsidRPr="00792512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>На какие жизненные вопросы тебе может помочь ответить литература?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>Выбор профессии – выбор пути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>Прекрасное, святое воспоминание, сохраненное с детства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>Человек интересной судьбы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>Что я люблю и не люблю в людях?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 xml:space="preserve">Интернет – это хорошо или плохо? 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>Слово о моем любимом учителе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>Эскиз моей будущей жизни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  <w:shd w:val="clear" w:color="auto" w:fill="FFFFFF"/>
        </w:rPr>
        <w:t>О чем задумывается мой сверстник сегодня?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Роль судьбы в жизни человека</w:t>
      </w:r>
      <w:r w:rsidRPr="0079251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>Я открываю для себя Казахстан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>Уроки на всю жизнь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>Только в труде человек велик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color w:val="000000"/>
          <w:sz w:val="28"/>
          <w:szCs w:val="28"/>
        </w:rPr>
        <w:t>В чем сила музыки?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</w:rPr>
        <w:t>Мой любимый город…</w:t>
      </w:r>
      <w:r w:rsidRPr="0079251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  <w:shd w:val="clear" w:color="auto" w:fill="FFFFFF"/>
        </w:rPr>
        <w:t xml:space="preserve">Астана </w:t>
      </w:r>
      <w:r w:rsidRPr="00792512">
        <w:rPr>
          <w:rFonts w:ascii="Arial" w:hAnsi="Arial" w:cs="Arial"/>
          <w:sz w:val="28"/>
          <w:szCs w:val="28"/>
        </w:rPr>
        <w:t xml:space="preserve">– </w:t>
      </w:r>
      <w:r w:rsidRPr="00792512">
        <w:rPr>
          <w:rFonts w:ascii="Arial" w:hAnsi="Arial" w:cs="Arial"/>
          <w:sz w:val="28"/>
          <w:szCs w:val="28"/>
          <w:shd w:val="clear" w:color="auto" w:fill="FFFFFF"/>
        </w:rPr>
        <w:t>опора нашей независимости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  <w:shd w:val="clear" w:color="auto" w:fill="FFFFFF"/>
        </w:rPr>
        <w:t xml:space="preserve">Наша эпоха </w:t>
      </w:r>
      <w:r w:rsidRPr="00792512">
        <w:rPr>
          <w:rFonts w:ascii="Arial" w:hAnsi="Arial" w:cs="Arial"/>
          <w:sz w:val="28"/>
          <w:szCs w:val="28"/>
        </w:rPr>
        <w:t xml:space="preserve">– </w:t>
      </w:r>
      <w:r w:rsidRPr="00792512">
        <w:rPr>
          <w:rFonts w:ascii="Arial" w:hAnsi="Arial" w:cs="Arial"/>
          <w:sz w:val="28"/>
          <w:szCs w:val="28"/>
          <w:shd w:val="clear" w:color="auto" w:fill="FFFFFF"/>
        </w:rPr>
        <w:t>время соревноваться не в росте, а в уме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  <w:shd w:val="clear" w:color="auto" w:fill="FFFFFF"/>
        </w:rPr>
        <w:t xml:space="preserve">Благополучие аула </w:t>
      </w:r>
      <w:r w:rsidRPr="00792512">
        <w:rPr>
          <w:rFonts w:ascii="Arial" w:hAnsi="Arial" w:cs="Arial"/>
          <w:sz w:val="28"/>
          <w:szCs w:val="28"/>
        </w:rPr>
        <w:t>–</w:t>
      </w:r>
      <w:r w:rsidRPr="00792512">
        <w:rPr>
          <w:rFonts w:ascii="Arial" w:hAnsi="Arial" w:cs="Arial"/>
          <w:sz w:val="28"/>
          <w:szCs w:val="28"/>
          <w:shd w:val="clear" w:color="auto" w:fill="FFFFFF"/>
        </w:rPr>
        <w:t xml:space="preserve"> благополучие страны</w:t>
      </w:r>
    </w:p>
    <w:p w:rsidR="004B2BAC" w:rsidRPr="00792512" w:rsidRDefault="004B2BAC" w:rsidP="004B2BAC">
      <w:pPr>
        <w:pStyle w:val="a3"/>
        <w:numPr>
          <w:ilvl w:val="0"/>
          <w:numId w:val="1"/>
        </w:numPr>
        <w:tabs>
          <w:tab w:val="left" w:pos="0"/>
        </w:tabs>
        <w:ind w:left="426"/>
        <w:rPr>
          <w:rFonts w:ascii="Arial" w:hAnsi="Arial" w:cs="Arial"/>
          <w:sz w:val="28"/>
          <w:szCs w:val="28"/>
        </w:rPr>
      </w:pPr>
      <w:r w:rsidRPr="00792512">
        <w:rPr>
          <w:rFonts w:ascii="Arial" w:hAnsi="Arial" w:cs="Arial"/>
          <w:sz w:val="28"/>
          <w:szCs w:val="28"/>
          <w:shd w:val="clear" w:color="auto" w:fill="FFFFFF"/>
        </w:rPr>
        <w:t>Не ошибается лишь тот, кто ничего не делает</w:t>
      </w:r>
    </w:p>
    <w:p w:rsidR="000A7A5E" w:rsidRPr="004B2BAC" w:rsidRDefault="000A7A5E" w:rsidP="004B2BAC">
      <w:bookmarkStart w:id="0" w:name="_GoBack"/>
      <w:bookmarkEnd w:id="0"/>
    </w:p>
    <w:sectPr w:rsidR="000A7A5E" w:rsidRPr="004B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A6A21"/>
    <w:multiLevelType w:val="hybridMultilevel"/>
    <w:tmpl w:val="D77E7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AC"/>
    <w:rsid w:val="000A7A5E"/>
    <w:rsid w:val="004B2BAC"/>
    <w:rsid w:val="008350B0"/>
    <w:rsid w:val="00A909FA"/>
    <w:rsid w:val="00D0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A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35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350B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A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35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350B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2018-02-16T09:41:00Z</dcterms:created>
  <dcterms:modified xsi:type="dcterms:W3CDTF">2018-02-16T09:46:00Z</dcterms:modified>
</cp:coreProperties>
</file>