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AA3CA8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"http://adilet.zan.kz/kaz" </w:instrText>
      </w:r>
      <w:r w:rsidRPr="00AA3CA8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AA3CA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 xml:space="preserve">Қазақстан </w:t>
      </w:r>
      <w:proofErr w:type="spellStart"/>
      <w:r w:rsidRPr="00AA3CA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Республикасы</w:t>
      </w:r>
      <w:proofErr w:type="spellEnd"/>
      <w:r w:rsidRPr="00AA3CA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нормативтік</w:t>
      </w:r>
      <w:proofErr w:type="spellEnd"/>
      <w:r w:rsidRPr="00AA3CA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 xml:space="preserve"> құқықтық актілерінің ақпараттық-құқықтық жүйесі</w:t>
      </w:r>
      <w:r w:rsidRPr="00AA3CA8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Pr="00AA3CA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Республикалық құқықтық </w:t>
        </w:r>
        <w:r w:rsidRPr="00AA3CA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br/>
          <w:t>ақпарат орталығы</w:t>
        </w:r>
      </w:hyperlink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6" w:history="1">
        <w:r w:rsidRPr="00AA3CA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Қазақстан </w:t>
        </w:r>
        <w:proofErr w:type="spellStart"/>
        <w:r w:rsidRPr="00AA3CA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Республикасы</w:t>
        </w:r>
        <w:proofErr w:type="spellEnd"/>
        <w:r w:rsidRPr="00AA3CA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 </w:t>
        </w:r>
        <w:r w:rsidRPr="00AA3CA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br/>
          <w:t xml:space="preserve">Әділет </w:t>
        </w:r>
        <w:proofErr w:type="spellStart"/>
        <w:r w:rsidRPr="00AA3CA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министрлігі</w:t>
        </w:r>
        <w:proofErr w:type="spellEnd"/>
      </w:hyperlink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A3CA8" w:rsidRPr="00AA3CA8" w:rsidRDefault="00AA3CA8" w:rsidP="00AA3C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proofErr w:type="spellStart"/>
      <w:r w:rsidRPr="00AA3CA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Мектепке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дейінгі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тәрбие мен оқыту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саласында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жергілікті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атқарушы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органдар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көрсететін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қызметтер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стандарттарын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бекіту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туралы</w:t>
      </w:r>
      <w:proofErr w:type="spellEnd"/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Қазақстан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Республикасы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Білім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және ғылым министрінің 2015 жылғы 7 сәуірдегі № 172 бұйрығы. Қазақстан Республикасының Әділет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министрлігінде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2015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жылы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8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мамырда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№ 10981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тіркелді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>      "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көрсетілетін қызметтер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туралы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" 2013 жылғы 15 сәуірдегі Қазақстан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Республикасы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Заңының 10-бабының </w:t>
      </w:r>
      <w:hyperlink r:id="rId7" w:anchor="z12" w:history="1">
        <w:r w:rsidRPr="00AA3CA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1) тармақшасына</w:t>
        </w:r>
      </w:hyperlink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сәйкес </w:t>
      </w:r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БҰЙЫРАМЫН: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1.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Мыналар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1) осы бұйрыққа </w:t>
      </w:r>
      <w:hyperlink r:id="rId8" w:anchor="z11" w:history="1">
        <w:r w:rsidRPr="00AA3CA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1-қосымшаға</w:t>
        </w:r>
      </w:hyperlink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сәйкес "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Мектепке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дейінгі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балалар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ұйымдарына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жіберу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үшін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мектепке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дейінгі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(7 жасқа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дейін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) жастағы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балаларды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кезекке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қою"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көрсетілетін қызмет стандарты;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2) осы бұйрыққа </w:t>
      </w:r>
      <w:hyperlink r:id="rId9" w:anchor="z59" w:history="1">
        <w:r w:rsidRPr="00AA3CA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2-қосымшаға</w:t>
        </w:r>
      </w:hyperlink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сәйкес "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Мектепке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дейінгі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білім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беру ұйымдарына құжаттарды қабылдау және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балаларды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қабылдау"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көрсетілетін қызмет стандарты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бекітілсін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2.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Мектепке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дейінгі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және орта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білім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, ақпараттық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технологиялар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департаменті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(Ж.А.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Жонтаева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) заңнамада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белгіленген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тәртіппен: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1) осы бұйрықтың Қазақстан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Республикасы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Әділет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министрлігінде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тіркелуін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2) Қазақстан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Республикасы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Әділет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министрлігінде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тіркеуден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өткен соң осы бұйрықты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ресми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жариялауды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3) осы бұйрықты Қазақстан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Республикасы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Білім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және ғылым министрлігінің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ресми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интернет-ресурсында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орналастыруды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қамтамасыз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етсін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3. Осы бұйрықтың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орындалуын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бақылау Қазақстан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Республикасы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Білім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және ғылым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вице-министрі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Е.Н. Иманғалиевқа жүктелсін.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4. Осы бұйрық алғашқы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ресми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жарияланған күнінен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кейін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күнтізбелік он күн өткен соң қолданысқа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енгізіледі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.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7"/>
        <w:gridCol w:w="5608"/>
      </w:tblGrid>
      <w:tr w:rsidR="00AA3CA8" w:rsidRPr="00AA3CA8" w:rsidTr="00AA3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CA8" w:rsidRPr="00AA3CA8" w:rsidRDefault="00AA3CA8" w:rsidP="00AA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</w:t>
            </w:r>
          </w:p>
        </w:tc>
        <w:tc>
          <w:tcPr>
            <w:tcW w:w="0" w:type="auto"/>
            <w:vAlign w:val="center"/>
            <w:hideMark/>
          </w:tcPr>
          <w:p w:rsidR="00AA3CA8" w:rsidRPr="00AA3CA8" w:rsidRDefault="00AA3CA8" w:rsidP="00AA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А. Сәрінжіпов</w:t>
            </w:r>
          </w:p>
        </w:tc>
      </w:tr>
    </w:tbl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"КЕЛІСІЛДІ" 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Қазақстан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Республикасы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Инвестициялар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және даму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министрі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___________ Ә.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Исекешев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>      2015 жылғы 9 сәуір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"КЕЛІСІЛДІ" 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Қазақстан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Республикасы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Ұлттық экономика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министрі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______________ Е.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Досаев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>      2015 жылғы 21 сәуір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A3CA8" w:rsidRPr="00AA3CA8" w:rsidTr="00AA3CA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A3CA8" w:rsidRPr="00AA3CA8" w:rsidRDefault="00AA3CA8" w:rsidP="00AA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A3CA8" w:rsidRPr="00AA3CA8" w:rsidRDefault="00AA3CA8" w:rsidP="00AA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z11"/>
            <w:bookmarkEnd w:id="0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Қазақстан </w:t>
            </w:r>
            <w:proofErr w:type="spellStart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Республикасы</w:t>
            </w:r>
            <w:proofErr w:type="spellEnd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және ғылым министрінің</w:t>
            </w:r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2015 жылғы 7 сәуірдегі</w:t>
            </w:r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 172 бұйрығына 1-қосымша</w:t>
            </w:r>
          </w:p>
        </w:tc>
      </w:tr>
    </w:tbl>
    <w:p w:rsidR="00AA3CA8" w:rsidRPr="00AA3CA8" w:rsidRDefault="00AA3CA8" w:rsidP="00AA3C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"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Мектепке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дейінгі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балалар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ұйымдарына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жіберу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үшін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мектепке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дейінгі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(7 жасқа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дейін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жастағы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балаларды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кезекке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қою"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көрсетілетін қызмет стандарты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Ескерту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. Стандарт жаңа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редакцияда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– ҚР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Білім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және ғылым министрінің 11.10.2017 </w:t>
      </w:r>
      <w:hyperlink r:id="rId10" w:anchor="z3" w:history="1">
        <w:r w:rsidRPr="00AA3CA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№ 518</w:t>
        </w:r>
      </w:hyperlink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(алғашқы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ресми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жарияланған күнінен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кейін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күнтізбелік он күн өткен соң қолданысқа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енгізіледі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) бұйрығымен</w:t>
      </w:r>
    </w:p>
    <w:p w:rsidR="00AA3CA8" w:rsidRPr="00AA3CA8" w:rsidRDefault="00AA3CA8" w:rsidP="00AA3C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1-тарау.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Жалпы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ережелер</w:t>
      </w:r>
      <w:proofErr w:type="spellEnd"/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>      1. "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Мектепке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дейінгі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балалар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ұйымдарына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жіберу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үшін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мектепке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дейінгі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(7 жасқа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дейін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) жастағы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балаларды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кезекке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қою"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көрсетілетін қызметі (бұдан әрі –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көрсетілетін қызмет). 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2.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көрсетілетін қызмет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стандартын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Қазақстан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Республикасы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Білім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және ғылым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министрлігі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(бұдан әрі –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Министрлік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) әзірледі. 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3.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көрсетілетін қызметті облыстардың, Астана және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Алматы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қалаларының, аудандардың (облыстық маңызы бар қалалардың)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жергілікті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атқарушы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органдары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, қаладағы аудандардың, аудандық маңызы бар қалалардың, кенттердің, ауылдардың, ауылдық округтердің әкімдері (бұдан әрі – көрсетілетін қызметті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беруші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) көрсетеді. 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Өтінішті қабылдау және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қызметті көрсету нәтижесін беру: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>      1) көрсетілетін қызметті берушінің кеңсесі;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2) "Азаматтарға арналған үкімет"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корпорациясы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" коммерциялық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емес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акционерлік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қоғамы (бұдан әрі -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корпорация);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3) "электрондық үкіметтің"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веб-порталы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www.egov.kz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(бұдан әрі – портал) арқылы жүзеге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асырылады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3CA8" w:rsidRPr="00AA3CA8" w:rsidRDefault="00AA3CA8" w:rsidP="00AA3C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2-тарау.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қызметті көрсету тәртібі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4.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 көрсету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мерзімдері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1) көрсетілетін қызметті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берушіге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корпорацияға, порталға жүгінген сәтінен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бастап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– 30 минут;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2) көрсетілетін қызметті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берушіге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немесе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корпорацияға құжаттар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топтамасын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тапсыру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үшін күтудің рұқсат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етілген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ең ұзақ уақыты – 15 минут;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3) көрсетілетін қызметті берушінің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немесе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корпорацияның қызмет көрсетуінің рұқсат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етілген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ең ұзақ уақыты – 15 минут.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5.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 көрсету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нысаны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электронды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(толық автоматтандырылған) және (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немесе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) қағаз түрінде.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      6.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 көрсетудің нәтижесі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кезекке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қою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туралы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хабарлама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беру (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ерікті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нысанда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орын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болған жағдайда –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мектепке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дейінгі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ұйымға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жолдама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беру (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ерікті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нысанда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немесе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осы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көрсетілетін қызмет стандартының </w:t>
      </w:r>
      <w:hyperlink r:id="rId11" w:anchor="z57" w:history="1">
        <w:r w:rsidRPr="00AA3CA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10-тармағында</w:t>
        </w:r>
      </w:hyperlink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белгіленген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қызметті көрсетуден бас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тарту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туралы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дәлелді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жауап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болып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табылады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Көрсетілетін қызметті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берушіге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немесе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корпорацияға жүгінгенде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 көрсетудің нәтижесі көрсетілетін қызметті берушінің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кезектілікті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басқарудың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арнайы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ақпараттық жүйесі арқылы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ресімделеді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және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электронды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құжат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нысанында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көрсетілетін қызметті алушыға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жолданады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Портал арқылы жүгінгенде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 көрсету нәтижесі көрсетілетін қызметті алушыға көрсетілетін қызметті берушінің уәкілетті тұлғасының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электронды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цифрлық қолтаңбасымен (бұдан әрі – ЭЦҚ) расталған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электронды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құжат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нысанында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"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жеке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кабинетке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"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жолданады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қызметті көрсету нәтижесін ұсыну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нысаны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электронды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және (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немесе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) қағаз түрінде.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7.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жеке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тұлғаларға (бұдан әрі - көрсетілетін қызметті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алушы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тегін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көрсетіледі.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Бірінші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кезекті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орынды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алуға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мыналар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құқылы: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1) заңды өкілдері мүгедек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болып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табылатын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балалар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2) ата-анасының қамқорлығынсыз қалған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балалар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және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жетім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балалар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3) көп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балалы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отбасылардан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шыққан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балалар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4)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ерекше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білім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беруді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қажет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ететін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балалар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8. Жұмыс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кестесі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1) көрсетілетін қызметті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беруші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: Қазақстан Республикасының еңбек заңнамасына сәйкес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демалыс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және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мереке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күндерін қоспағанда, көрсетілетін қызметті берушінің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белгіленген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жұмыс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кестесі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бойынша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, дүйсенбі – жұма аралығында сағат 13.00-ден 14.30-ға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дейінгі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түскі үзіліспен сағат 09.00-ден 18.30-ға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дейін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Өтініштерді қабылдау және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 көрсету нәтижесін беру сағат 13.00-ден 14.30-ға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дейінгі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түскі үзіліспен сағат 09.00-ден 17.30-ға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дейін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жүзеге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асырылады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алдын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ала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жазылусыз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және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жеделдетіп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 көрсетусіз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кезек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күту тәртібімен көрсетіледі;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2)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корпорация: Қазақстан Республикасының еңбек заңнамасына сәйкес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жексенбі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және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мереке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күндерін қоспағанда,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белгіленген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жұмыс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кестесі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бойынша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дүйсенбі мен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сенбіні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қоса алғанда түскі үзіліссіз сағат 09.00-ден 20.00-ге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дейін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>      Қабылдау "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электронды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"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кезек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тәртібінде көрсетілетін қызметті алушының таңдауы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бойынша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жүзеге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асырылады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электронды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кезекті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портал арқылы брондауға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болады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3)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порталда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: жөндеу жұмыстарын жүргізуге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байланысты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техникалық үзілістерді қоспағанда, тәулік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бойы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9. Көрсетілетін қызметті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алушы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жүгінген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кезде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 көрсету үшін қажетті құжаттар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тізбесі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көрсетілетін қызметті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берушіге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немесе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корпорацияға: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1) осы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көрсетілетін қызмет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стандартына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2" w:anchor="z95" w:history="1">
        <w:r w:rsidRPr="00AA3CA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1-қосымшаға</w:t>
        </w:r>
      </w:hyperlink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сәйкес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нысан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бойынша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өтініш;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2) баланың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туу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туралы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куәлігі (сәйкестендіру үшін);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3) көрсетілетін қызметті алушының (ата-анасының бірінің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немесе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заңды өкілдерінің (сәйкестендіру үшін)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жеке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басын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куәландыратын құжат;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4) әскери қызметкердің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немесе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арнаулы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орган қызметкерінің жұмыс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орнынан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берілген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, мөр басылған және уәкілетті тұлғаның қолы қойылған анықтама (бар болғанда) (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берілген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күннен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бастап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күнтізбелік 10 күн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ішінде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жарамды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5)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ерекше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білім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беру қажеттілігі бар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балалар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үшін психологиялық-медициналық-педагогикалық консультацияның қорытындысы (бар болғанда);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6)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мектепке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дейінгі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ұйымға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бірінші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кезекте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орын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алу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құқығын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растайтын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құжаттар (бар болғанда).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Көрсетілетін қызметті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беруші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немесе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корпорацияның қызметкері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жеке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басын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куәландыратын құжаттар, баланың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туу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туралы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куәлігі, баланың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мекенжайы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туралы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анықтама,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мектепке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дейінгі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ұйымға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бірінші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кезекте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орын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алу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құқығын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растайтын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құжат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туралы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мәліметтерді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тиісті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ақпараттық жүйелерден "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электронды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үкімет"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шлюзі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арқылы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алады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Көрсетілетін қызметті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беруші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немесе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корпорацияның қызметкері Қазақстан Республикасының заңдарында өзгеше көзделмесе,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қызметті көрсету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кезінде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ақпараттық жүйелердегі заңмен қорғалатын құпиясы бар мәліметтерді пайдалануға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келісім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алады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Көрсетілетін қызметті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алушы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кент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ауыл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, ауылдық округ әкімдігіне жүгінгенде құжаттардың түпнұсқаларын (сәйкестендіру үшін) және көшірмелерін ұсынады.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>      Порталға: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1) осы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көрсетілетін қызмет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стандартына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3" w:anchor="z95" w:history="1">
        <w:r w:rsidRPr="00AA3CA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1-қосымшаға</w:t>
        </w:r>
      </w:hyperlink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сәйкес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нысан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бойынша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көрсетілетін қызмет алушының ЭЦҚ қойылған электрондық құжат нысанындағы өтініш;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1) әскери қызметкердің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немесе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арнаулы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орган қызметкерінің жұмыс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орнынан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берілген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, мөр басылған және уәкілетті тұлғаның қолы қойылған анықтаманың (бар болғанда) (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берілген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күннен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бастап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күнтізбелік 10 күн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ішінде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жарамды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) скан-көшірмесі;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2)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ерекше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білім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беру қажеттілігі бар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балалар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үшін психологиялық-медициналық-педагогикалық консультация қорытындысының (бар болғанда) скан-көшірмесі.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Порталға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электронды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сұрау көрсетілетін қызметті алушының ЭЦҚ-мен куәландырылған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электронды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құжат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нысанында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немесе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бір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реттік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құпиясөз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енгізу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арқылы жүзеге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асырылады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Жеке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басын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куәландыратын құжаттар, баланың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туу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туралы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куәлігі, баланың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мекенжайы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туралы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анықтама,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мектепке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дейінгі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ұйымға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бірінші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кезекте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орын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алу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құқығын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растайтын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құжат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туралы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мәліметтерді көрсетілетін қызметті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алушы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тиісті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ақпараттық жүйелерден "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электронды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үкімет"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шлюзі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арқылы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алады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Порталда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электронды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сұрауды қабылдау көрсетілетін қызметті алушының "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жеке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кабинетінде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" жүзеге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асырылады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10. Көрсетілетін қызметті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алушы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осы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көрсетілетін қызмет стандартының 9-тармағына сәйкес құжаттар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топтамасын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толық ұсынбаған жағдайда,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корпорация қызметкері құжаттарды қабылдаудан бас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тартады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және осы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көрсетілетін қызмет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стандартына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4" w:anchor="z97" w:history="1">
        <w:r w:rsidRPr="00AA3CA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2-қосымшаға</w:t>
        </w:r>
      </w:hyperlink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сәйкес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нысан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бойынша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өтінішті қабылдаудан бас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тарту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туралы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қолхат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береді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     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көрсетілетін қызметті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алу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үшін көрсетілетін қызметті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алушы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ұсынған құжаттардың және (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немесе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) ондағы деректердің (мәліметтердің) дұрыс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еместігі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анықталған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кезде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, құжаттардың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топтамасын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толық ұсынбаған және (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немесе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) қолданылу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мерзімі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өтіп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кеткен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құжаттарды ұсынған жағдайларда көрсетілетін қызметті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беруші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қызметті көрсетуден бас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тартады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3CA8" w:rsidRPr="00AA3CA8" w:rsidRDefault="00AA3CA8" w:rsidP="00AA3C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3-тарау.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қызмет көрсету мәселелері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бойынша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көрсетілетін қызметті берушінің және (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немесе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оның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лауазымды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адамдарының,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корпорация және (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немесе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олардың қызметкерлерінің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шешімдеріне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, әрекетіне (әрекетсіздігіне) шағымдану тәртібі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11.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 көрсету мәселелері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бойынша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көрсетілетін қызметті берушінің және (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немесе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) оның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лауазымды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адамдарының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шешімдеріне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, әрекетіне (әрекетсіздігіне) шағымдану үшін шағым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жазбаша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түрде осы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көрсетілетін қызмет стандартының </w:t>
      </w:r>
      <w:hyperlink r:id="rId15" w:anchor="z89" w:history="1">
        <w:r w:rsidRPr="00AA3CA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14-тармағында</w:t>
        </w:r>
      </w:hyperlink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көрсетілген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мекенжайлар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бойынша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көрсетілетін қызметті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беруші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басшысының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атына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беріледі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Шағымды қабылдаған адамның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тегін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және аты-жөнін,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берілген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шағымға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жауап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алу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мерзімін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және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орнын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көрсете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отырып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, оның көрсетілетін қызметті берушінің кеңсесінде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тіркелуі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(мөртабан,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кіріс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нөмірі мен күні) шағымның қабылдануын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растау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болып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табылады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корпорация қызметкерінің әрекетіне (әрекетсіздігіне)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берілген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шағым осы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көрсетілетін қызмет стандартының </w:t>
      </w:r>
      <w:hyperlink r:id="rId16" w:anchor="z89" w:history="1">
        <w:r w:rsidRPr="00AA3CA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14-тармағында</w:t>
        </w:r>
      </w:hyperlink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көрсетілген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мекенжайлар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бойынша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корпорацияның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басшысына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жолданады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Көрсетілетін қызметті берушінің,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корпорацияның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мекенжайына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келіп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түскен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 көрсету мәселелері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бойынша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көрсетілетін қызметті алушының шағымы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тіркелген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күнінен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бастап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бес жұмыс күні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ішінде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қарастыруға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жатады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>      Шағымды көрсетілетін қызметті алушының "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жеке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кабинетінен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" портал арқылы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жіберілген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кезде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көрсетілетін қызметті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беруші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өтінішті өңдеу (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жеткізу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тіркеу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орындау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туралы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белгілер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, қарау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немесе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қараудан бас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тарту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туралы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жауап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барысында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жаңартылатын өтініш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туралы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ақпарат қолжетімді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болады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Көрсетілген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 нәтижелерімен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келіспеген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жағдайда, көрсетілетін қызметті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алушы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қызметтер көрсету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сапасын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бағалау және бақылау жөніндегі уәкілетті органға шағыммен жүгінуге құқылы.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 көрсету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сапасын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бағалау және бақылау жөніндегі уәкілетті органның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мекенжайына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келіп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түскен көрсетілетін қызметті алушының шағымы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тіркелген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күнінен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бастап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он бес жұмыс күні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ішінде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қарастыруға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жатады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Портал арқылы шағымдану тәртібі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туралы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ақпаратты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 көрсету мәселелері жөніндегі Бірыңғай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байланыс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орталығы арқылы алуға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болады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12. Көрсетілген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 нәтижелерімен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келіспеген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жағдайда, көрсетілетін қызметті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алушы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Қазақстан Республикасының заңнамасында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белгіленген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тәртіппен сотқа жүгінуге құқылы.</w:t>
      </w:r>
    </w:p>
    <w:p w:rsidR="00AA3CA8" w:rsidRPr="00AA3CA8" w:rsidRDefault="00AA3CA8" w:rsidP="00AA3C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4-тарау.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қызмет көрсетудің, оның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ішінде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электронды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нысанда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және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корпорациясы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арқылы көрсетілетін қызметтердің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ерекшеліктерін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ескере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отырып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қойылатын өзге де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талаптар</w:t>
      </w:r>
      <w:proofErr w:type="spellEnd"/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13. Организм функцияларының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тіршілік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әрекетін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шектейтін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денсаулығы тұрақты бұзылған көрсетілетін қызметті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алушылар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қажет болған жағдайда Бірыңғай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байланыс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орталығының 1414, 8 800 080 7777 нөмірлеріне жүгінгенде,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корпорацияның қызметкері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қызметті көрсету үшін құжат қабылдауды олардың тұрғылықты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жерінде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жүргізеді.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14.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 көрсету орындарының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мекенжайлары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1) Министрліктің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www.edu.gov.kz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интернет-ресурсында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2)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корпорацияның www.gov4с.kz интернет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ресурсында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3)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www.e.gov.kz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порталында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орналастырылған.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15. Көрсетілетін қызметті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алушы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 көрсету тәртібі және мәртебесі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туралы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ақпаратты қашықтықтан қол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жеткізу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режимінде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порталдың "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жеке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кабинеті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", көрсетілетін қызметті берушінің интернет-ресурсы,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 көрсету мәселелері жөніндегі анықтама қызметтері, сондай-ақ Бірыңғай байланыс-орталығы арқылы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алады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16.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 көрсету мәселелері жөніндегі анықтама қызметтерінің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байланыс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телефондары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Министрліктің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www.edu.gov.kz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интернет-ресурсында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"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көрсетілетін қызмет" бөлімінде көрсетілген.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 көрсету мәселелері жөніндегі бірыңғай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байланыс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орталығы: 1414, 8-800-080-7777.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A3CA8" w:rsidRPr="00AA3CA8" w:rsidTr="00AA3CA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A3CA8" w:rsidRPr="00AA3CA8" w:rsidRDefault="00AA3CA8" w:rsidP="00AA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A3CA8" w:rsidRPr="00AA3CA8" w:rsidRDefault="00AA3CA8" w:rsidP="00AA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z95"/>
            <w:bookmarkEnd w:id="1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балалар</w:t>
            </w:r>
            <w:proofErr w:type="spellEnd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ұйымдарына </w:t>
            </w:r>
            <w:proofErr w:type="spellStart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жіберу</w:t>
            </w:r>
            <w:proofErr w:type="spellEnd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үшін</w:t>
            </w:r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жастағы</w:t>
            </w:r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(7 жасқа толмаған) </w:t>
            </w:r>
            <w:proofErr w:type="spellStart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балаларды</w:t>
            </w:r>
            <w:proofErr w:type="spellEnd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кезекке</w:t>
            </w:r>
            <w:proofErr w:type="spellEnd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қою" </w:t>
            </w:r>
            <w:proofErr w:type="spellStart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көрсетілетін қызмет</w:t>
            </w:r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стандартына</w:t>
            </w:r>
            <w:proofErr w:type="spellEnd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1-қосымша</w:t>
            </w:r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Нысан</w:t>
            </w:r>
            <w:proofErr w:type="spellEnd"/>
          </w:p>
        </w:tc>
      </w:tr>
      <w:tr w:rsidR="00AA3CA8" w:rsidRPr="00AA3CA8" w:rsidTr="00AA3CA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A3CA8" w:rsidRPr="00AA3CA8" w:rsidRDefault="00AA3CA8" w:rsidP="00AA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A3CA8" w:rsidRPr="00AA3CA8" w:rsidRDefault="00AA3CA8" w:rsidP="00AA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Көрсетілетін қызметті </w:t>
            </w:r>
            <w:proofErr w:type="spellStart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берушіге</w:t>
            </w:r>
            <w:proofErr w:type="spellEnd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</w:t>
            </w:r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мекенжайында</w:t>
            </w:r>
            <w:proofErr w:type="spellEnd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тұратын</w:t>
            </w:r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</w:t>
            </w:r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тегі</w:t>
            </w:r>
            <w:proofErr w:type="spellEnd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proofErr w:type="spellEnd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әкесінің </w:t>
            </w:r>
            <w:proofErr w:type="spellStart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proofErr w:type="spellEnd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(бар</w:t>
            </w:r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болса</w:t>
            </w:r>
            <w:proofErr w:type="spellEnd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) (бұдан әрі – Т.А.Ә.) қағаз</w:t>
            </w:r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түрінде толтырған жағдайда)</w:t>
            </w:r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</w:t>
            </w:r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сәйкестендіру нөмірі</w:t>
            </w:r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(бұдан әрі – ЖСН)</w:t>
            </w:r>
          </w:p>
        </w:tc>
      </w:tr>
    </w:tbl>
    <w:p w:rsidR="00AA3CA8" w:rsidRPr="00AA3CA8" w:rsidRDefault="00AA3CA8" w:rsidP="00AA3C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Өтініш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_________________________________________________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елді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мекені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аумағында тұратын,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>      қала (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кенті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ауылы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lastRenderedPageBreak/>
        <w:t>      ________________________________________________, ЖСН ________________________,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(баланың Т.А.Ә. (бар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болса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) қағаз түрінде толтырған жағдайда)      (бар болғанда)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______________________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жылы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туған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баламды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мектепке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дейінгі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балалар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ұйымына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жолдама</w:t>
      </w:r>
      <w:proofErr w:type="spellEnd"/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алу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үшін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кезекке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қоюды сұраймын.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Хабардар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етемін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, бала (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керегін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көрсету): 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1) әскери қызметшілердің, оның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ішінде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 атқару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кезінде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қаза тапқандардың,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қайтыс болғандардың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немесе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хабар-ошарсыз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кеткендердің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баласы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(құжаттың көшірмесі);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2)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арнаулы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органдар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қызметкерлерінің, оның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iшiнде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 атқару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кезінде</w:t>
      </w:r>
      <w:proofErr w:type="spellEnd"/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қаза тапқан, қайтыс болған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немесе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хабар-ошарсыз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кеткен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қызметкерлердің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баласы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(құжаттың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>      көшірмесі);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3) заңды өкілдері мүгедек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болып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табылатындардың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баласы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4)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ерекше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білім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берілуіне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қажеттілігі бар бала (құжаттың көшірмесі);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5) ата-анасының қамқорлығынсыз қалған бала; 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6)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жетім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бала; 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7) көп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балалы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отбасыдан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шыққан бала;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8) жоғарыда аталған санаттардың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біреуіне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қатысты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емес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болып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табылады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Мені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берген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өтінішімнің жағдайындағы өзгерістер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туралы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төмендегідей әдістермен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хабардар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етуіңізді сұраймын: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1)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мобильді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телефондардың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мынадай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нөміріне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ерікті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нысанда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жазылған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электронды</w:t>
      </w:r>
      <w:proofErr w:type="spellEnd"/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смс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sms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хабарлама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екі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нөмірден көп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емес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): _________________________;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2)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ерікті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нысанда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жазылған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электронды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email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хабарлама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: ______________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бойынша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(Өмірлік жағдайлар өзгергенде,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кезектегі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өтініштің жай-күйі өзгеруі мүмкін.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Кезектегі</w:t>
      </w:r>
      <w:proofErr w:type="spellEnd"/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өтініштер баланың туған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жылына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(күнтізбелік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жыл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) қарай өтініш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берілген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күннің басымдығы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тәртібінде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топтастырылады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>      Ақпараттық жүйедегі заңмен қорғалатын құпиядан тұратын мәліметтерді пайдалануға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келісім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беретіндігімді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растаймын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A3CA8" w:rsidRPr="00AA3CA8" w:rsidTr="00AA3CA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A3CA8" w:rsidRPr="00AA3CA8" w:rsidRDefault="00AA3CA8" w:rsidP="00AA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A3CA8" w:rsidRPr="00AA3CA8" w:rsidRDefault="00AA3CA8" w:rsidP="00AA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Қолы ________________                  Күні _________________</w:t>
            </w:r>
          </w:p>
        </w:tc>
      </w:tr>
    </w:tbl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A3CA8" w:rsidRPr="00AA3CA8" w:rsidTr="00AA3CA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A3CA8" w:rsidRPr="00AA3CA8" w:rsidRDefault="00AA3CA8" w:rsidP="00AA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A3CA8" w:rsidRPr="00AA3CA8" w:rsidRDefault="00AA3CA8" w:rsidP="00AA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z97"/>
            <w:bookmarkStart w:id="3" w:name="z96"/>
            <w:bookmarkEnd w:id="2"/>
            <w:bookmarkEnd w:id="3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балалар</w:t>
            </w:r>
            <w:proofErr w:type="spellEnd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ұйымдарына </w:t>
            </w:r>
            <w:proofErr w:type="spellStart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жіберу</w:t>
            </w:r>
            <w:proofErr w:type="spellEnd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үшін</w:t>
            </w:r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жастағы</w:t>
            </w:r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(7 жасқа толмаған) </w:t>
            </w:r>
            <w:proofErr w:type="spellStart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балаларды</w:t>
            </w:r>
            <w:proofErr w:type="spellEnd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кезекке</w:t>
            </w:r>
            <w:proofErr w:type="spellEnd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қою" </w:t>
            </w:r>
            <w:proofErr w:type="spellStart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көрсетілетін қызмет</w:t>
            </w:r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стандартына</w:t>
            </w:r>
            <w:proofErr w:type="spellEnd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2-қосымша</w:t>
            </w:r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Нысан</w:t>
            </w:r>
            <w:proofErr w:type="spellEnd"/>
          </w:p>
        </w:tc>
      </w:tr>
      <w:tr w:rsidR="00AA3CA8" w:rsidRPr="00AA3CA8" w:rsidTr="00AA3CA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A3CA8" w:rsidRPr="00AA3CA8" w:rsidRDefault="00AA3CA8" w:rsidP="00AA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A3CA8" w:rsidRPr="00AA3CA8" w:rsidRDefault="00AA3CA8" w:rsidP="00AA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тегі</w:t>
            </w:r>
            <w:proofErr w:type="spellEnd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proofErr w:type="spellEnd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әкесінің </w:t>
            </w:r>
            <w:proofErr w:type="spellStart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proofErr w:type="spellEnd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(бар</w:t>
            </w:r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болғанда)</w:t>
            </w:r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</w:t>
            </w:r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(көрсетілетін қызметті</w:t>
            </w:r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алушының </w:t>
            </w:r>
            <w:proofErr w:type="spellStart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мекен-жайы</w:t>
            </w:r>
            <w:proofErr w:type="spellEnd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AA3CA8" w:rsidRPr="00AA3CA8" w:rsidRDefault="00AA3CA8" w:rsidP="00AA3C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Құжаттарды қабылдаудан бас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тарту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туралы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қолхат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>      "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көрсетілетін қызметтер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туралы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" 2013 жылғы 15 сәуірдегі Қазақстан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Республикасы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Заңының </w:t>
      </w:r>
      <w:hyperlink r:id="rId17" w:anchor="z24" w:history="1">
        <w:r w:rsidRPr="00AA3CA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20-бабының</w:t>
        </w:r>
      </w:hyperlink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2-тармағын басшылыққа ала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отырып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, "Азаматтарға арналған үкімет"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корпорациясы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" коммерциялық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емес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акционерлік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қоғамының филиалының № ___ бөлімі (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мекенжайын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көрсету) Сіздің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көрсетілетін қызмет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стандартында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қарастырылған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тізбеге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сәйкес толық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емес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құжаттар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топтамасын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ұсынуыңызға,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атап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айтқанда: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Жоқ құжаттардың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атауы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>      1) ______________________________;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>      2) ______________________________;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>      3) ....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байланысты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мемелекеттік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 көрсетуден бас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тартады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стандартына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сәйкес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көрсетілетін қызметтің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атауын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көрсету).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Осы қолхат әр тарапқа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бір-біреуден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2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данада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жасалды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Орындаушы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: Т.А.Ә. (бар болғанда) ____________________________ қолы ________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>      Телефон _________________________________________________________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>      Қабылдады: Т.А.Ә. (бар болғанда) ___________________ қолы 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A3CA8" w:rsidRPr="00AA3CA8" w:rsidTr="00AA3CA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A3CA8" w:rsidRPr="00AA3CA8" w:rsidRDefault="00AA3CA8" w:rsidP="00AA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A3CA8" w:rsidRPr="00AA3CA8" w:rsidRDefault="00AA3CA8" w:rsidP="00AA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"____" _________ 20____ </w:t>
            </w:r>
            <w:proofErr w:type="spellStart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A3CA8" w:rsidRPr="00AA3CA8" w:rsidTr="00AA3CA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A3CA8" w:rsidRPr="00AA3CA8" w:rsidRDefault="00AA3CA8" w:rsidP="00AA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A3CA8" w:rsidRPr="00AA3CA8" w:rsidRDefault="00AA3CA8" w:rsidP="00AA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z59"/>
            <w:bookmarkEnd w:id="4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Қазақстан </w:t>
            </w:r>
            <w:proofErr w:type="spellStart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Республикасы</w:t>
            </w:r>
            <w:proofErr w:type="spellEnd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және ғылым министрінің</w:t>
            </w:r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2015 жылғы 7 сәуірдегі</w:t>
            </w:r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 172 бұйрығына</w:t>
            </w:r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2-қосымша</w:t>
            </w:r>
          </w:p>
        </w:tc>
      </w:tr>
    </w:tbl>
    <w:p w:rsidR="00AA3CA8" w:rsidRPr="00AA3CA8" w:rsidRDefault="00AA3CA8" w:rsidP="00AA3C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"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Мектепке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дейінгі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білім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беру ұйымдарына құжаттарды қабылдау және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балаларды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қабылдау"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көрсетілетін қызмет стандарты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Ескерту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. Стандарт жаңа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редакцияда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– ҚР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Білім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және ғылым министрінің 11.10.2017 </w:t>
      </w:r>
      <w:hyperlink r:id="rId18" w:anchor="z3" w:history="1">
        <w:r w:rsidRPr="00AA3CA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№ 518</w:t>
        </w:r>
      </w:hyperlink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(алғашқы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ресми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жарияланған күнінен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кейін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күнтізбелік он күн өткен соң қолданысқа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енгізіледі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) бұйрығымен</w:t>
      </w:r>
    </w:p>
    <w:p w:rsidR="00AA3CA8" w:rsidRPr="00AA3CA8" w:rsidRDefault="00AA3CA8" w:rsidP="00AA3C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1-тарау.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Жалпы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ережелер</w:t>
      </w:r>
      <w:proofErr w:type="spellEnd"/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>      1. "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Мектепке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дейінгі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білім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беру ұйымдарына құжаттарды қабылдау және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балаларды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қабылдау"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көрсетілетін қызметі (бұдан әрі –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көрсетілетін қызмет).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2.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көрсетілетін қызмет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стандартын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Қазақстан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Республикасы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Білім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және ғылым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министрлігі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(бұдан әрі –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Министрлік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) әзірледі.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3.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қызметті барлық үлгідегі және түрдегі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мектепке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дейінгі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ұйымдар (бұдан әрі – көрсетілетін қызметті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беруші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) көрсетеді.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қызметті көрсету үшін құжаттарды қабылдау және беру көрсетілетін қызметті берушінің кеңсесі арқылы жүзеге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асырылады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3CA8" w:rsidRPr="00AA3CA8" w:rsidRDefault="00AA3CA8" w:rsidP="00AA3C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2-тарау.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қызметті көрсету тәртібі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4.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қызметті көрсету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мерзімдері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1) құжаттар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топтамасын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тапсырған сәттен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бастап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– 30 минут;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2) құжаттарды қабылдау сәтіне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дейінгі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күтудің рұқсат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етілген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ең ұзақ уақыты – 15 минут;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3) қызмет көрсетудің рұқсат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етілген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ең ұзақ уақыты – 15 минут.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5.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 көрсету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нысаны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: қағаз түрінде.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6.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 көрсетудің нәтижесі: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мектепке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дейінгі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ұйым мен баланың ата-анасының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бірі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немесе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заңды өкілі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араcында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жасалған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шарт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негізінде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баланы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мектепке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дейінгі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ұйымға қабылдау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немесе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осы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көрсетілетін қызмет стандартының </w:t>
      </w:r>
      <w:hyperlink r:id="rId19" w:anchor="z74" w:history="1">
        <w:r w:rsidRPr="00AA3CA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10-тармағында</w:t>
        </w:r>
      </w:hyperlink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көрсетілген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негіздер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бойынша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қызметті көрсетуден бас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тарту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туралы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дәлелді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жауап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болып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табылады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 көрсету нәтижесін ұсыну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нысаны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: қағаз түрінде.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7.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жеке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тұлғаларға (бұдан әрі - көрсетілетін қызметті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алушы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тегін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көрсетіледі.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8. Көрсетілетін қызметті берушінің жұмыс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кестесі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: Қазақстан Республикасының еңбек заңнамасына сәйкес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демалыс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және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мереке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күндерін қоспағанда, дүйсенбі мен жұма аралығында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белгіленген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жұмыс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кестесіне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сәйкес сағат 13.00-ден 14.00-ге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дейінгі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түскі үзіліспен сағат 09.00-ден 18.00-ге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дейін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Құжаттарды қабылдау және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 көрсету нәтижелерін беру сағат 13.00-ден 14.30-ға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дейінгі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түскі үзіліспен сағат 09.00-ден 17.30-ға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дейін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жүзеге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асырылады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алдын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ала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жазылусыз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және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жеделдетіп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 көрсетусіз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кезек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күту тәртібімен көрсетіледі.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9. Көрсетілетін қызметті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алушы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көрсетілетін қызметті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берушіге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жүгінген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кезде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 көрсету үшін қажетті құжаттар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тізбесі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1) қабылдауға арналған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жолдама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берілген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күннен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бастап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5 жұмыс күні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ішінде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жарамды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2) ата-анасының бірінің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немесе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заңды өкілінің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жеке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басын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куәландыратын құжат (сәйкестендіру үшін);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3) баланың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тууын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куәландыратын құжат (сәйкестендіру үшін);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4) Қазақстан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Республикасы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Денсаулық сақтау министрінің 2003 жылғы 24 маусымдағы № 469 </w:t>
      </w:r>
      <w:hyperlink r:id="rId20" w:anchor="z1" w:history="1">
        <w:r w:rsidRPr="00AA3CA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бұйрығымен</w:t>
        </w:r>
      </w:hyperlink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Нормативтік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құқықтық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актілерді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тіркеу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тізілімінде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№ 2423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болып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тіркелген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бекітілген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"Бала денсаулығы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паспорты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" 026/у-3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есеп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нысанын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толтыру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және жүргізу жөніндегі нұсқаулықта қарастырылған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нысан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бойынша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баланың денсаулық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паспорты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5) баланың денсаулығы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туралы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анықтама; 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>      6) психологиялық-медициналық-педагогикалық консультацияның қорытындысы (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ерекше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білім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беру қажеттілігі бар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балалар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үшін).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10.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көрсетілетін қызметті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алу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үшін көрсетілетін қызметті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алушы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ұсынған құжаттардың және (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немесе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) ондағы деректердің (мәліметтердің) дұрыс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еместігі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анықталған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кезде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, құжаттардың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топтамасын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толық ұсынбаған және (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немесе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) қолданылу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мерзімі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өтіп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кеткен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құжаттарды ұсынған жағдайларда көрсетілетін қызметті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беруші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қызметті көрсетуден бас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тартады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3CA8" w:rsidRPr="00AA3CA8" w:rsidRDefault="00AA3CA8" w:rsidP="00AA3C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3-тарау.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қызмет көрсету мәселелері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бойынша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республикалық маңызы бар қаланың және астананың, ауданның (облыстық маңызы бар қаланың)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жергілікті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атқарушы органдарының көрсетілетін қызметті берушінің және (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немесе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оның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лауазымды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адамдарының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шешімдеріне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, әрекетіне (әрекетсіздігіне) шағымдану тәртібі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11.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қызметті көрсету мәселелері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бойынша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көрсетілетін қызметті берушінің және (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немесе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) оның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лауазымды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адамдарының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шешімдеріне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, әрекетіне (әрекетсіздігіне) шағымдану үшін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жазбаша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түрде осы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көрсетілетін қызмет стандартының </w:t>
      </w:r>
      <w:hyperlink r:id="rId21" w:anchor="z77" w:history="1">
        <w:r w:rsidRPr="00AA3CA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12-тармағында</w:t>
        </w:r>
      </w:hyperlink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көрсетілген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мекенжайлар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бойынша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республикалық маңызы бар қаланың және астананың, ауданның (облыстық маңызы бар қаланың)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жергілікті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атқарушы органы басшысының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атына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беріледі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Көрсетілетін қызметті алушының шағымында оның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тегі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аты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, әкесінің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аты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(бар болғанда), пошталық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мекенжайы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, күні көрсетіледі. Шағымға көрсетілетін қызметті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алушы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қол қоюы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тиіс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Көрсетілетін қызметті алушының республикалық маңызы бар қаланың және астананың, ауданның (облыстық маңызы бар қаланың)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жергілікті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атқарушы органының, көрсетілетін қызметті берушінің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мекенжайына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келіп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түскен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 көрсету мәселелері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бойынша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шағымы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тіркелген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күнінен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бастап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бес жұмыс күні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ішінде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қарастыруға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жатады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 көрсету нәтижелерімен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келіспеген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жағдайда, көрсетілетін қызметті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алушы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 көрсету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сапасын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бағалау және бақылау жөніндегі уәкілетті органға жүгіне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алады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 көрсету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сапасын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бағалау және бақылау жөніндегі уәкілетті органның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мекенжайына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келіп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түскен көрсетілетін қызметті алушының шағымы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тіркелген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күнінен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бастап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он бес жұмыс күні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ішінде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қарастыруға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жатады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Көрсетілген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 нәтижелерімен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келіспеген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жағдайда, көрсетілетін қызметті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алушы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Қазақстан Республикасының заңнамасында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белгіленген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тәртіппен сотқа жүгінуге құқылы.</w:t>
      </w:r>
    </w:p>
    <w:p w:rsidR="00AA3CA8" w:rsidRPr="00AA3CA8" w:rsidRDefault="00AA3CA8" w:rsidP="00AA3C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4-тарау.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қызмет көрсету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ерекшеліктері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ескеріле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отырып</w:t>
      </w:r>
      <w:proofErr w:type="spellEnd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қойылатын өзге де </w:t>
      </w:r>
      <w:proofErr w:type="spellStart"/>
      <w:r w:rsidRPr="00AA3CA8">
        <w:rPr>
          <w:rFonts w:ascii="Times New Roman" w:eastAsia="Times New Roman" w:hAnsi="Times New Roman" w:cs="Times New Roman"/>
          <w:b/>
          <w:bCs/>
          <w:sz w:val="20"/>
          <w:szCs w:val="20"/>
        </w:rPr>
        <w:t>талаптар</w:t>
      </w:r>
      <w:proofErr w:type="spellEnd"/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12.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 көрсету орнының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мекенжайы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Министрліктің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www.edu.gov.kz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интернет-ресурсында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орналастырылған.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      13. Көрсетілетін қызметті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алушы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 көрсетудің тәртібі мен мәртебесі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туралы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ақпаратты қашықтықтан қол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жеткізу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режимінде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 көрсету мәселелері жөніндегі бірыңғай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байланыс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орталығы арқылы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алады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3CA8" w:rsidRPr="00AA3CA8" w:rsidRDefault="00AA3CA8" w:rsidP="00AA3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      14.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Мемлекеттік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қызмет көрсету мәселелері жөніндегі бірыңғай </w:t>
      </w:r>
      <w:proofErr w:type="spellStart"/>
      <w:r w:rsidRPr="00AA3CA8">
        <w:rPr>
          <w:rFonts w:ascii="Times New Roman" w:eastAsia="Times New Roman" w:hAnsi="Times New Roman" w:cs="Times New Roman"/>
          <w:sz w:val="20"/>
          <w:szCs w:val="20"/>
        </w:rPr>
        <w:t>байланыс</w:t>
      </w:r>
      <w:proofErr w:type="spellEnd"/>
      <w:r w:rsidRPr="00AA3CA8">
        <w:rPr>
          <w:rFonts w:ascii="Times New Roman" w:eastAsia="Times New Roman" w:hAnsi="Times New Roman" w:cs="Times New Roman"/>
          <w:sz w:val="20"/>
          <w:szCs w:val="20"/>
        </w:rPr>
        <w:t xml:space="preserve"> орталығы: 1414, 8-800-080-7777.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A3CA8" w:rsidRPr="00AA3CA8" w:rsidTr="00AA3CA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A3CA8" w:rsidRPr="00AA3CA8" w:rsidRDefault="00AA3CA8" w:rsidP="00AA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C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A3CA8" w:rsidRPr="00AA3CA8" w:rsidRDefault="00AA3CA8" w:rsidP="00AA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3CA8" w:rsidRPr="00AA3CA8" w:rsidRDefault="00AA3CA8" w:rsidP="00AA3C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A3CA8" w:rsidRPr="00AA3CA8" w:rsidSect="00AA3CA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B73"/>
    <w:multiLevelType w:val="multilevel"/>
    <w:tmpl w:val="12A2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726F0"/>
    <w:multiLevelType w:val="multilevel"/>
    <w:tmpl w:val="EFFE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01C33"/>
    <w:multiLevelType w:val="multilevel"/>
    <w:tmpl w:val="EC16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80CAC"/>
    <w:multiLevelType w:val="multilevel"/>
    <w:tmpl w:val="9C1A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716FE5"/>
    <w:multiLevelType w:val="multilevel"/>
    <w:tmpl w:val="FDF2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2C56DE"/>
    <w:multiLevelType w:val="multilevel"/>
    <w:tmpl w:val="70AC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327EAA"/>
    <w:multiLevelType w:val="multilevel"/>
    <w:tmpl w:val="493C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C85C7E"/>
    <w:multiLevelType w:val="multilevel"/>
    <w:tmpl w:val="0A50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3CA8"/>
    <w:rsid w:val="00AA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A3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3C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C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A3CA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3CA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A3C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3CA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A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AA3CA8"/>
  </w:style>
  <w:style w:type="paragraph" w:customStyle="1" w:styleId="note">
    <w:name w:val="note"/>
    <w:basedOn w:val="a"/>
    <w:rsid w:val="00AA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8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7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99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6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53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1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5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6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6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500010981" TargetMode="External"/><Relationship Id="rId13" Type="http://schemas.openxmlformats.org/officeDocument/2006/relationships/hyperlink" Target="http://adilet.zan.kz/kaz/docs/V1500010981" TargetMode="External"/><Relationship Id="rId18" Type="http://schemas.openxmlformats.org/officeDocument/2006/relationships/hyperlink" Target="http://adilet.zan.kz/kaz/docs/V170001596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ilet.zan.kz/kaz/docs/V1500010981" TargetMode="External"/><Relationship Id="rId7" Type="http://schemas.openxmlformats.org/officeDocument/2006/relationships/hyperlink" Target="http://adilet.zan.kz/kaz/docs/Z1300000088" TargetMode="External"/><Relationship Id="rId12" Type="http://schemas.openxmlformats.org/officeDocument/2006/relationships/hyperlink" Target="http://adilet.zan.kz/kaz/docs/V1500010981" TargetMode="External"/><Relationship Id="rId17" Type="http://schemas.openxmlformats.org/officeDocument/2006/relationships/hyperlink" Target="http://adilet.zan.kz/kaz/docs/Z1300000088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kaz/docs/V1500010981" TargetMode="External"/><Relationship Id="rId20" Type="http://schemas.openxmlformats.org/officeDocument/2006/relationships/hyperlink" Target="http://adilet.zan.kz/kaz/docs/V030002423_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ilet.gov.kz/kk" TargetMode="External"/><Relationship Id="rId11" Type="http://schemas.openxmlformats.org/officeDocument/2006/relationships/hyperlink" Target="http://adilet.zan.kz/kaz/docs/V1500010981" TargetMode="External"/><Relationship Id="rId5" Type="http://schemas.openxmlformats.org/officeDocument/2006/relationships/hyperlink" Target="http://www.rkao.kz/kk" TargetMode="External"/><Relationship Id="rId15" Type="http://schemas.openxmlformats.org/officeDocument/2006/relationships/hyperlink" Target="http://adilet.zan.kz/kaz/docs/V150001098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dilet.zan.kz/kaz/docs/V1700015966" TargetMode="External"/><Relationship Id="rId19" Type="http://schemas.openxmlformats.org/officeDocument/2006/relationships/hyperlink" Target="http://adilet.zan.kz/kaz/docs/V15000109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kaz/docs/V1500010981" TargetMode="External"/><Relationship Id="rId14" Type="http://schemas.openxmlformats.org/officeDocument/2006/relationships/hyperlink" Target="http://adilet.zan.kz/kaz/docs/V150001098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3780</Words>
  <Characters>21551</Characters>
  <Application>Microsoft Office Word</Application>
  <DocSecurity>0</DocSecurity>
  <Lines>179</Lines>
  <Paragraphs>50</Paragraphs>
  <ScaleCrop>false</ScaleCrop>
  <Company>ПФ ТОО "KSP Steel"</Company>
  <LinksUpToDate>false</LinksUpToDate>
  <CharactersWithSpaces>25281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2019-05-16T03:35:00Z</dcterms:created>
  <dcterms:modified xsi:type="dcterms:W3CDTF">2019-05-16T03:36:00Z</dcterms:modified>
</cp:coreProperties>
</file>