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5F" w:rsidRPr="00BA135F" w:rsidRDefault="00BA135F" w:rsidP="00BA135F">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rPr>
      </w:pPr>
      <w:r w:rsidRPr="00BA135F">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lang w:val="kk-KZ"/>
        </w:rPr>
        <w:t>Мазасыз балалар</w:t>
      </w:r>
      <w:r w:rsidRPr="00BA135F">
        <w:rPr>
          <w:rFonts w:ascii="Times New Roman" w:eastAsia="Times New Roman" w:hAnsi="Times New Roman" w:cs="Times New Roman"/>
          <w:b/>
          <w:bCs/>
          <w:color w:val="000000"/>
          <w:sz w:val="28"/>
          <w:szCs w:val="28"/>
        </w:rPr>
        <w:t>"</w:t>
      </w:r>
    </w:p>
    <w:p w:rsidR="00BA135F" w:rsidRDefault="00BA135F" w:rsidP="00BA135F">
      <w:pPr>
        <w:spacing w:before="100" w:beforeAutospacing="1" w:after="100" w:afterAutospacing="1" w:line="240" w:lineRule="auto"/>
        <w:jc w:val="both"/>
        <w:rPr>
          <w:rFonts w:ascii="Times New Roman" w:eastAsia="Times New Roman" w:hAnsi="Times New Roman" w:cs="Times New Roman"/>
          <w:color w:val="000000"/>
          <w:sz w:val="28"/>
          <w:szCs w:val="28"/>
          <w:lang w:val="kk-KZ"/>
        </w:rPr>
      </w:pPr>
      <w:proofErr w:type="spellStart"/>
      <w:r w:rsidRPr="00BA135F">
        <w:rPr>
          <w:rFonts w:ascii="Times New Roman" w:eastAsia="Times New Roman" w:hAnsi="Times New Roman" w:cs="Times New Roman"/>
          <w:color w:val="000000"/>
          <w:sz w:val="28"/>
          <w:szCs w:val="28"/>
        </w:rPr>
        <w:t>Мектепке</w:t>
      </w:r>
      <w:proofErr w:type="spellEnd"/>
      <w:r w:rsidRPr="00BA135F">
        <w:rPr>
          <w:rFonts w:ascii="Times New Roman" w:eastAsia="Times New Roman" w:hAnsi="Times New Roman" w:cs="Times New Roman"/>
          <w:color w:val="000000"/>
          <w:sz w:val="28"/>
          <w:szCs w:val="28"/>
        </w:rPr>
        <w:t xml:space="preserve"> </w:t>
      </w:r>
      <w:proofErr w:type="spellStart"/>
      <w:r w:rsidRPr="00BA135F">
        <w:rPr>
          <w:rFonts w:ascii="Times New Roman" w:eastAsia="Times New Roman" w:hAnsi="Times New Roman" w:cs="Times New Roman"/>
          <w:color w:val="000000"/>
          <w:sz w:val="28"/>
          <w:szCs w:val="28"/>
        </w:rPr>
        <w:t>дейінгі</w:t>
      </w:r>
      <w:proofErr w:type="spellEnd"/>
      <w:r w:rsidRPr="00BA135F">
        <w:rPr>
          <w:rFonts w:ascii="Times New Roman" w:eastAsia="Times New Roman" w:hAnsi="Times New Roman" w:cs="Times New Roman"/>
          <w:color w:val="000000"/>
          <w:sz w:val="28"/>
          <w:szCs w:val="28"/>
        </w:rPr>
        <w:t xml:space="preserve"> жастағы </w:t>
      </w:r>
      <w:proofErr w:type="spellStart"/>
      <w:r w:rsidRPr="00BA135F">
        <w:rPr>
          <w:rFonts w:ascii="Times New Roman" w:eastAsia="Times New Roman" w:hAnsi="Times New Roman" w:cs="Times New Roman"/>
          <w:color w:val="000000"/>
          <w:sz w:val="28"/>
          <w:szCs w:val="28"/>
        </w:rPr>
        <w:t>балалар</w:t>
      </w:r>
      <w:proofErr w:type="spellEnd"/>
      <w:r w:rsidRPr="00BA135F">
        <w:rPr>
          <w:rFonts w:ascii="Times New Roman" w:eastAsia="Times New Roman" w:hAnsi="Times New Roman" w:cs="Times New Roman"/>
          <w:color w:val="000000"/>
          <w:sz w:val="28"/>
          <w:szCs w:val="28"/>
        </w:rPr>
        <w:t xml:space="preserve"> қоғамда қабылданған міне</w:t>
      </w:r>
      <w:proofErr w:type="gramStart"/>
      <w:r w:rsidRPr="00BA135F">
        <w:rPr>
          <w:rFonts w:ascii="Times New Roman" w:eastAsia="Times New Roman" w:hAnsi="Times New Roman" w:cs="Times New Roman"/>
          <w:color w:val="000000"/>
          <w:sz w:val="28"/>
          <w:szCs w:val="28"/>
        </w:rPr>
        <w:t>з-</w:t>
      </w:r>
      <w:proofErr w:type="gramEnd"/>
      <w:r w:rsidRPr="00BA135F">
        <w:rPr>
          <w:rFonts w:ascii="Times New Roman" w:eastAsia="Times New Roman" w:hAnsi="Times New Roman" w:cs="Times New Roman"/>
          <w:color w:val="000000"/>
          <w:sz w:val="28"/>
          <w:szCs w:val="28"/>
        </w:rPr>
        <w:t xml:space="preserve">құлық </w:t>
      </w:r>
      <w:proofErr w:type="spellStart"/>
      <w:r w:rsidRPr="00BA135F">
        <w:rPr>
          <w:rFonts w:ascii="Times New Roman" w:eastAsia="Times New Roman" w:hAnsi="Times New Roman" w:cs="Times New Roman"/>
          <w:color w:val="000000"/>
          <w:sz w:val="28"/>
          <w:szCs w:val="28"/>
        </w:rPr>
        <w:t>нормалары</w:t>
      </w:r>
      <w:proofErr w:type="spellEnd"/>
      <w:r w:rsidRPr="00BA135F">
        <w:rPr>
          <w:rFonts w:ascii="Times New Roman" w:eastAsia="Times New Roman" w:hAnsi="Times New Roman" w:cs="Times New Roman"/>
          <w:color w:val="000000"/>
          <w:sz w:val="28"/>
          <w:szCs w:val="28"/>
        </w:rPr>
        <w:t xml:space="preserve"> мен </w:t>
      </w:r>
      <w:proofErr w:type="spellStart"/>
      <w:r w:rsidRPr="00BA135F">
        <w:rPr>
          <w:rFonts w:ascii="Times New Roman" w:eastAsia="Times New Roman" w:hAnsi="Times New Roman" w:cs="Times New Roman"/>
          <w:color w:val="000000"/>
          <w:sz w:val="28"/>
          <w:szCs w:val="28"/>
        </w:rPr>
        <w:t>ережелерін</w:t>
      </w:r>
      <w:proofErr w:type="spellEnd"/>
      <w:r w:rsidRPr="00BA135F">
        <w:rPr>
          <w:rFonts w:ascii="Times New Roman" w:eastAsia="Times New Roman" w:hAnsi="Times New Roman" w:cs="Times New Roman"/>
          <w:color w:val="000000"/>
          <w:sz w:val="28"/>
          <w:szCs w:val="28"/>
        </w:rPr>
        <w:t xml:space="preserve"> меңгереді, </w:t>
      </w:r>
      <w:proofErr w:type="spellStart"/>
      <w:r w:rsidRPr="00BA135F">
        <w:rPr>
          <w:rFonts w:ascii="Times New Roman" w:eastAsia="Times New Roman" w:hAnsi="Times New Roman" w:cs="Times New Roman"/>
          <w:color w:val="000000"/>
          <w:sz w:val="28"/>
          <w:szCs w:val="28"/>
        </w:rPr>
        <w:t>ересектермен</w:t>
      </w:r>
      <w:proofErr w:type="spellEnd"/>
      <w:r w:rsidRPr="00BA135F">
        <w:rPr>
          <w:rFonts w:ascii="Times New Roman" w:eastAsia="Times New Roman" w:hAnsi="Times New Roman" w:cs="Times New Roman"/>
          <w:color w:val="000000"/>
          <w:sz w:val="28"/>
          <w:szCs w:val="28"/>
        </w:rPr>
        <w:t xml:space="preserve"> және құрдастарымен қарым-қатынас </w:t>
      </w:r>
      <w:proofErr w:type="spellStart"/>
      <w:r w:rsidRPr="00BA135F">
        <w:rPr>
          <w:rFonts w:ascii="Times New Roman" w:eastAsia="Times New Roman" w:hAnsi="Times New Roman" w:cs="Times New Roman"/>
          <w:color w:val="000000"/>
          <w:sz w:val="28"/>
          <w:szCs w:val="28"/>
        </w:rPr>
        <w:t>орнатады</w:t>
      </w:r>
      <w:proofErr w:type="spellEnd"/>
      <w:r w:rsidRPr="00BA135F">
        <w:rPr>
          <w:rFonts w:ascii="Times New Roman" w:eastAsia="Times New Roman" w:hAnsi="Times New Roman" w:cs="Times New Roman"/>
          <w:color w:val="000000"/>
          <w:sz w:val="28"/>
          <w:szCs w:val="28"/>
        </w:rPr>
        <w:t xml:space="preserve">. Әлеуметтену </w:t>
      </w:r>
      <w:r>
        <w:rPr>
          <w:rFonts w:ascii="Times New Roman" w:eastAsia="Times New Roman" w:hAnsi="Times New Roman" w:cs="Times New Roman"/>
          <w:color w:val="000000"/>
          <w:sz w:val="28"/>
          <w:szCs w:val="28"/>
          <w:lang w:val="kk-KZ"/>
        </w:rPr>
        <w:t>үдерісі</w:t>
      </w:r>
      <w:r w:rsidRPr="00BA135F">
        <w:rPr>
          <w:rFonts w:ascii="Times New Roman" w:eastAsia="Times New Roman" w:hAnsi="Times New Roman" w:cs="Times New Roman"/>
          <w:color w:val="000000"/>
          <w:sz w:val="28"/>
          <w:szCs w:val="28"/>
        </w:rPr>
        <w:t xml:space="preserve"> көпшілігінде оңай </w:t>
      </w:r>
      <w:proofErr w:type="spellStart"/>
      <w:r w:rsidRPr="00BA135F">
        <w:rPr>
          <w:rFonts w:ascii="Times New Roman" w:eastAsia="Times New Roman" w:hAnsi="Times New Roman" w:cs="Times New Roman"/>
          <w:color w:val="000000"/>
          <w:sz w:val="28"/>
          <w:szCs w:val="28"/>
        </w:rPr>
        <w:t>емес</w:t>
      </w:r>
      <w:proofErr w:type="spellEnd"/>
      <w:r w:rsidRPr="00BA135F">
        <w:rPr>
          <w:rFonts w:ascii="Times New Roman" w:eastAsia="Times New Roman" w:hAnsi="Times New Roman" w:cs="Times New Roman"/>
          <w:color w:val="000000"/>
          <w:sz w:val="28"/>
          <w:szCs w:val="28"/>
        </w:rPr>
        <w:t xml:space="preserve">. Қазіргі уақытта жоғары мазасыздықпен, өзіне </w:t>
      </w:r>
      <w:proofErr w:type="spellStart"/>
      <w:r w:rsidRPr="00BA135F">
        <w:rPr>
          <w:rFonts w:ascii="Times New Roman" w:eastAsia="Times New Roman" w:hAnsi="Times New Roman" w:cs="Times New Roman"/>
          <w:color w:val="000000"/>
          <w:sz w:val="28"/>
          <w:szCs w:val="28"/>
        </w:rPr>
        <w:t>сенімсіздікпен</w:t>
      </w:r>
      <w:proofErr w:type="spellEnd"/>
      <w:r w:rsidRPr="00BA135F">
        <w:rPr>
          <w:rFonts w:ascii="Times New Roman" w:eastAsia="Times New Roman" w:hAnsi="Times New Roman" w:cs="Times New Roman"/>
          <w:color w:val="000000"/>
          <w:sz w:val="28"/>
          <w:szCs w:val="28"/>
        </w:rPr>
        <w:t xml:space="preserve">, эмоциялық тұрақсыздықпен </w:t>
      </w:r>
      <w:proofErr w:type="spellStart"/>
      <w:r w:rsidRPr="00BA135F">
        <w:rPr>
          <w:rFonts w:ascii="Times New Roman" w:eastAsia="Times New Roman" w:hAnsi="Times New Roman" w:cs="Times New Roman"/>
          <w:color w:val="000000"/>
          <w:sz w:val="28"/>
          <w:szCs w:val="28"/>
        </w:rPr>
        <w:t>ерекшеленетін</w:t>
      </w:r>
      <w:proofErr w:type="spellEnd"/>
      <w:r w:rsidRPr="00BA135F">
        <w:rPr>
          <w:rFonts w:ascii="Times New Roman" w:eastAsia="Times New Roman" w:hAnsi="Times New Roman" w:cs="Times New Roman"/>
          <w:color w:val="000000"/>
          <w:sz w:val="28"/>
          <w:szCs w:val="28"/>
        </w:rPr>
        <w:t xml:space="preserve"> </w:t>
      </w:r>
      <w:proofErr w:type="spellStart"/>
      <w:r w:rsidRPr="00BA135F">
        <w:rPr>
          <w:rFonts w:ascii="Times New Roman" w:eastAsia="Times New Roman" w:hAnsi="Times New Roman" w:cs="Times New Roman"/>
          <w:color w:val="000000"/>
          <w:sz w:val="28"/>
          <w:szCs w:val="28"/>
        </w:rPr>
        <w:t>балалар</w:t>
      </w:r>
      <w:proofErr w:type="spellEnd"/>
      <w:r w:rsidRPr="00BA135F">
        <w:rPr>
          <w:rFonts w:ascii="Times New Roman" w:eastAsia="Times New Roman" w:hAnsi="Times New Roman" w:cs="Times New Roman"/>
          <w:color w:val="000000"/>
          <w:sz w:val="28"/>
          <w:szCs w:val="28"/>
        </w:rPr>
        <w:t xml:space="preserve"> саны өсуде. Мұндай </w:t>
      </w:r>
      <w:proofErr w:type="spellStart"/>
      <w:r w:rsidRPr="00BA135F">
        <w:rPr>
          <w:rFonts w:ascii="Times New Roman" w:eastAsia="Times New Roman" w:hAnsi="Times New Roman" w:cs="Times New Roman"/>
          <w:color w:val="000000"/>
          <w:sz w:val="28"/>
          <w:szCs w:val="28"/>
        </w:rPr>
        <w:t>балалар</w:t>
      </w:r>
      <w:proofErr w:type="spellEnd"/>
      <w:r w:rsidRPr="00BA135F">
        <w:rPr>
          <w:rFonts w:ascii="Times New Roman" w:eastAsia="Times New Roman" w:hAnsi="Times New Roman" w:cs="Times New Roman"/>
          <w:color w:val="000000"/>
          <w:sz w:val="28"/>
          <w:szCs w:val="28"/>
        </w:rPr>
        <w:t xml:space="preserve"> психологиялық көмекке мұқтаж.</w:t>
      </w:r>
    </w:p>
    <w:p w:rsidR="00BA135F" w:rsidRDefault="00BA135F" w:rsidP="00BA135F">
      <w:pPr>
        <w:spacing w:before="100" w:beforeAutospacing="1" w:after="100" w:afterAutospacing="1" w:line="240" w:lineRule="auto"/>
        <w:jc w:val="both"/>
        <w:rPr>
          <w:rFonts w:ascii="Times New Roman" w:eastAsia="Times New Roman" w:hAnsi="Times New Roman" w:cs="Times New Roman"/>
          <w:color w:val="000000"/>
          <w:sz w:val="28"/>
          <w:szCs w:val="28"/>
          <w:lang w:val="kk-KZ"/>
        </w:rPr>
      </w:pPr>
      <w:r w:rsidRPr="00BA135F">
        <w:rPr>
          <w:rFonts w:ascii="Times New Roman" w:eastAsia="Times New Roman" w:hAnsi="Times New Roman" w:cs="Times New Roman"/>
          <w:color w:val="000000"/>
          <w:sz w:val="28"/>
          <w:szCs w:val="28"/>
          <w:lang w:val="kk-KZ"/>
        </w:rPr>
        <w:t>Бұл жай-күйдің</w:t>
      </w:r>
      <w:r>
        <w:rPr>
          <w:rFonts w:ascii="Times New Roman" w:eastAsia="Times New Roman" w:hAnsi="Times New Roman" w:cs="Times New Roman"/>
          <w:color w:val="000000"/>
          <w:sz w:val="28"/>
          <w:szCs w:val="28"/>
          <w:lang w:val="kk-KZ"/>
        </w:rPr>
        <w:t xml:space="preserve"> бесінші жылында аса қауіпті: "Т</w:t>
      </w:r>
      <w:r w:rsidRPr="00BA135F">
        <w:rPr>
          <w:rFonts w:ascii="Times New Roman" w:eastAsia="Times New Roman" w:hAnsi="Times New Roman" w:cs="Times New Roman"/>
          <w:color w:val="000000"/>
          <w:sz w:val="28"/>
          <w:szCs w:val="28"/>
          <w:lang w:val="kk-KZ"/>
        </w:rPr>
        <w:t>өрт жылда ұлдар мен қыздарда қорқыныш пен қорқу, қорқу және ашулану, кінә сезімі және орын алған оқиғаны бастан кешіру байқалады, бұл осы жастағы эмоциялық даму шыңы туралы айтады. Көбінесе дәрменсіздік пен пассивтілік (тәуелділік), баяу және тики байқалады" (Захаров А. И., Баланың мінез-құлқындағы ауытқуларды қалай алдын алуға болады, Мәскеу, ағарту, 1986</w:t>
      </w:r>
      <w:r>
        <w:rPr>
          <w:rFonts w:ascii="Times New Roman" w:eastAsia="Times New Roman" w:hAnsi="Times New Roman" w:cs="Times New Roman"/>
          <w:color w:val="000000"/>
          <w:sz w:val="28"/>
          <w:szCs w:val="28"/>
          <w:lang w:val="kk-KZ"/>
        </w:rPr>
        <w:t>)</w:t>
      </w:r>
    </w:p>
    <w:p w:rsidR="00BA135F" w:rsidRDefault="00BA135F" w:rsidP="00BA135F">
      <w:pPr>
        <w:spacing w:before="100" w:beforeAutospacing="1" w:after="100" w:afterAutospacing="1"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Мазасыздану </w:t>
      </w:r>
      <w:r w:rsidRPr="00BA135F">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w:t>
      </w:r>
      <w:r w:rsidRPr="00BA135F">
        <w:rPr>
          <w:rFonts w:ascii="Times New Roman" w:eastAsia="Times New Roman" w:hAnsi="Times New Roman" w:cs="Times New Roman"/>
          <w:color w:val="000000"/>
          <w:sz w:val="28"/>
          <w:szCs w:val="28"/>
          <w:lang w:val="kk-KZ"/>
        </w:rPr>
        <w:t>бұл белгісіз қауіп жағдайында пайда болатын және жағдайдың қолайсыз дамуын күтуде пайда болатын эмоционалдық жағдай. Мазасыз балалар үнемі себепсіз қорқынышты сезінеді</w:t>
      </w:r>
      <w:r>
        <w:rPr>
          <w:rFonts w:ascii="Times New Roman" w:eastAsia="Times New Roman" w:hAnsi="Times New Roman" w:cs="Times New Roman"/>
          <w:color w:val="000000"/>
          <w:sz w:val="28"/>
          <w:szCs w:val="28"/>
          <w:lang w:val="kk-KZ"/>
        </w:rPr>
        <w:t>. Олар жиі өзіне сұрақ қояды: "К</w:t>
      </w:r>
      <w:r w:rsidRPr="00BA135F">
        <w:rPr>
          <w:rFonts w:ascii="Times New Roman" w:eastAsia="Times New Roman" w:hAnsi="Times New Roman" w:cs="Times New Roman"/>
          <w:color w:val="000000"/>
          <w:sz w:val="28"/>
          <w:szCs w:val="28"/>
          <w:lang w:val="kk-KZ"/>
        </w:rPr>
        <w:t>енеттен бірдеңе болады ма?"</w:t>
      </w:r>
    </w:p>
    <w:p w:rsidR="00BA135F" w:rsidRDefault="00BA135F" w:rsidP="00BA135F">
      <w:pPr>
        <w:spacing w:before="100" w:beforeAutospacing="1" w:after="100" w:afterAutospacing="1" w:line="240" w:lineRule="auto"/>
        <w:jc w:val="both"/>
        <w:rPr>
          <w:rFonts w:ascii="Times New Roman" w:eastAsia="Times New Roman" w:hAnsi="Times New Roman" w:cs="Times New Roman"/>
          <w:color w:val="000000"/>
          <w:sz w:val="28"/>
          <w:szCs w:val="28"/>
          <w:lang w:val="kk-KZ"/>
        </w:rPr>
      </w:pPr>
      <w:r w:rsidRPr="00BA135F">
        <w:rPr>
          <w:rFonts w:ascii="Times New Roman" w:eastAsia="Times New Roman" w:hAnsi="Times New Roman" w:cs="Times New Roman"/>
          <w:color w:val="000000"/>
          <w:sz w:val="28"/>
          <w:szCs w:val="28"/>
          <w:lang w:val="kk-KZ"/>
        </w:rPr>
        <w:t>Жоғары алаңдаушылық өз кезегінде өзін-өзі бағалаудың төмендігіне, өзіне сенімсіздігіне әкеп соқтыратын кез келген қызметті іріткі сала алады.</w:t>
      </w:r>
    </w:p>
    <w:p w:rsidR="00BA135F" w:rsidRDefault="00BA135F" w:rsidP="00BA135F">
      <w:pPr>
        <w:spacing w:before="100" w:beforeAutospacing="1" w:after="100" w:afterAutospacing="1" w:line="240" w:lineRule="auto"/>
        <w:jc w:val="both"/>
        <w:rPr>
          <w:rFonts w:ascii="Times New Roman" w:eastAsia="Times New Roman" w:hAnsi="Times New Roman" w:cs="Times New Roman"/>
          <w:color w:val="000000"/>
          <w:sz w:val="28"/>
          <w:szCs w:val="28"/>
          <w:lang w:val="kk-KZ"/>
        </w:rPr>
      </w:pPr>
      <w:r w:rsidRPr="00BA135F">
        <w:rPr>
          <w:rFonts w:ascii="Times New Roman" w:eastAsia="Times New Roman" w:hAnsi="Times New Roman" w:cs="Times New Roman"/>
          <w:color w:val="000000"/>
          <w:sz w:val="28"/>
          <w:szCs w:val="28"/>
          <w:lang w:val="kk-KZ"/>
        </w:rPr>
        <w:t>Ата-аналар мен педагогтар баланың эмоционалдық уайымдарын жиі байқамайды немесе оларды таң қалдырмайды және түсініксіз деп санайды. Деме</w:t>
      </w:r>
      <w:r w:rsidR="0023435D">
        <w:rPr>
          <w:rFonts w:ascii="Times New Roman" w:eastAsia="Times New Roman" w:hAnsi="Times New Roman" w:cs="Times New Roman"/>
          <w:color w:val="000000"/>
          <w:sz w:val="28"/>
          <w:szCs w:val="28"/>
          <w:lang w:val="kk-KZ"/>
        </w:rPr>
        <w:t>к, көптеген қиянаттар</w:t>
      </w:r>
      <w:r w:rsidRPr="00BA135F">
        <w:rPr>
          <w:rFonts w:ascii="Times New Roman" w:eastAsia="Times New Roman" w:hAnsi="Times New Roman" w:cs="Times New Roman"/>
          <w:color w:val="000000"/>
          <w:sz w:val="28"/>
          <w:szCs w:val="28"/>
          <w:lang w:val="kk-KZ"/>
        </w:rPr>
        <w:t>, моральдық және физикалық жазалар, өзін-өзі ұстау талаптары осы балаға күш салмай жатады.</w:t>
      </w:r>
    </w:p>
    <w:p w:rsidR="0023435D" w:rsidRDefault="0023435D" w:rsidP="00BA135F">
      <w:pPr>
        <w:spacing w:before="100" w:beforeAutospacing="1" w:after="100" w:afterAutospacing="1" w:line="240" w:lineRule="auto"/>
        <w:jc w:val="both"/>
        <w:rPr>
          <w:rFonts w:ascii="Times New Roman" w:eastAsia="Times New Roman" w:hAnsi="Times New Roman" w:cs="Times New Roman"/>
          <w:color w:val="000000"/>
          <w:sz w:val="28"/>
          <w:szCs w:val="28"/>
          <w:lang w:val="kk-KZ"/>
        </w:rPr>
      </w:pPr>
      <w:r w:rsidRPr="0023435D">
        <w:rPr>
          <w:rFonts w:ascii="Times New Roman" w:eastAsia="Times New Roman" w:hAnsi="Times New Roman" w:cs="Times New Roman"/>
          <w:color w:val="000000"/>
          <w:sz w:val="28"/>
          <w:szCs w:val="28"/>
          <w:lang w:val="kk-KZ"/>
        </w:rPr>
        <w:t>Сонымен қатар, қазіргі уақытта ата-аналардың басым бөлігі тәрбиенің интеллектуализациясын насихаттайтын педагогикалық теориялардың ықпалына түсті. Ата-аналар күш пен уақытты аямай, балаларды санауға, оқуға, ғылым және т. б. негіздерімен таныстыруға үйретуге дайын, бұл ретте олар интеллектуалдық жүктелген емес, бірақ қарым-қатынас түрлерінің психотерапиялық мағынасы бар: тұрмыстық, бірлескен іс-әрекет, ойын және т. б. ойындардан толық бас тартады.</w:t>
      </w:r>
    </w:p>
    <w:p w:rsidR="0023435D" w:rsidRDefault="0023435D" w:rsidP="00BA135F">
      <w:pPr>
        <w:spacing w:before="100" w:beforeAutospacing="1" w:after="100" w:afterAutospacing="1" w:line="240" w:lineRule="auto"/>
        <w:jc w:val="both"/>
        <w:rPr>
          <w:rFonts w:ascii="Times New Roman" w:eastAsia="Times New Roman" w:hAnsi="Times New Roman" w:cs="Times New Roman"/>
          <w:color w:val="000000"/>
          <w:sz w:val="28"/>
          <w:szCs w:val="28"/>
          <w:lang w:val="kk-KZ"/>
        </w:rPr>
      </w:pPr>
      <w:r w:rsidRPr="0023435D">
        <w:rPr>
          <w:rFonts w:ascii="Times New Roman" w:eastAsia="Times New Roman" w:hAnsi="Times New Roman" w:cs="Times New Roman"/>
          <w:color w:val="000000"/>
          <w:sz w:val="28"/>
          <w:szCs w:val="28"/>
          <w:lang w:val="kk-KZ"/>
        </w:rPr>
        <w:t>Көбінесе, бала ішкі жанжал</w:t>
      </w:r>
      <w:r>
        <w:rPr>
          <w:rFonts w:ascii="Times New Roman" w:eastAsia="Times New Roman" w:hAnsi="Times New Roman" w:cs="Times New Roman"/>
          <w:color w:val="000000"/>
          <w:sz w:val="28"/>
          <w:szCs w:val="28"/>
          <w:lang w:val="kk-KZ"/>
        </w:rPr>
        <w:t xml:space="preserve"> жағдайында</w:t>
      </w:r>
      <w:r w:rsidRPr="0023435D">
        <w:rPr>
          <w:rFonts w:ascii="Times New Roman" w:eastAsia="Times New Roman" w:hAnsi="Times New Roman" w:cs="Times New Roman"/>
          <w:color w:val="000000"/>
          <w:sz w:val="28"/>
          <w:szCs w:val="28"/>
          <w:lang w:val="kk-KZ"/>
        </w:rPr>
        <w:t xml:space="preserve"> болған кезде, балаға қойылатын жағымсыз талаптардан туындауы мүмкін, олар кемсітуі немесе тәуелді жағдайға қоюы мүмкін; ата-аналардың барабар емес, көбінесе жоғары немесе қарама-қайшы талаптарынан туындаған кезде алаңдаушылық дамиды.</w:t>
      </w:r>
    </w:p>
    <w:p w:rsidR="0023435D" w:rsidRDefault="0023435D" w:rsidP="00BA135F">
      <w:pPr>
        <w:spacing w:before="100" w:beforeAutospacing="1" w:after="100" w:afterAutospacing="1" w:line="240" w:lineRule="auto"/>
        <w:jc w:val="both"/>
        <w:rPr>
          <w:rFonts w:ascii="Times New Roman" w:eastAsia="Times New Roman" w:hAnsi="Times New Roman" w:cs="Times New Roman"/>
          <w:color w:val="000000"/>
          <w:sz w:val="28"/>
          <w:szCs w:val="28"/>
          <w:lang w:val="kk-KZ"/>
        </w:rPr>
      </w:pPr>
      <w:r w:rsidRPr="0023435D">
        <w:rPr>
          <w:rFonts w:ascii="Times New Roman" w:eastAsia="Times New Roman" w:hAnsi="Times New Roman" w:cs="Times New Roman"/>
          <w:color w:val="000000"/>
          <w:sz w:val="28"/>
          <w:szCs w:val="28"/>
          <w:lang w:val="kk-KZ"/>
        </w:rPr>
        <w:t xml:space="preserve">Себептерді іздеу екі негізгі топты анықтауға мүмкіндік берді: жүйке жүйесінің түріне байланысты биологиялық және балалар-ата-ана қатынастарының түріне байланысты әлеуметтік (симбиоз, гиперсоциализация, тесу немесе олардың комбинациясы). Балалардың </w:t>
      </w:r>
      <w:r w:rsidRPr="0023435D">
        <w:rPr>
          <w:rFonts w:ascii="Times New Roman" w:eastAsia="Times New Roman" w:hAnsi="Times New Roman" w:cs="Times New Roman"/>
          <w:color w:val="000000"/>
          <w:sz w:val="28"/>
          <w:szCs w:val="28"/>
          <w:lang w:val="kk-KZ"/>
        </w:rPr>
        <w:lastRenderedPageBreak/>
        <w:t>мазасыздануы көбінесе қоршаған ересектердің мазасыздану деңгейіне байланысты. Тәрбиешілер мен ата-аналардың жоғары мазасыздығы балаға беріледі.</w:t>
      </w:r>
    </w:p>
    <w:p w:rsidR="00EF7240" w:rsidRDefault="00EF7240" w:rsidP="00BA135F">
      <w:pPr>
        <w:spacing w:before="100" w:beforeAutospacing="1" w:after="100" w:afterAutospacing="1"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Мазасыз</w:t>
      </w:r>
      <w:r w:rsidRPr="00EF7240">
        <w:rPr>
          <w:rFonts w:ascii="Times New Roman" w:eastAsia="Times New Roman" w:hAnsi="Times New Roman" w:cs="Times New Roman"/>
          <w:color w:val="000000"/>
          <w:sz w:val="28"/>
          <w:szCs w:val="28"/>
          <w:lang w:val="kk-KZ"/>
        </w:rPr>
        <w:t xml:space="preserve"> бала үшін жағымсыз салдар өзін-өзі бағалаудың төмендеуі, өзіне сенімсіздіктің өсуі, қателесу, бірдеңе істеу қорқынышы болып табылады, осыдан басқалардан тәуелділік, дәрменсіздік, барабар емес талаптар және т. б. пайда болады.</w:t>
      </w:r>
    </w:p>
    <w:p w:rsidR="00EF7240" w:rsidRDefault="00EF7240" w:rsidP="00BA135F">
      <w:pPr>
        <w:spacing w:before="100" w:beforeAutospacing="1" w:after="100" w:afterAutospacing="1"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Мазасыз</w:t>
      </w:r>
      <w:r w:rsidRPr="00EF7240">
        <w:rPr>
          <w:rFonts w:ascii="Times New Roman" w:eastAsia="Times New Roman" w:hAnsi="Times New Roman" w:cs="Times New Roman"/>
          <w:color w:val="000000"/>
          <w:sz w:val="28"/>
          <w:szCs w:val="28"/>
          <w:lang w:val="kk-KZ"/>
        </w:rPr>
        <w:t xml:space="preserve"> балалар басқалардан жиі мазасызданады, тапсырмаларға көңіл бөлмейді, шиеленіседі( бет, мойын, иық белдеуі аймағында бұлшық ет қысқыштары бар); тітіркендіргіш, нашар ұйықтайды және т. б.</w:t>
      </w:r>
    </w:p>
    <w:p w:rsidR="00EF7240" w:rsidRDefault="00EF7240" w:rsidP="00BA135F">
      <w:pPr>
        <w:spacing w:before="100" w:beforeAutospacing="1" w:after="100" w:afterAutospacing="1" w:line="240" w:lineRule="auto"/>
        <w:jc w:val="both"/>
        <w:rPr>
          <w:rFonts w:ascii="Times New Roman" w:eastAsia="Times New Roman" w:hAnsi="Times New Roman" w:cs="Times New Roman"/>
          <w:color w:val="000000"/>
          <w:sz w:val="28"/>
          <w:szCs w:val="28"/>
          <w:lang w:val="kk-KZ"/>
        </w:rPr>
      </w:pPr>
      <w:r w:rsidRPr="00EF7240">
        <w:rPr>
          <w:rFonts w:ascii="Times New Roman" w:eastAsia="Times New Roman" w:hAnsi="Times New Roman" w:cs="Times New Roman"/>
          <w:color w:val="000000"/>
          <w:sz w:val="28"/>
          <w:szCs w:val="28"/>
          <w:lang w:val="kk-KZ"/>
        </w:rPr>
        <w:t>Үлкендер де, педагогтар да, ата-аналар да мазасыз балалардың проблемаларын сезінуі, уақытылы алаңдаушылық танытуын түсінуі және балаларға өзіне сенімді болуға көмектесуі, әртүрлі жағдайларда өзін басқаруға үйретуі маңызды.</w:t>
      </w:r>
    </w:p>
    <w:p w:rsidR="00BA135F" w:rsidRPr="00BA135F" w:rsidRDefault="00BA135F" w:rsidP="00BA135F">
      <w:pPr>
        <w:rPr>
          <w:rFonts w:ascii="Times New Roman" w:eastAsiaTheme="minorHAnsi" w:hAnsi="Times New Roman" w:cs="Times New Roman"/>
          <w:sz w:val="28"/>
          <w:szCs w:val="28"/>
          <w:lang w:eastAsia="en-US"/>
        </w:rPr>
      </w:pPr>
    </w:p>
    <w:p w:rsidR="004C48E1" w:rsidRPr="00BA135F" w:rsidRDefault="004C48E1">
      <w:pPr>
        <w:rPr>
          <w:rFonts w:ascii="Times New Roman" w:hAnsi="Times New Roman" w:cs="Times New Roman"/>
          <w:sz w:val="28"/>
          <w:szCs w:val="28"/>
        </w:rPr>
      </w:pPr>
    </w:p>
    <w:sectPr w:rsidR="004C48E1" w:rsidRPr="00BA1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135F"/>
    <w:rsid w:val="0023435D"/>
    <w:rsid w:val="004C48E1"/>
    <w:rsid w:val="00BA135F"/>
    <w:rsid w:val="00EF7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04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2019-05-21T09:04:00Z</dcterms:created>
  <dcterms:modified xsi:type="dcterms:W3CDTF">2019-05-21T09:16:00Z</dcterms:modified>
</cp:coreProperties>
</file>