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3CA" w:rsidRDefault="003843CA" w:rsidP="003843CA">
      <w:pPr>
        <w:pStyle w:val="a3"/>
        <w:jc w:val="center"/>
        <w:rPr>
          <w:rStyle w:val="a4"/>
          <w:color w:val="000000"/>
          <w:sz w:val="28"/>
          <w:szCs w:val="28"/>
          <w:lang w:val="kk-KZ"/>
        </w:rPr>
      </w:pPr>
      <w:r w:rsidRPr="003843CA">
        <w:rPr>
          <w:rStyle w:val="a4"/>
          <w:color w:val="000000"/>
          <w:sz w:val="28"/>
          <w:szCs w:val="28"/>
        </w:rPr>
        <w:t>Сіздің балаңыздың қауіпсіздігі.</w:t>
      </w:r>
    </w:p>
    <w:p w:rsidR="003843CA" w:rsidRPr="003843CA" w:rsidRDefault="003843CA" w:rsidP="00DF578D">
      <w:pPr>
        <w:pStyle w:val="a3"/>
        <w:rPr>
          <w:color w:val="000000"/>
          <w:sz w:val="28"/>
          <w:szCs w:val="28"/>
          <w:lang w:val="kk-KZ"/>
        </w:rPr>
      </w:pPr>
      <w:r w:rsidRPr="003843CA">
        <w:rPr>
          <w:color w:val="000000"/>
          <w:sz w:val="28"/>
          <w:szCs w:val="28"/>
          <w:lang w:val="kk-KZ"/>
        </w:rPr>
        <w:t>Мектепке дейінгі балалардың жеке қауіпсіздігін оқытудағы басты артықшылығы осы жастағы балалардың жас ерекшеліктеріне байланысты ата-аналардың нақты тұжырымдалған нұсқаулығын орындауында.</w:t>
      </w:r>
      <w:r>
        <w:rPr>
          <w:color w:val="000000"/>
          <w:sz w:val="28"/>
          <w:szCs w:val="28"/>
          <w:lang w:val="kk-KZ"/>
        </w:rPr>
        <w:t xml:space="preserve"> </w:t>
      </w:r>
      <w:r w:rsidRPr="003843CA">
        <w:rPr>
          <w:color w:val="000000"/>
          <w:sz w:val="28"/>
          <w:szCs w:val="28"/>
          <w:lang w:val="kk-KZ"/>
        </w:rPr>
        <w:t>Балалар орындайтын мінез-құлық ережелерін атап өту қажет, себебі олардың денсаулығы мен қауіпсіздігі осыған байланысты. Бұл ережелерді балаларға егжей-тегжейлі түсіндіріп, одан кейін олардың орындалуын қадағалау керек.</w:t>
      </w:r>
    </w:p>
    <w:p w:rsidR="003843CA" w:rsidRDefault="003843CA" w:rsidP="00DF578D">
      <w:pPr>
        <w:pStyle w:val="a3"/>
        <w:rPr>
          <w:color w:val="000000"/>
          <w:sz w:val="28"/>
          <w:szCs w:val="28"/>
          <w:lang w:val="kk-KZ"/>
        </w:rPr>
      </w:pPr>
      <w:r w:rsidRPr="003843CA">
        <w:rPr>
          <w:color w:val="000000"/>
          <w:sz w:val="28"/>
          <w:szCs w:val="28"/>
          <w:lang w:val="kk-KZ"/>
        </w:rPr>
        <w:t>Ересект</w:t>
      </w:r>
      <w:r>
        <w:rPr>
          <w:color w:val="000000"/>
          <w:sz w:val="28"/>
          <w:szCs w:val="28"/>
          <w:lang w:val="kk-KZ"/>
        </w:rPr>
        <w:t xml:space="preserve">ердің міндеті баланы </w:t>
      </w:r>
      <w:r w:rsidRPr="003843CA">
        <w:rPr>
          <w:color w:val="000000"/>
          <w:sz w:val="28"/>
          <w:szCs w:val="28"/>
          <w:lang w:val="kk-KZ"/>
        </w:rPr>
        <w:t xml:space="preserve"> қорғау ғана емес, сонымен қатар оны түрлі күрделі, кейде қауіпті өмірлік жағдайлармен кездесуге дайындау болып табылады.</w:t>
      </w:r>
    </w:p>
    <w:p w:rsidR="003843CA" w:rsidRDefault="003843CA" w:rsidP="00DF578D">
      <w:pPr>
        <w:pStyle w:val="a3"/>
        <w:rPr>
          <w:rStyle w:val="a4"/>
          <w:color w:val="000000"/>
          <w:sz w:val="28"/>
          <w:szCs w:val="28"/>
          <w:lang w:val="kk-KZ"/>
        </w:rPr>
      </w:pPr>
      <w:r w:rsidRPr="003843CA">
        <w:rPr>
          <w:rStyle w:val="a4"/>
          <w:color w:val="000000"/>
          <w:sz w:val="28"/>
          <w:szCs w:val="28"/>
          <w:lang w:val="kk-KZ"/>
        </w:rPr>
        <w:t>Бала өзі туралы ақпаратты білуі тиіс:</w:t>
      </w:r>
    </w:p>
    <w:p w:rsidR="00325A05" w:rsidRDefault="00325A05" w:rsidP="00DF578D">
      <w:pPr>
        <w:pStyle w:val="a3"/>
        <w:rPr>
          <w:rStyle w:val="a4"/>
          <w:b w:val="0"/>
          <w:color w:val="000000"/>
          <w:sz w:val="28"/>
          <w:szCs w:val="28"/>
          <w:lang w:val="kk-KZ"/>
        </w:rPr>
      </w:pPr>
      <w:r>
        <w:rPr>
          <w:rStyle w:val="a4"/>
          <w:b w:val="0"/>
          <w:color w:val="000000"/>
          <w:sz w:val="28"/>
          <w:szCs w:val="28"/>
          <w:lang w:val="kk-KZ"/>
        </w:rPr>
        <w:t>Аты-жөні</w:t>
      </w:r>
      <w:r w:rsidRPr="00325A05">
        <w:rPr>
          <w:rStyle w:val="a4"/>
          <w:b w:val="0"/>
          <w:color w:val="000000"/>
          <w:sz w:val="28"/>
          <w:szCs w:val="28"/>
          <w:lang w:val="kk-KZ"/>
        </w:rPr>
        <w:t>, мекені мен телефон нөмірі.</w:t>
      </w:r>
    </w:p>
    <w:p w:rsidR="00325A05" w:rsidRDefault="00325A05" w:rsidP="00DF578D">
      <w:pPr>
        <w:pStyle w:val="a3"/>
        <w:rPr>
          <w:rStyle w:val="a4"/>
          <w:b w:val="0"/>
          <w:color w:val="000000"/>
          <w:sz w:val="28"/>
          <w:szCs w:val="28"/>
          <w:lang w:val="kk-KZ"/>
        </w:rPr>
      </w:pPr>
      <w:r w:rsidRPr="00325A05">
        <w:rPr>
          <w:rStyle w:val="a4"/>
          <w:b w:val="0"/>
          <w:color w:val="000000"/>
          <w:sz w:val="28"/>
          <w:szCs w:val="28"/>
          <w:lang w:val="kk-KZ"/>
        </w:rPr>
        <w:t xml:space="preserve">Бала үшін </w:t>
      </w:r>
      <w:r w:rsidRPr="00325A05">
        <w:rPr>
          <w:rStyle w:val="a4"/>
          <w:color w:val="000000"/>
          <w:sz w:val="28"/>
          <w:szCs w:val="28"/>
          <w:lang w:val="kk-KZ"/>
        </w:rPr>
        <w:t>"өз - өзгенің"</w:t>
      </w:r>
      <w:r w:rsidRPr="00325A05">
        <w:rPr>
          <w:rStyle w:val="a4"/>
          <w:b w:val="0"/>
          <w:color w:val="000000"/>
          <w:sz w:val="28"/>
          <w:szCs w:val="28"/>
          <w:lang w:val="kk-KZ"/>
        </w:rPr>
        <w:t xml:space="preserve"> шекарасын белгілеңіз: бейтаныс адамдарға қатысты ережелерді орнатыңыз және олардың орындалуын қадағалаңыз.</w:t>
      </w:r>
    </w:p>
    <w:p w:rsidR="00325A05" w:rsidRDefault="00325A05" w:rsidP="00DF578D">
      <w:pPr>
        <w:pStyle w:val="a3"/>
        <w:rPr>
          <w:rStyle w:val="a4"/>
          <w:b w:val="0"/>
          <w:color w:val="000000"/>
          <w:sz w:val="28"/>
          <w:szCs w:val="28"/>
          <w:lang w:val="kk-KZ"/>
        </w:rPr>
      </w:pPr>
      <w:r w:rsidRPr="00325A05">
        <w:rPr>
          <w:rStyle w:val="a4"/>
          <w:b w:val="0"/>
          <w:color w:val="000000"/>
          <w:sz w:val="28"/>
          <w:szCs w:val="28"/>
          <w:lang w:val="kk-KZ"/>
        </w:rPr>
        <w:t>Балаға түсіндіріңіз: бөтен адам-ол білмейтін кез келген адам (өзін қалай ұстағанына, өзін кім танытатынына қарамастан).</w:t>
      </w:r>
    </w:p>
    <w:p w:rsidR="00325A05" w:rsidRDefault="00325A05" w:rsidP="00DF578D">
      <w:pPr>
        <w:pStyle w:val="a3"/>
        <w:rPr>
          <w:rStyle w:val="a4"/>
          <w:b w:val="0"/>
          <w:color w:val="000000"/>
          <w:sz w:val="28"/>
          <w:szCs w:val="28"/>
          <w:lang w:val="kk-KZ"/>
        </w:rPr>
      </w:pPr>
      <w:r w:rsidRPr="00325A05">
        <w:rPr>
          <w:rStyle w:val="a4"/>
          <w:b w:val="0"/>
          <w:color w:val="000000"/>
          <w:sz w:val="28"/>
          <w:szCs w:val="28"/>
          <w:lang w:val="kk-KZ"/>
        </w:rPr>
        <w:t>"Өз" және "бөтен" адам болып табылатындарды нақты түсінуді қалыптастыру үшін, олар "өз" деп санайтын адамдарды (Анам, әкем, әжесі және т.б.),</w:t>
      </w:r>
      <w:r>
        <w:rPr>
          <w:rStyle w:val="a4"/>
          <w:b w:val="0"/>
          <w:color w:val="000000"/>
          <w:sz w:val="28"/>
          <w:szCs w:val="28"/>
          <w:lang w:val="kk-KZ"/>
        </w:rPr>
        <w:t xml:space="preserve"> ал басқа суретте – бөтен (сатушы, өтіп бара жатқан</w:t>
      </w:r>
      <w:r w:rsidRPr="00325A05">
        <w:rPr>
          <w:rStyle w:val="a4"/>
          <w:b w:val="0"/>
          <w:color w:val="000000"/>
          <w:sz w:val="28"/>
          <w:szCs w:val="28"/>
          <w:lang w:val="kk-KZ"/>
        </w:rPr>
        <w:t xml:space="preserve"> және т. б.) бейнелеуді сұраңыз.</w:t>
      </w:r>
      <w:r>
        <w:rPr>
          <w:rStyle w:val="a4"/>
          <w:b w:val="0"/>
          <w:color w:val="000000"/>
          <w:sz w:val="28"/>
          <w:szCs w:val="28"/>
          <w:lang w:val="kk-KZ"/>
        </w:rPr>
        <w:t xml:space="preserve"> </w:t>
      </w:r>
      <w:r w:rsidRPr="00325A05">
        <w:rPr>
          <w:rStyle w:val="a4"/>
          <w:b w:val="0"/>
          <w:color w:val="000000"/>
          <w:sz w:val="28"/>
          <w:szCs w:val="28"/>
          <w:lang w:val="kk-KZ"/>
        </w:rPr>
        <w:t>Егер бала бірінші суретте отбасы мүшелерінен басқа, тағы біреуді, мысалы,</w:t>
      </w:r>
      <w:r w:rsidR="00D734E5">
        <w:rPr>
          <w:rStyle w:val="a4"/>
          <w:b w:val="0"/>
          <w:color w:val="000000"/>
          <w:sz w:val="28"/>
          <w:szCs w:val="28"/>
          <w:lang w:val="kk-KZ"/>
        </w:rPr>
        <w:t xml:space="preserve"> тәрбиешіні, ананың досын</w:t>
      </w:r>
      <w:r w:rsidRPr="00325A05">
        <w:rPr>
          <w:rStyle w:val="a4"/>
          <w:b w:val="0"/>
          <w:color w:val="000000"/>
          <w:sz w:val="28"/>
          <w:szCs w:val="28"/>
          <w:lang w:val="kk-KZ"/>
        </w:rPr>
        <w:t xml:space="preserve"> бейнелесе</w:t>
      </w:r>
      <w:r w:rsidR="00D734E5">
        <w:rPr>
          <w:rStyle w:val="a4"/>
          <w:b w:val="0"/>
          <w:color w:val="000000"/>
          <w:sz w:val="28"/>
          <w:szCs w:val="28"/>
          <w:lang w:val="kk-KZ"/>
        </w:rPr>
        <w:t xml:space="preserve"> </w:t>
      </w:r>
      <w:r w:rsidRPr="00325A05">
        <w:rPr>
          <w:rStyle w:val="a4"/>
          <w:b w:val="0"/>
          <w:color w:val="000000"/>
          <w:sz w:val="28"/>
          <w:szCs w:val="28"/>
          <w:lang w:val="kk-KZ"/>
        </w:rPr>
        <w:t>-</w:t>
      </w:r>
      <w:r w:rsidR="00D734E5">
        <w:rPr>
          <w:rStyle w:val="a4"/>
          <w:b w:val="0"/>
          <w:color w:val="000000"/>
          <w:sz w:val="28"/>
          <w:szCs w:val="28"/>
          <w:lang w:val="kk-KZ"/>
        </w:rPr>
        <w:t xml:space="preserve"> </w:t>
      </w:r>
      <w:r w:rsidRPr="00325A05">
        <w:rPr>
          <w:rStyle w:val="a4"/>
          <w:b w:val="0"/>
          <w:color w:val="000000"/>
          <w:sz w:val="28"/>
          <w:szCs w:val="28"/>
          <w:lang w:val="kk-KZ"/>
        </w:rPr>
        <w:t>мұндай адамдар "таныс"</w:t>
      </w:r>
      <w:r w:rsidR="00D734E5">
        <w:rPr>
          <w:rStyle w:val="a4"/>
          <w:b w:val="0"/>
          <w:color w:val="000000"/>
          <w:sz w:val="28"/>
          <w:szCs w:val="28"/>
          <w:lang w:val="kk-KZ"/>
        </w:rPr>
        <w:t xml:space="preserve"> </w:t>
      </w:r>
      <w:r w:rsidRPr="00325A05">
        <w:rPr>
          <w:rStyle w:val="a4"/>
          <w:b w:val="0"/>
          <w:color w:val="000000"/>
          <w:sz w:val="28"/>
          <w:szCs w:val="28"/>
          <w:lang w:val="kk-KZ"/>
        </w:rPr>
        <w:t>деп аталатынын түсіндіріңіз.</w:t>
      </w:r>
    </w:p>
    <w:p w:rsidR="00D734E5" w:rsidRDefault="00D734E5" w:rsidP="00DF578D">
      <w:pPr>
        <w:pStyle w:val="a3"/>
        <w:rPr>
          <w:rStyle w:val="a4"/>
          <w:b w:val="0"/>
          <w:color w:val="000000"/>
          <w:sz w:val="28"/>
          <w:szCs w:val="28"/>
          <w:lang w:val="kk-KZ"/>
        </w:rPr>
      </w:pPr>
      <w:r w:rsidRPr="00D734E5">
        <w:rPr>
          <w:rStyle w:val="a4"/>
          <w:b w:val="0"/>
          <w:color w:val="000000"/>
          <w:sz w:val="28"/>
          <w:szCs w:val="28"/>
          <w:lang w:val="kk-KZ"/>
        </w:rPr>
        <w:t>Оларды үшінші суретте салуды ұсыныңыз. Осы ережелерді меңгеруді тексеру үшін бірнеше оқыту эксперименттерін жүргізуге кедергі келтірмейді.</w:t>
      </w:r>
    </w:p>
    <w:p w:rsidR="00D734E5" w:rsidRDefault="00D734E5" w:rsidP="00DF578D">
      <w:pPr>
        <w:pStyle w:val="a3"/>
        <w:rPr>
          <w:rStyle w:val="a4"/>
          <w:b w:val="0"/>
          <w:color w:val="000000"/>
          <w:sz w:val="28"/>
          <w:szCs w:val="28"/>
          <w:lang w:val="kk-KZ"/>
        </w:rPr>
      </w:pPr>
      <w:r w:rsidRPr="00D734E5">
        <w:rPr>
          <w:rStyle w:val="a4"/>
          <w:b w:val="0"/>
          <w:color w:val="000000"/>
          <w:sz w:val="28"/>
          <w:szCs w:val="28"/>
          <w:lang w:val="kk-KZ"/>
        </w:rPr>
        <w:t>Мысалы, анасы немесе әкесі баланың баласымен танысып, өзімен бірге баруға шақыруын білмейтін таныстарымен келісе алады.</w:t>
      </w:r>
    </w:p>
    <w:p w:rsidR="00D734E5" w:rsidRPr="00325A05" w:rsidRDefault="00D734E5" w:rsidP="00DF578D">
      <w:pPr>
        <w:pStyle w:val="a3"/>
        <w:rPr>
          <w:rStyle w:val="a4"/>
          <w:b w:val="0"/>
          <w:color w:val="000000"/>
          <w:sz w:val="28"/>
          <w:szCs w:val="28"/>
          <w:lang w:val="kk-KZ"/>
        </w:rPr>
      </w:pPr>
      <w:r w:rsidRPr="00D734E5">
        <w:rPr>
          <w:rStyle w:val="a4"/>
          <w:b w:val="0"/>
          <w:color w:val="000000"/>
          <w:sz w:val="28"/>
          <w:szCs w:val="28"/>
          <w:lang w:val="kk-KZ"/>
        </w:rPr>
        <w:t>Эксперименттен кейін, әрине, баламен оның реакциясын анықтау керек.</w:t>
      </w:r>
    </w:p>
    <w:p w:rsidR="00D734E5" w:rsidRDefault="00D734E5" w:rsidP="00DF578D">
      <w:pPr>
        <w:pStyle w:val="a3"/>
        <w:jc w:val="both"/>
        <w:rPr>
          <w:color w:val="000000"/>
          <w:sz w:val="28"/>
          <w:szCs w:val="28"/>
          <w:lang w:val="kk-KZ"/>
        </w:rPr>
      </w:pPr>
      <w:r w:rsidRPr="00D734E5">
        <w:rPr>
          <w:color w:val="000000"/>
          <w:sz w:val="28"/>
          <w:szCs w:val="28"/>
          <w:lang w:val="kk-KZ"/>
        </w:rPr>
        <w:t>Егер бала үйде</w:t>
      </w:r>
      <w:r>
        <w:rPr>
          <w:color w:val="000000"/>
          <w:sz w:val="28"/>
          <w:szCs w:val="28"/>
          <w:lang w:val="kk-KZ"/>
        </w:rPr>
        <w:t xml:space="preserve"> жалғыз</w:t>
      </w:r>
      <w:r w:rsidRPr="00D734E5">
        <w:rPr>
          <w:color w:val="000000"/>
          <w:sz w:val="28"/>
          <w:szCs w:val="28"/>
          <w:lang w:val="kk-KZ"/>
        </w:rPr>
        <w:t xml:space="preserve"> қалса: ол анасынан басқа (әкелер, әжелер – тұлғалар шеңберін ескеріңіз) </w:t>
      </w:r>
      <w:r w:rsidRPr="00D734E5">
        <w:rPr>
          <w:b/>
          <w:color w:val="000000"/>
          <w:sz w:val="28"/>
          <w:szCs w:val="28"/>
          <w:lang w:val="kk-KZ"/>
        </w:rPr>
        <w:t>ЕШКІМГЕ</w:t>
      </w:r>
      <w:r w:rsidRPr="00D734E5">
        <w:rPr>
          <w:color w:val="000000"/>
          <w:sz w:val="28"/>
          <w:szCs w:val="28"/>
          <w:lang w:val="kk-KZ"/>
        </w:rPr>
        <w:t xml:space="preserve"> есікті ашуға болмайтынын анық түсінуі тиіс.</w:t>
      </w:r>
    </w:p>
    <w:p w:rsidR="00D734E5" w:rsidRDefault="00D734E5" w:rsidP="00DF578D">
      <w:pPr>
        <w:pStyle w:val="a3"/>
        <w:jc w:val="both"/>
        <w:rPr>
          <w:rStyle w:val="a4"/>
          <w:color w:val="000000"/>
          <w:sz w:val="28"/>
          <w:szCs w:val="28"/>
          <w:lang w:val="kk-KZ"/>
        </w:rPr>
      </w:pPr>
      <w:r w:rsidRPr="00FC0B11">
        <w:rPr>
          <w:rStyle w:val="a4"/>
          <w:b w:val="0"/>
          <w:color w:val="000000"/>
          <w:sz w:val="28"/>
          <w:szCs w:val="28"/>
          <w:lang w:val="kk-KZ"/>
        </w:rPr>
        <w:t>Балалар үшін ықтимал қауіп көзі болып табылатын</w:t>
      </w:r>
      <w:r w:rsidRPr="00FC0B11">
        <w:rPr>
          <w:rStyle w:val="a4"/>
          <w:color w:val="000000"/>
          <w:sz w:val="28"/>
          <w:szCs w:val="28"/>
          <w:lang w:val="kk-KZ"/>
        </w:rPr>
        <w:t xml:space="preserve"> үй тұрмысының заттары үш топқа бөлінеді:</w:t>
      </w:r>
    </w:p>
    <w:p w:rsidR="00D734E5" w:rsidRDefault="00D734E5" w:rsidP="00DF578D">
      <w:pPr>
        <w:pStyle w:val="a3"/>
        <w:jc w:val="both"/>
        <w:rPr>
          <w:color w:val="000000"/>
          <w:sz w:val="28"/>
          <w:szCs w:val="28"/>
          <w:lang w:val="kk-KZ"/>
        </w:rPr>
      </w:pPr>
      <w:r w:rsidRPr="00D734E5">
        <w:rPr>
          <w:color w:val="000000"/>
          <w:sz w:val="28"/>
          <w:szCs w:val="28"/>
          <w:lang w:val="kk-KZ"/>
        </w:rPr>
        <w:t>- қолдануға тыйым салынған заттар (сіріңке, газ плиталары, розеткалар, қосылған электр құралдары);</w:t>
      </w:r>
    </w:p>
    <w:p w:rsidR="00D734E5" w:rsidRDefault="00D734E5" w:rsidP="00DF578D">
      <w:pPr>
        <w:pStyle w:val="a3"/>
        <w:jc w:val="both"/>
        <w:rPr>
          <w:color w:val="000000"/>
          <w:sz w:val="28"/>
          <w:szCs w:val="28"/>
          <w:lang w:val="kk-KZ"/>
        </w:rPr>
      </w:pPr>
      <w:r>
        <w:rPr>
          <w:color w:val="000000"/>
          <w:sz w:val="28"/>
          <w:szCs w:val="28"/>
          <w:lang w:val="kk-KZ"/>
        </w:rPr>
        <w:lastRenderedPageBreak/>
        <w:t xml:space="preserve">- </w:t>
      </w:r>
      <w:r w:rsidRPr="00D734E5">
        <w:rPr>
          <w:color w:val="000000"/>
          <w:sz w:val="28"/>
          <w:szCs w:val="28"/>
          <w:lang w:val="kk-KZ"/>
        </w:rPr>
        <w:t>балалардың жасына байланысты дұрыс жұмыс істеуді үйрену керек заттар (ине, қайшы, пышақ);</w:t>
      </w:r>
    </w:p>
    <w:p w:rsidR="00D734E5" w:rsidRDefault="00D734E5" w:rsidP="00DF578D">
      <w:pPr>
        <w:pStyle w:val="a3"/>
        <w:jc w:val="both"/>
        <w:rPr>
          <w:color w:val="000000"/>
          <w:sz w:val="28"/>
          <w:szCs w:val="28"/>
          <w:lang w:val="kk-KZ"/>
        </w:rPr>
      </w:pPr>
      <w:r w:rsidRPr="00D734E5">
        <w:rPr>
          <w:color w:val="000000"/>
          <w:sz w:val="28"/>
          <w:szCs w:val="28"/>
          <w:lang w:val="kk-KZ"/>
        </w:rPr>
        <w:t>-ересектер балалардың қолы жетпейтін жерлерде (тұрмыстық химия, дәрі-дәрмектер, спирттік ішімдіктер, темекі, кесетін құралдар) сақтауға тиіс заттар.</w:t>
      </w:r>
    </w:p>
    <w:p w:rsidR="008A57C9" w:rsidRPr="008A57C9" w:rsidRDefault="008A57C9" w:rsidP="008A57C9">
      <w:pPr>
        <w:pStyle w:val="a3"/>
        <w:jc w:val="both"/>
        <w:rPr>
          <w:color w:val="000000"/>
          <w:sz w:val="28"/>
          <w:szCs w:val="28"/>
          <w:lang w:val="kk-KZ"/>
        </w:rPr>
      </w:pPr>
      <w:r w:rsidRPr="008A57C9">
        <w:rPr>
          <w:color w:val="000000"/>
          <w:sz w:val="28"/>
          <w:szCs w:val="28"/>
          <w:lang w:val="kk-KZ"/>
        </w:rPr>
        <w:t xml:space="preserve">Үлкендер болмаған жағдайда, </w:t>
      </w:r>
      <w:r>
        <w:rPr>
          <w:color w:val="000000"/>
          <w:sz w:val="28"/>
          <w:szCs w:val="28"/>
          <w:lang w:val="kk-KZ"/>
        </w:rPr>
        <w:t xml:space="preserve">өрт болу жағдайында </w:t>
      </w:r>
      <w:r w:rsidRPr="008A57C9">
        <w:rPr>
          <w:color w:val="000000"/>
          <w:sz w:val="28"/>
          <w:szCs w:val="28"/>
          <w:lang w:val="kk-KZ"/>
        </w:rPr>
        <w:t>бала білу керек:</w:t>
      </w:r>
      <w:r w:rsidR="00642636">
        <w:rPr>
          <w:color w:val="000000"/>
          <w:sz w:val="28"/>
          <w:szCs w:val="28"/>
          <w:lang w:val="kk-KZ"/>
        </w:rPr>
        <w:t xml:space="preserve"> </w:t>
      </w:r>
    </w:p>
    <w:p w:rsidR="008A57C9" w:rsidRPr="008A57C9" w:rsidRDefault="008A57C9" w:rsidP="008A57C9">
      <w:pPr>
        <w:pStyle w:val="a3"/>
        <w:jc w:val="both"/>
        <w:rPr>
          <w:color w:val="000000"/>
          <w:sz w:val="28"/>
          <w:szCs w:val="28"/>
          <w:lang w:val="kk-KZ"/>
        </w:rPr>
      </w:pPr>
      <w:r w:rsidRPr="008A57C9">
        <w:rPr>
          <w:color w:val="000000"/>
          <w:sz w:val="28"/>
          <w:szCs w:val="28"/>
          <w:lang w:val="kk-KZ"/>
        </w:rPr>
        <w:t>- үстел астына, шкаф</w:t>
      </w:r>
      <w:r w:rsidR="0033245D">
        <w:rPr>
          <w:color w:val="000000"/>
          <w:sz w:val="28"/>
          <w:szCs w:val="28"/>
          <w:lang w:val="kk-KZ"/>
        </w:rPr>
        <w:t>қа немесе кереуетке жасырынбау</w:t>
      </w:r>
      <w:r w:rsidRPr="008A57C9">
        <w:rPr>
          <w:color w:val="000000"/>
          <w:sz w:val="28"/>
          <w:szCs w:val="28"/>
          <w:lang w:val="kk-KZ"/>
        </w:rPr>
        <w:t xml:space="preserve"> (өрт сөндірушілер баланы бірден байқамауы мүмкін және оны құтқаруға үлгермеуі мүмкін);</w:t>
      </w:r>
    </w:p>
    <w:p w:rsidR="008A57C9" w:rsidRDefault="008A57C9" w:rsidP="008A57C9">
      <w:pPr>
        <w:pStyle w:val="a3"/>
        <w:jc w:val="both"/>
        <w:rPr>
          <w:color w:val="000000"/>
          <w:sz w:val="28"/>
          <w:szCs w:val="28"/>
          <w:lang w:val="kk-KZ"/>
        </w:rPr>
      </w:pPr>
      <w:r w:rsidRPr="008A57C9">
        <w:rPr>
          <w:color w:val="000000"/>
          <w:sz w:val="28"/>
          <w:szCs w:val="28"/>
          <w:lang w:val="kk-KZ"/>
        </w:rPr>
        <w:t>- мүмкіндігінше балконға шығу немесе терезеге көріну және көмек көрсету туралы айқайлау.</w:t>
      </w:r>
    </w:p>
    <w:p w:rsidR="0033245D" w:rsidRDefault="0033245D" w:rsidP="00DF578D">
      <w:pPr>
        <w:pStyle w:val="a3"/>
        <w:jc w:val="both"/>
        <w:rPr>
          <w:rStyle w:val="a4"/>
          <w:color w:val="000000"/>
          <w:sz w:val="28"/>
          <w:szCs w:val="28"/>
          <w:lang w:val="kk-KZ"/>
        </w:rPr>
      </w:pPr>
      <w:r w:rsidRPr="0033245D">
        <w:rPr>
          <w:rStyle w:val="a4"/>
          <w:color w:val="000000"/>
          <w:sz w:val="28"/>
          <w:szCs w:val="28"/>
          <w:lang w:val="kk-KZ"/>
        </w:rPr>
        <w:t>Көшедегі баланың қауіпсіздігі</w:t>
      </w:r>
    </w:p>
    <w:p w:rsidR="0033245D" w:rsidRDefault="0033245D" w:rsidP="00DF578D">
      <w:pPr>
        <w:pStyle w:val="a3"/>
        <w:jc w:val="both"/>
        <w:rPr>
          <w:color w:val="000000"/>
          <w:sz w:val="28"/>
          <w:szCs w:val="28"/>
          <w:lang w:val="kk-KZ"/>
        </w:rPr>
      </w:pPr>
      <w:r w:rsidRPr="0033245D">
        <w:rPr>
          <w:color w:val="000000"/>
          <w:sz w:val="28"/>
          <w:szCs w:val="28"/>
          <w:lang w:val="kk-KZ"/>
        </w:rPr>
        <w:t>Сіздің балаңыз мектепке өз бетінше баруға немесе үйдің ауласында велосипедпен сырғанауға дайындай отырып, сіз қауіпті орындарды белгілеп, онымен барлық ауланы айналып өту керек</w:t>
      </w:r>
      <w:r>
        <w:rPr>
          <w:color w:val="000000"/>
          <w:sz w:val="28"/>
          <w:szCs w:val="28"/>
          <w:lang w:val="kk-KZ"/>
        </w:rPr>
        <w:t>сіз</w:t>
      </w:r>
      <w:r w:rsidRPr="0033245D">
        <w:rPr>
          <w:color w:val="000000"/>
          <w:sz w:val="28"/>
          <w:szCs w:val="28"/>
          <w:lang w:val="kk-KZ"/>
        </w:rPr>
        <w:t>.</w:t>
      </w:r>
    </w:p>
    <w:p w:rsidR="0033245D" w:rsidRDefault="0033245D" w:rsidP="00DF578D">
      <w:pPr>
        <w:pStyle w:val="a3"/>
        <w:jc w:val="both"/>
        <w:rPr>
          <w:color w:val="000000"/>
          <w:sz w:val="28"/>
          <w:szCs w:val="28"/>
          <w:lang w:val="kk-KZ"/>
        </w:rPr>
      </w:pPr>
      <w:r w:rsidRPr="0033245D">
        <w:rPr>
          <w:color w:val="000000"/>
          <w:sz w:val="28"/>
          <w:szCs w:val="28"/>
          <w:lang w:val="kk-KZ"/>
        </w:rPr>
        <w:t>Баламен келісім-шарт жасаңыз, оғ</w:t>
      </w:r>
      <w:r>
        <w:rPr>
          <w:color w:val="000000"/>
          <w:sz w:val="28"/>
          <w:szCs w:val="28"/>
          <w:lang w:val="kk-KZ"/>
        </w:rPr>
        <w:t>ан сәйкес ол сізбен келісілген қ</w:t>
      </w:r>
      <w:r w:rsidRPr="0033245D">
        <w:rPr>
          <w:color w:val="000000"/>
          <w:sz w:val="28"/>
          <w:szCs w:val="28"/>
          <w:lang w:val="kk-KZ"/>
        </w:rPr>
        <w:t>ауіпсіз бағыт бойынша ғана қозғалады, әсіресе шөлді учаскелерде жол қиылмайды. Бұл келісім-көше қауіпсіздігінің негізі.</w:t>
      </w:r>
    </w:p>
    <w:p w:rsidR="0033245D" w:rsidRDefault="0033245D" w:rsidP="00DF578D">
      <w:pPr>
        <w:pStyle w:val="a3"/>
        <w:jc w:val="both"/>
        <w:rPr>
          <w:rStyle w:val="a4"/>
          <w:color w:val="000000"/>
          <w:sz w:val="28"/>
          <w:szCs w:val="28"/>
          <w:lang w:val="kk-KZ"/>
        </w:rPr>
      </w:pPr>
      <w:r w:rsidRPr="00FC0B11">
        <w:rPr>
          <w:rStyle w:val="a4"/>
          <w:color w:val="000000"/>
          <w:sz w:val="28"/>
          <w:szCs w:val="28"/>
          <w:lang w:val="kk-KZ"/>
        </w:rPr>
        <w:t>Қоғамдық көліктегі қауіпсіздік.</w:t>
      </w:r>
    </w:p>
    <w:p w:rsidR="0033245D" w:rsidRDefault="0033245D" w:rsidP="00DF578D">
      <w:pPr>
        <w:pStyle w:val="a3"/>
        <w:jc w:val="both"/>
        <w:rPr>
          <w:rStyle w:val="a4"/>
          <w:b w:val="0"/>
          <w:color w:val="000000"/>
          <w:sz w:val="28"/>
          <w:szCs w:val="28"/>
          <w:lang w:val="kk-KZ"/>
        </w:rPr>
      </w:pPr>
      <w:r w:rsidRPr="0033245D">
        <w:rPr>
          <w:rStyle w:val="a4"/>
          <w:b w:val="0"/>
          <w:color w:val="000000"/>
          <w:sz w:val="28"/>
          <w:szCs w:val="28"/>
          <w:lang w:val="kk-KZ"/>
        </w:rPr>
        <w:t>Ата-аналар кішкентай балаларға үлкендерсіз қоғамдық көлікте жүруге болмайтынын есте сақтаған жөн.</w:t>
      </w:r>
    </w:p>
    <w:p w:rsidR="00222321" w:rsidRDefault="00222321" w:rsidP="00DF578D">
      <w:pPr>
        <w:pStyle w:val="a3"/>
        <w:jc w:val="both"/>
        <w:rPr>
          <w:rStyle w:val="a4"/>
          <w:b w:val="0"/>
          <w:color w:val="000000"/>
          <w:sz w:val="28"/>
          <w:szCs w:val="28"/>
          <w:lang w:val="kk-KZ"/>
        </w:rPr>
      </w:pPr>
      <w:r>
        <w:rPr>
          <w:rStyle w:val="a4"/>
          <w:b w:val="0"/>
          <w:color w:val="000000"/>
          <w:sz w:val="28"/>
          <w:szCs w:val="28"/>
          <w:lang w:val="kk-KZ"/>
        </w:rPr>
        <w:t>Б</w:t>
      </w:r>
      <w:r w:rsidRPr="00222321">
        <w:rPr>
          <w:rStyle w:val="a4"/>
          <w:b w:val="0"/>
          <w:color w:val="000000"/>
          <w:sz w:val="28"/>
          <w:szCs w:val="28"/>
          <w:lang w:val="kk-KZ"/>
        </w:rPr>
        <w:t>алаларды бірте-бірте дайындау қажет. Мысалы, бала өз бағытын, ең бастысы отырғызу және түсіру станциясын жақсы білуі керек.</w:t>
      </w:r>
    </w:p>
    <w:p w:rsidR="00222321" w:rsidRDefault="00222321" w:rsidP="00DF578D">
      <w:pPr>
        <w:pStyle w:val="a3"/>
        <w:jc w:val="both"/>
        <w:rPr>
          <w:rStyle w:val="a4"/>
          <w:b w:val="0"/>
          <w:color w:val="000000"/>
          <w:sz w:val="28"/>
          <w:szCs w:val="28"/>
          <w:lang w:val="kk-KZ"/>
        </w:rPr>
      </w:pPr>
      <w:r w:rsidRPr="00222321">
        <w:rPr>
          <w:rStyle w:val="a4"/>
          <w:b w:val="0"/>
          <w:color w:val="000000"/>
          <w:sz w:val="28"/>
          <w:szCs w:val="28"/>
          <w:lang w:val="kk-KZ"/>
        </w:rPr>
        <w:t>Ол сондай-ақ жол бойындағы көшелердің барлық бағдарлары мен атауларын білуі тиіс. Балаға оның бәрін көруге және байқауға тиіс екенін түсіндіріңіз.</w:t>
      </w:r>
    </w:p>
    <w:p w:rsidR="00222321" w:rsidRDefault="00222321" w:rsidP="00DF578D">
      <w:pPr>
        <w:pStyle w:val="a3"/>
        <w:jc w:val="both"/>
        <w:rPr>
          <w:rStyle w:val="a4"/>
          <w:b w:val="0"/>
          <w:color w:val="000000"/>
          <w:sz w:val="28"/>
          <w:szCs w:val="28"/>
          <w:lang w:val="kk-KZ"/>
        </w:rPr>
      </w:pPr>
      <w:r w:rsidRPr="00222321">
        <w:rPr>
          <w:rStyle w:val="a4"/>
          <w:b w:val="0"/>
          <w:color w:val="000000"/>
          <w:sz w:val="28"/>
          <w:szCs w:val="28"/>
          <w:lang w:val="kk-KZ"/>
        </w:rPr>
        <w:t>Балаға жүргізуші немесе бақылаушының жанында отыруға, автобусты жақсы жарықтандырылған жерде ғана күтуге кеңес беріңіз.</w:t>
      </w:r>
    </w:p>
    <w:p w:rsidR="00222321" w:rsidRPr="0033245D" w:rsidRDefault="00222321" w:rsidP="00DF578D">
      <w:pPr>
        <w:pStyle w:val="a3"/>
        <w:jc w:val="both"/>
        <w:rPr>
          <w:rStyle w:val="a4"/>
          <w:b w:val="0"/>
          <w:color w:val="000000"/>
          <w:sz w:val="28"/>
          <w:szCs w:val="28"/>
          <w:lang w:val="kk-KZ"/>
        </w:rPr>
      </w:pPr>
      <w:r w:rsidRPr="00222321">
        <w:rPr>
          <w:rStyle w:val="a4"/>
          <w:b w:val="0"/>
          <w:color w:val="000000"/>
          <w:sz w:val="28"/>
          <w:szCs w:val="28"/>
          <w:lang w:val="kk-KZ"/>
        </w:rPr>
        <w:t>Әрине, баланың өз инстинктіне деген сенімін нығайтыңыз. Ол бір ыңғайсыздық сезінгеннен кейін кету керек.  Егер онымен бейтаныс адам сөз қозғаса, қажет болған жағдайда біреу көмекке келе алатындай, оған айналасындағылардың назарын аудару қажет.</w:t>
      </w:r>
    </w:p>
    <w:p w:rsidR="00222321" w:rsidRDefault="00222321" w:rsidP="00DF578D">
      <w:pPr>
        <w:pStyle w:val="a3"/>
        <w:rPr>
          <w:rStyle w:val="a4"/>
          <w:color w:val="000000"/>
          <w:sz w:val="28"/>
          <w:szCs w:val="28"/>
          <w:lang w:val="kk-KZ"/>
        </w:rPr>
      </w:pPr>
      <w:r w:rsidRPr="00FC0B11">
        <w:rPr>
          <w:rStyle w:val="a4"/>
          <w:color w:val="000000"/>
          <w:sz w:val="28"/>
          <w:szCs w:val="28"/>
          <w:lang w:val="kk-KZ"/>
        </w:rPr>
        <w:t>"Жолдардағы қауіпсіздік"</w:t>
      </w:r>
    </w:p>
    <w:p w:rsidR="00D1067B" w:rsidRPr="00D1067B" w:rsidRDefault="00D1067B" w:rsidP="00DF578D">
      <w:pPr>
        <w:pStyle w:val="a3"/>
        <w:rPr>
          <w:color w:val="000000"/>
          <w:sz w:val="28"/>
          <w:szCs w:val="28"/>
          <w:lang w:val="kk-KZ"/>
        </w:rPr>
      </w:pPr>
      <w:r w:rsidRPr="00D1067B">
        <w:rPr>
          <w:color w:val="000000"/>
          <w:sz w:val="28"/>
          <w:szCs w:val="28"/>
          <w:lang w:val="kk-KZ"/>
        </w:rPr>
        <w:lastRenderedPageBreak/>
        <w:t xml:space="preserve">Көшені жаяу жүргіншілер өткелімен ғана өтуге болады. Олар " </w:t>
      </w:r>
      <w:r>
        <w:rPr>
          <w:color w:val="000000"/>
          <w:sz w:val="28"/>
          <w:szCs w:val="28"/>
          <w:lang w:val="kk-KZ"/>
        </w:rPr>
        <w:t>Ж</w:t>
      </w:r>
      <w:r w:rsidRPr="00D1067B">
        <w:rPr>
          <w:color w:val="000000"/>
          <w:sz w:val="28"/>
          <w:szCs w:val="28"/>
          <w:lang w:val="kk-KZ"/>
        </w:rPr>
        <w:t>аяу жүргіншілер жолы "</w:t>
      </w:r>
      <w:r>
        <w:rPr>
          <w:color w:val="000000"/>
          <w:sz w:val="28"/>
          <w:szCs w:val="28"/>
          <w:lang w:val="kk-KZ"/>
        </w:rPr>
        <w:t xml:space="preserve"> </w:t>
      </w:r>
      <w:r w:rsidRPr="00D1067B">
        <w:rPr>
          <w:color w:val="000000"/>
          <w:sz w:val="28"/>
          <w:szCs w:val="28"/>
          <w:lang w:val="kk-KZ"/>
        </w:rPr>
        <w:t>арнайы белгісімен белгіленеді</w:t>
      </w:r>
    </w:p>
    <w:p w:rsidR="00D1067B" w:rsidRDefault="00D1067B" w:rsidP="00DF578D">
      <w:pPr>
        <w:pStyle w:val="a3"/>
        <w:jc w:val="both"/>
        <w:rPr>
          <w:color w:val="000000"/>
          <w:sz w:val="28"/>
          <w:szCs w:val="28"/>
          <w:lang w:val="kk-KZ"/>
        </w:rPr>
      </w:pPr>
      <w:r w:rsidRPr="00FC0B11">
        <w:rPr>
          <w:color w:val="000000"/>
          <w:sz w:val="28"/>
          <w:szCs w:val="28"/>
          <w:lang w:val="kk-KZ"/>
        </w:rPr>
        <w:t>Егер жер асты өтпесі болмаса, бағдаршаммен көшуді пайдалану керек.</w:t>
      </w:r>
    </w:p>
    <w:p w:rsidR="00D1067B" w:rsidRDefault="00D1067B" w:rsidP="00DF578D">
      <w:pPr>
        <w:pStyle w:val="a3"/>
        <w:jc w:val="both"/>
        <w:rPr>
          <w:color w:val="000000"/>
          <w:sz w:val="28"/>
          <w:szCs w:val="28"/>
          <w:lang w:val="kk-KZ"/>
        </w:rPr>
      </w:pPr>
      <w:r w:rsidRPr="00D1067B">
        <w:rPr>
          <w:color w:val="000000"/>
          <w:sz w:val="28"/>
          <w:szCs w:val="28"/>
          <w:lang w:val="kk-KZ"/>
        </w:rPr>
        <w:t>Елді мекендерден тыс жерлерде балаларға тек үлкендермен шетінде машиналарға қарсы жүруге рұқсат етіледі.</w:t>
      </w:r>
    </w:p>
    <w:p w:rsidR="00D1067B" w:rsidRPr="00D1067B" w:rsidRDefault="00D1067B" w:rsidP="00DF578D">
      <w:pPr>
        <w:pStyle w:val="a3"/>
        <w:jc w:val="both"/>
        <w:rPr>
          <w:color w:val="000000"/>
          <w:sz w:val="28"/>
          <w:szCs w:val="28"/>
          <w:lang w:val="kk-KZ"/>
        </w:rPr>
      </w:pPr>
      <w:r w:rsidRPr="00D1067B">
        <w:rPr>
          <w:color w:val="000000"/>
          <w:sz w:val="28"/>
          <w:szCs w:val="28"/>
          <w:lang w:val="kk-KZ"/>
        </w:rPr>
        <w:t>Егер ата-анаңыз автобусты, трамвайды қай жағынан айналып өту керектігін ұмытса, оларға бұл көлік құралдарын алдыңғы жағынан да, артынан да айналып өту</w:t>
      </w:r>
      <w:r w:rsidR="00866545">
        <w:rPr>
          <w:color w:val="000000"/>
          <w:sz w:val="28"/>
          <w:szCs w:val="28"/>
          <w:lang w:val="kk-KZ"/>
        </w:rPr>
        <w:t xml:space="preserve"> қауіпті екенін еске салуың мүмкін</w:t>
      </w:r>
      <w:r w:rsidRPr="00D1067B">
        <w:rPr>
          <w:color w:val="000000"/>
          <w:sz w:val="28"/>
          <w:szCs w:val="28"/>
          <w:lang w:val="kk-KZ"/>
        </w:rPr>
        <w:t>.</w:t>
      </w:r>
      <w:r w:rsidR="00866545">
        <w:rPr>
          <w:color w:val="000000"/>
          <w:sz w:val="28"/>
          <w:szCs w:val="28"/>
          <w:lang w:val="kk-KZ"/>
        </w:rPr>
        <w:t xml:space="preserve"> Ж</w:t>
      </w:r>
      <w:r w:rsidR="00866545" w:rsidRPr="00866545">
        <w:rPr>
          <w:color w:val="000000"/>
          <w:sz w:val="28"/>
          <w:szCs w:val="28"/>
          <w:lang w:val="kk-KZ"/>
        </w:rPr>
        <w:t>ақын маңдағы жаяу жүргіншілер</w:t>
      </w:r>
      <w:r w:rsidR="00866545">
        <w:rPr>
          <w:color w:val="000000"/>
          <w:sz w:val="28"/>
          <w:szCs w:val="28"/>
          <w:lang w:val="kk-KZ"/>
        </w:rPr>
        <w:t>ге жетіп, көшені сол бойынша өту қажет</w:t>
      </w:r>
      <w:r w:rsidR="00866545" w:rsidRPr="00866545">
        <w:rPr>
          <w:color w:val="000000"/>
          <w:sz w:val="28"/>
          <w:szCs w:val="28"/>
          <w:lang w:val="kk-KZ"/>
        </w:rPr>
        <w:t>.</w:t>
      </w:r>
    </w:p>
    <w:p w:rsidR="00866545" w:rsidRDefault="00866545" w:rsidP="00DF578D">
      <w:pPr>
        <w:pStyle w:val="a3"/>
        <w:jc w:val="both"/>
        <w:rPr>
          <w:color w:val="000000"/>
          <w:sz w:val="28"/>
          <w:szCs w:val="28"/>
          <w:lang w:val="kk-KZ"/>
        </w:rPr>
      </w:pPr>
      <w:r w:rsidRPr="00866545">
        <w:rPr>
          <w:color w:val="000000"/>
          <w:sz w:val="28"/>
          <w:szCs w:val="28"/>
          <w:lang w:val="kk-KZ"/>
        </w:rPr>
        <w:t>Жолдың жүру бөлігінде және тротуарда ойнауға болмайды.</w:t>
      </w:r>
    </w:p>
    <w:p w:rsidR="00866545" w:rsidRDefault="00866545" w:rsidP="00DF578D">
      <w:pPr>
        <w:pStyle w:val="a3"/>
        <w:jc w:val="both"/>
        <w:rPr>
          <w:color w:val="000000"/>
          <w:sz w:val="28"/>
          <w:szCs w:val="28"/>
          <w:lang w:val="kk-KZ"/>
        </w:rPr>
      </w:pPr>
    </w:p>
    <w:p w:rsidR="005B1016" w:rsidRPr="005B1016" w:rsidRDefault="005B1016" w:rsidP="005B1016">
      <w:pPr>
        <w:pStyle w:val="a3"/>
        <w:jc w:val="both"/>
        <w:rPr>
          <w:rStyle w:val="a4"/>
          <w:color w:val="000000"/>
          <w:sz w:val="28"/>
          <w:szCs w:val="28"/>
          <w:lang w:val="kk-KZ"/>
        </w:rPr>
      </w:pPr>
      <w:r w:rsidRPr="005B1016">
        <w:rPr>
          <w:rStyle w:val="a4"/>
          <w:color w:val="000000"/>
          <w:sz w:val="28"/>
          <w:szCs w:val="28"/>
          <w:lang w:val="kk-KZ"/>
        </w:rPr>
        <w:t>Ата-аналарға қауіпсіздік бойынша ұсыныстар.</w:t>
      </w:r>
    </w:p>
    <w:p w:rsidR="005B1016" w:rsidRDefault="005B1016" w:rsidP="005B1016">
      <w:pPr>
        <w:pStyle w:val="a3"/>
        <w:jc w:val="both"/>
        <w:rPr>
          <w:rStyle w:val="a4"/>
          <w:color w:val="000000"/>
          <w:sz w:val="28"/>
          <w:szCs w:val="28"/>
          <w:lang w:val="kk-KZ"/>
        </w:rPr>
      </w:pPr>
      <w:r w:rsidRPr="00FC0B11">
        <w:rPr>
          <w:rStyle w:val="a4"/>
          <w:color w:val="000000"/>
          <w:sz w:val="28"/>
          <w:szCs w:val="28"/>
          <w:lang w:val="kk-KZ"/>
        </w:rPr>
        <w:t xml:space="preserve">Құрметті </w:t>
      </w:r>
      <w:r w:rsidR="00D859EE">
        <w:rPr>
          <w:rStyle w:val="a4"/>
          <w:color w:val="000000"/>
          <w:sz w:val="28"/>
          <w:szCs w:val="28"/>
          <w:lang w:val="kk-KZ"/>
        </w:rPr>
        <w:t xml:space="preserve"> </w:t>
      </w:r>
      <w:r w:rsidRPr="00FC0B11">
        <w:rPr>
          <w:rStyle w:val="a4"/>
          <w:color w:val="000000"/>
          <w:sz w:val="28"/>
          <w:szCs w:val="28"/>
          <w:lang w:val="kk-KZ"/>
        </w:rPr>
        <w:t>ата-аналар!</w:t>
      </w:r>
    </w:p>
    <w:p w:rsidR="005B1016" w:rsidRPr="005B1016" w:rsidRDefault="005B1016" w:rsidP="005B1016">
      <w:pPr>
        <w:pStyle w:val="a3"/>
        <w:jc w:val="both"/>
        <w:rPr>
          <w:rStyle w:val="a4"/>
          <w:b w:val="0"/>
          <w:color w:val="000000"/>
          <w:sz w:val="28"/>
          <w:szCs w:val="28"/>
          <w:lang w:val="kk-KZ"/>
        </w:rPr>
      </w:pPr>
      <w:r>
        <w:rPr>
          <w:rStyle w:val="a4"/>
          <w:b w:val="0"/>
          <w:color w:val="000000"/>
          <w:sz w:val="28"/>
          <w:szCs w:val="28"/>
          <w:lang w:val="kk-KZ"/>
        </w:rPr>
        <w:t>Сіз бала</w:t>
      </w:r>
      <w:r w:rsidRPr="005B1016">
        <w:rPr>
          <w:rStyle w:val="a4"/>
          <w:b w:val="0"/>
          <w:color w:val="000000"/>
          <w:sz w:val="28"/>
          <w:szCs w:val="28"/>
          <w:lang w:val="kk-KZ"/>
        </w:rPr>
        <w:t xml:space="preserve"> үшін мінез-құлық үлгісі болып табыласыз. Сіз — бала үшін мах</w:t>
      </w:r>
      <w:r>
        <w:rPr>
          <w:rStyle w:val="a4"/>
          <w:b w:val="0"/>
          <w:color w:val="000000"/>
          <w:sz w:val="28"/>
          <w:szCs w:val="28"/>
          <w:lang w:val="kk-KZ"/>
        </w:rPr>
        <w:t>аббат пен еліктеу объектісі. Бұны</w:t>
      </w:r>
      <w:r w:rsidRPr="005B1016">
        <w:rPr>
          <w:rStyle w:val="a4"/>
          <w:b w:val="0"/>
          <w:color w:val="000000"/>
          <w:sz w:val="28"/>
          <w:szCs w:val="28"/>
          <w:lang w:val="kk-KZ"/>
        </w:rPr>
        <w:t xml:space="preserve"> әрдайым есте сақтау қажет, егер сіз балаңызбен бірге жолдың жүру бөлігіне қадам жасағанда.</w:t>
      </w:r>
    </w:p>
    <w:p w:rsidR="00FC0B11" w:rsidRDefault="00FC0B11" w:rsidP="00DF578D">
      <w:pPr>
        <w:pStyle w:val="a3"/>
        <w:jc w:val="both"/>
        <w:rPr>
          <w:rStyle w:val="a4"/>
          <w:color w:val="000000"/>
          <w:sz w:val="28"/>
          <w:szCs w:val="28"/>
        </w:rPr>
      </w:pPr>
      <w:r w:rsidRPr="00FC0B11">
        <w:rPr>
          <w:rStyle w:val="a4"/>
          <w:color w:val="000000"/>
          <w:sz w:val="28"/>
          <w:szCs w:val="28"/>
        </w:rPr>
        <w:t xml:space="preserve">Сіздің балаңыз </w:t>
      </w:r>
      <w:proofErr w:type="spellStart"/>
      <w:r w:rsidRPr="00FC0B11">
        <w:rPr>
          <w:rStyle w:val="a4"/>
          <w:color w:val="000000"/>
          <w:sz w:val="28"/>
          <w:szCs w:val="28"/>
        </w:rPr>
        <w:t>білуі</w:t>
      </w:r>
      <w:proofErr w:type="spellEnd"/>
      <w:r w:rsidRPr="00FC0B11">
        <w:rPr>
          <w:rStyle w:val="a4"/>
          <w:color w:val="000000"/>
          <w:sz w:val="28"/>
          <w:szCs w:val="28"/>
        </w:rPr>
        <w:t xml:space="preserve"> </w:t>
      </w:r>
      <w:proofErr w:type="spellStart"/>
      <w:r w:rsidRPr="00FC0B11">
        <w:rPr>
          <w:rStyle w:val="a4"/>
          <w:color w:val="000000"/>
          <w:sz w:val="28"/>
          <w:szCs w:val="28"/>
        </w:rPr>
        <w:t>керек</w:t>
      </w:r>
      <w:proofErr w:type="spellEnd"/>
      <w:r w:rsidRPr="00FC0B11">
        <w:rPr>
          <w:rStyle w:val="a4"/>
          <w:color w:val="000000"/>
          <w:sz w:val="28"/>
          <w:szCs w:val="28"/>
        </w:rPr>
        <w:t>:</w:t>
      </w:r>
    </w:p>
    <w:p w:rsidR="00FC0B11" w:rsidRDefault="00DF578D" w:rsidP="00DF578D">
      <w:pPr>
        <w:pStyle w:val="a3"/>
        <w:jc w:val="both"/>
        <w:rPr>
          <w:color w:val="000000"/>
          <w:sz w:val="28"/>
          <w:szCs w:val="28"/>
          <w:lang w:val="kk-KZ"/>
        </w:rPr>
      </w:pPr>
      <w:r>
        <w:rPr>
          <w:color w:val="000000"/>
          <w:sz w:val="28"/>
          <w:szCs w:val="28"/>
        </w:rPr>
        <w:t xml:space="preserve">- </w:t>
      </w:r>
      <w:proofErr w:type="spellStart"/>
      <w:proofErr w:type="gramStart"/>
      <w:r w:rsidR="00FC0B11">
        <w:rPr>
          <w:color w:val="000000"/>
          <w:sz w:val="28"/>
          <w:szCs w:val="28"/>
        </w:rPr>
        <w:t>жол</w:t>
      </w:r>
      <w:proofErr w:type="spellEnd"/>
      <w:proofErr w:type="gramEnd"/>
      <w:r w:rsidR="00FC0B11">
        <w:rPr>
          <w:color w:val="000000"/>
          <w:sz w:val="28"/>
          <w:szCs w:val="28"/>
          <w:lang w:val="kk-KZ"/>
        </w:rPr>
        <w:t>ғ</w:t>
      </w:r>
      <w:r w:rsidR="00FC0B11">
        <w:rPr>
          <w:color w:val="000000"/>
          <w:sz w:val="28"/>
          <w:szCs w:val="28"/>
        </w:rPr>
        <w:t xml:space="preserve">а </w:t>
      </w:r>
      <w:proofErr w:type="spellStart"/>
      <w:r w:rsidR="00FC0B11">
        <w:rPr>
          <w:color w:val="000000"/>
          <w:sz w:val="28"/>
          <w:szCs w:val="28"/>
        </w:rPr>
        <w:t>шы</w:t>
      </w:r>
      <w:proofErr w:type="spellEnd"/>
      <w:r w:rsidR="00FC0B11">
        <w:rPr>
          <w:color w:val="000000"/>
          <w:sz w:val="28"/>
          <w:szCs w:val="28"/>
          <w:lang w:val="kk-KZ"/>
        </w:rPr>
        <w:t>ғ</w:t>
      </w:r>
      <w:r w:rsidR="00FC0B11">
        <w:rPr>
          <w:color w:val="000000"/>
          <w:sz w:val="28"/>
          <w:szCs w:val="28"/>
        </w:rPr>
        <w:t>у</w:t>
      </w:r>
      <w:r w:rsidR="00FC0B11">
        <w:rPr>
          <w:color w:val="000000"/>
          <w:sz w:val="28"/>
          <w:szCs w:val="28"/>
          <w:lang w:val="kk-KZ"/>
        </w:rPr>
        <w:t>ғ</w:t>
      </w:r>
      <w:r w:rsidR="00FC0B11">
        <w:rPr>
          <w:color w:val="000000"/>
          <w:sz w:val="28"/>
          <w:szCs w:val="28"/>
        </w:rPr>
        <w:t xml:space="preserve">а </w:t>
      </w:r>
      <w:proofErr w:type="spellStart"/>
      <w:r w:rsidR="00FC0B11">
        <w:rPr>
          <w:color w:val="000000"/>
          <w:sz w:val="28"/>
          <w:szCs w:val="28"/>
        </w:rPr>
        <w:t>болмайды</w:t>
      </w:r>
      <w:proofErr w:type="spellEnd"/>
      <w:r>
        <w:rPr>
          <w:color w:val="000000"/>
          <w:sz w:val="28"/>
          <w:szCs w:val="28"/>
        </w:rPr>
        <w:t>;</w:t>
      </w:r>
      <w:r>
        <w:rPr>
          <w:color w:val="000000"/>
          <w:sz w:val="28"/>
          <w:szCs w:val="28"/>
        </w:rPr>
        <w:br/>
        <w:t xml:space="preserve">- </w:t>
      </w:r>
      <w:proofErr w:type="spellStart"/>
      <w:r w:rsidR="00FC0B11" w:rsidRPr="00FC0B11">
        <w:rPr>
          <w:color w:val="000000"/>
          <w:sz w:val="28"/>
          <w:szCs w:val="28"/>
        </w:rPr>
        <w:t>жолды</w:t>
      </w:r>
      <w:proofErr w:type="spellEnd"/>
      <w:r w:rsidR="00FC0B11" w:rsidRPr="00FC0B11">
        <w:rPr>
          <w:color w:val="000000"/>
          <w:sz w:val="28"/>
          <w:szCs w:val="28"/>
        </w:rPr>
        <w:t xml:space="preserve"> </w:t>
      </w:r>
      <w:proofErr w:type="spellStart"/>
      <w:r w:rsidR="00FC0B11" w:rsidRPr="00FC0B11">
        <w:rPr>
          <w:color w:val="000000"/>
          <w:sz w:val="28"/>
          <w:szCs w:val="28"/>
        </w:rPr>
        <w:t>ересек</w:t>
      </w:r>
      <w:proofErr w:type="spellEnd"/>
      <w:r w:rsidR="00FC0B11" w:rsidRPr="00FC0B11">
        <w:rPr>
          <w:color w:val="000000"/>
          <w:sz w:val="28"/>
          <w:szCs w:val="28"/>
        </w:rPr>
        <w:t xml:space="preserve"> адамның қолына ұстап, </w:t>
      </w:r>
      <w:proofErr w:type="spellStart"/>
      <w:r w:rsidR="00FC0B11" w:rsidRPr="00FC0B11">
        <w:rPr>
          <w:color w:val="000000"/>
          <w:sz w:val="28"/>
          <w:szCs w:val="28"/>
        </w:rPr>
        <w:t>ересектермен</w:t>
      </w:r>
      <w:proofErr w:type="spellEnd"/>
      <w:r w:rsidR="00FC0B11" w:rsidRPr="00FC0B11">
        <w:rPr>
          <w:color w:val="000000"/>
          <w:sz w:val="28"/>
          <w:szCs w:val="28"/>
        </w:rPr>
        <w:t xml:space="preserve"> ғана өтуге </w:t>
      </w:r>
      <w:proofErr w:type="spellStart"/>
      <w:r w:rsidR="00FC0B11" w:rsidRPr="00FC0B11">
        <w:rPr>
          <w:color w:val="000000"/>
          <w:sz w:val="28"/>
          <w:szCs w:val="28"/>
        </w:rPr>
        <w:t>болады</w:t>
      </w:r>
      <w:proofErr w:type="spellEnd"/>
      <w:r w:rsidR="00FC0B11" w:rsidRPr="00FC0B11">
        <w:rPr>
          <w:color w:val="000000"/>
          <w:sz w:val="28"/>
          <w:szCs w:val="28"/>
        </w:rPr>
        <w:t>;</w:t>
      </w:r>
    </w:p>
    <w:p w:rsidR="00FC0B11" w:rsidRPr="00FC0B11" w:rsidRDefault="00DF578D" w:rsidP="00FC0B11">
      <w:pPr>
        <w:pStyle w:val="a3"/>
        <w:jc w:val="both"/>
        <w:rPr>
          <w:color w:val="000000"/>
          <w:sz w:val="28"/>
          <w:szCs w:val="28"/>
        </w:rPr>
      </w:pPr>
      <w:r>
        <w:rPr>
          <w:color w:val="000000"/>
          <w:sz w:val="28"/>
          <w:szCs w:val="28"/>
        </w:rPr>
        <w:t xml:space="preserve">- </w:t>
      </w:r>
      <w:proofErr w:type="spellStart"/>
      <w:r w:rsidR="00FC0B11" w:rsidRPr="00FC0B11">
        <w:rPr>
          <w:color w:val="000000"/>
          <w:sz w:val="28"/>
          <w:szCs w:val="28"/>
        </w:rPr>
        <w:t>жолда</w:t>
      </w:r>
      <w:proofErr w:type="spellEnd"/>
      <w:r w:rsidR="00FC0B11" w:rsidRPr="00FC0B11">
        <w:rPr>
          <w:color w:val="000000"/>
          <w:sz w:val="28"/>
          <w:szCs w:val="28"/>
        </w:rPr>
        <w:t xml:space="preserve"> </w:t>
      </w:r>
      <w:proofErr w:type="spellStart"/>
      <w:r w:rsidR="00FC0B11" w:rsidRPr="00FC0B11">
        <w:rPr>
          <w:color w:val="000000"/>
          <w:sz w:val="28"/>
          <w:szCs w:val="28"/>
        </w:rPr>
        <w:t>тыныш</w:t>
      </w:r>
      <w:proofErr w:type="spellEnd"/>
      <w:r w:rsidR="00FC0B11" w:rsidRPr="00FC0B11">
        <w:rPr>
          <w:color w:val="000000"/>
          <w:sz w:val="28"/>
          <w:szCs w:val="28"/>
        </w:rPr>
        <w:t xml:space="preserve"> қадаммен өту </w:t>
      </w:r>
      <w:proofErr w:type="spellStart"/>
      <w:r w:rsidR="00FC0B11" w:rsidRPr="00FC0B11">
        <w:rPr>
          <w:color w:val="000000"/>
          <w:sz w:val="28"/>
          <w:szCs w:val="28"/>
        </w:rPr>
        <w:t>керек</w:t>
      </w:r>
      <w:proofErr w:type="spellEnd"/>
      <w:r w:rsidR="00FC0B11" w:rsidRPr="00FC0B11">
        <w:rPr>
          <w:color w:val="000000"/>
          <w:sz w:val="28"/>
          <w:szCs w:val="28"/>
        </w:rPr>
        <w:t>;</w:t>
      </w:r>
    </w:p>
    <w:p w:rsidR="00FC0B11" w:rsidRDefault="00FC0B11" w:rsidP="00FC0B11">
      <w:pPr>
        <w:pStyle w:val="a3"/>
        <w:jc w:val="both"/>
        <w:rPr>
          <w:color w:val="000000"/>
          <w:sz w:val="28"/>
          <w:szCs w:val="28"/>
          <w:lang w:val="kk-KZ"/>
        </w:rPr>
      </w:pPr>
      <w:r w:rsidRPr="00FC0B11">
        <w:rPr>
          <w:color w:val="000000"/>
          <w:sz w:val="28"/>
          <w:szCs w:val="28"/>
        </w:rPr>
        <w:t xml:space="preserve">- </w:t>
      </w:r>
      <w:proofErr w:type="spellStart"/>
      <w:r w:rsidRPr="00FC0B11">
        <w:rPr>
          <w:color w:val="000000"/>
          <w:sz w:val="28"/>
          <w:szCs w:val="28"/>
        </w:rPr>
        <w:t>жаяу</w:t>
      </w:r>
      <w:proofErr w:type="spellEnd"/>
      <w:r w:rsidRPr="00FC0B11">
        <w:rPr>
          <w:color w:val="000000"/>
          <w:sz w:val="28"/>
          <w:szCs w:val="28"/>
        </w:rPr>
        <w:t xml:space="preserve"> жүргіншілер-көшеде жүретін </w:t>
      </w:r>
      <w:proofErr w:type="spellStart"/>
      <w:r w:rsidRPr="00FC0B11">
        <w:rPr>
          <w:color w:val="000000"/>
          <w:sz w:val="28"/>
          <w:szCs w:val="28"/>
        </w:rPr>
        <w:t>адамдар</w:t>
      </w:r>
      <w:proofErr w:type="spellEnd"/>
      <w:r w:rsidRPr="00FC0B11">
        <w:rPr>
          <w:color w:val="000000"/>
          <w:sz w:val="28"/>
          <w:szCs w:val="28"/>
        </w:rPr>
        <w:t>;</w:t>
      </w:r>
    </w:p>
    <w:p w:rsidR="00FC0B11" w:rsidRDefault="00DF578D" w:rsidP="00FC0B11">
      <w:pPr>
        <w:pStyle w:val="a3"/>
        <w:jc w:val="both"/>
        <w:rPr>
          <w:color w:val="000000"/>
          <w:sz w:val="28"/>
          <w:szCs w:val="28"/>
          <w:lang w:val="kk-KZ"/>
        </w:rPr>
      </w:pPr>
      <w:r>
        <w:rPr>
          <w:color w:val="000000"/>
          <w:sz w:val="28"/>
          <w:szCs w:val="28"/>
        </w:rPr>
        <w:t xml:space="preserve">- </w:t>
      </w:r>
      <w:proofErr w:type="spellStart"/>
      <w:r w:rsidR="00FC0B11" w:rsidRPr="00FC0B11">
        <w:rPr>
          <w:color w:val="000000"/>
          <w:sz w:val="28"/>
          <w:szCs w:val="28"/>
        </w:rPr>
        <w:t>жолда</w:t>
      </w:r>
      <w:proofErr w:type="spellEnd"/>
      <w:r w:rsidR="00FC0B11" w:rsidRPr="00FC0B11">
        <w:rPr>
          <w:color w:val="000000"/>
          <w:sz w:val="28"/>
          <w:szCs w:val="28"/>
        </w:rPr>
        <w:t xml:space="preserve"> тәрті</w:t>
      </w:r>
      <w:proofErr w:type="gramStart"/>
      <w:r w:rsidR="00FC0B11" w:rsidRPr="00FC0B11">
        <w:rPr>
          <w:color w:val="000000"/>
          <w:sz w:val="28"/>
          <w:szCs w:val="28"/>
        </w:rPr>
        <w:t>п</w:t>
      </w:r>
      <w:proofErr w:type="gramEnd"/>
      <w:r w:rsidR="00FC0B11" w:rsidRPr="00FC0B11">
        <w:rPr>
          <w:color w:val="000000"/>
          <w:sz w:val="28"/>
          <w:szCs w:val="28"/>
        </w:rPr>
        <w:t xml:space="preserve"> болу үшін, </w:t>
      </w:r>
      <w:proofErr w:type="spellStart"/>
      <w:r w:rsidR="00FC0B11" w:rsidRPr="00FC0B11">
        <w:rPr>
          <w:color w:val="000000"/>
          <w:sz w:val="28"/>
          <w:szCs w:val="28"/>
        </w:rPr>
        <w:t>апат</w:t>
      </w:r>
      <w:proofErr w:type="spellEnd"/>
      <w:r w:rsidR="00FC0B11" w:rsidRPr="00FC0B11">
        <w:rPr>
          <w:color w:val="000000"/>
          <w:sz w:val="28"/>
          <w:szCs w:val="28"/>
        </w:rPr>
        <w:t xml:space="preserve"> </w:t>
      </w:r>
      <w:proofErr w:type="spellStart"/>
      <w:r w:rsidR="00FC0B11" w:rsidRPr="00FC0B11">
        <w:rPr>
          <w:color w:val="000000"/>
          <w:sz w:val="28"/>
          <w:szCs w:val="28"/>
        </w:rPr>
        <w:t>болмас</w:t>
      </w:r>
      <w:proofErr w:type="spellEnd"/>
      <w:r w:rsidR="00FC0B11" w:rsidRPr="00FC0B11">
        <w:rPr>
          <w:color w:val="000000"/>
          <w:sz w:val="28"/>
          <w:szCs w:val="28"/>
        </w:rPr>
        <w:t xml:space="preserve"> үшін, </w:t>
      </w:r>
      <w:proofErr w:type="spellStart"/>
      <w:r w:rsidR="00FC0B11" w:rsidRPr="00FC0B11">
        <w:rPr>
          <w:color w:val="000000"/>
          <w:sz w:val="28"/>
          <w:szCs w:val="28"/>
        </w:rPr>
        <w:t>жаяу</w:t>
      </w:r>
      <w:proofErr w:type="spellEnd"/>
      <w:r w:rsidR="00FC0B11" w:rsidRPr="00FC0B11">
        <w:rPr>
          <w:color w:val="000000"/>
          <w:sz w:val="28"/>
          <w:szCs w:val="28"/>
        </w:rPr>
        <w:t xml:space="preserve"> жүргінші көліктің </w:t>
      </w:r>
      <w:proofErr w:type="spellStart"/>
      <w:r w:rsidR="00FC0B11" w:rsidRPr="00FC0B11">
        <w:rPr>
          <w:color w:val="000000"/>
          <w:sz w:val="28"/>
          <w:szCs w:val="28"/>
        </w:rPr>
        <w:t>астына</w:t>
      </w:r>
      <w:proofErr w:type="spellEnd"/>
      <w:r w:rsidR="00FC0B11" w:rsidRPr="00FC0B11">
        <w:rPr>
          <w:color w:val="000000"/>
          <w:sz w:val="28"/>
          <w:szCs w:val="28"/>
        </w:rPr>
        <w:t xml:space="preserve"> түспеу үшін бағдаршамға бағыну </w:t>
      </w:r>
      <w:proofErr w:type="spellStart"/>
      <w:r w:rsidR="00FC0B11" w:rsidRPr="00FC0B11">
        <w:rPr>
          <w:color w:val="000000"/>
          <w:sz w:val="28"/>
          <w:szCs w:val="28"/>
        </w:rPr>
        <w:t>керек</w:t>
      </w:r>
      <w:proofErr w:type="spellEnd"/>
      <w:r w:rsidR="00FC0B11" w:rsidRPr="00FC0B11">
        <w:rPr>
          <w:color w:val="000000"/>
          <w:sz w:val="28"/>
          <w:szCs w:val="28"/>
        </w:rPr>
        <w:t>:</w:t>
      </w:r>
    </w:p>
    <w:p w:rsidR="00FC0B11" w:rsidRPr="00FC0B11" w:rsidRDefault="00FC0B11" w:rsidP="00FC0B11">
      <w:pPr>
        <w:pStyle w:val="a3"/>
        <w:rPr>
          <w:rStyle w:val="a5"/>
          <w:color w:val="000000"/>
          <w:sz w:val="28"/>
          <w:szCs w:val="28"/>
          <w:u w:val="single"/>
          <w:lang w:val="kk-KZ"/>
        </w:rPr>
      </w:pPr>
      <w:r w:rsidRPr="00FC0B11">
        <w:rPr>
          <w:rStyle w:val="a5"/>
          <w:color w:val="000000"/>
          <w:sz w:val="28"/>
          <w:szCs w:val="28"/>
          <w:u w:val="single"/>
          <w:lang w:val="kk-KZ"/>
        </w:rPr>
        <w:t>қызыл жарық-қозғалыс жоқ,</w:t>
      </w:r>
    </w:p>
    <w:p w:rsidR="00FC0B11" w:rsidRDefault="00FC0B11" w:rsidP="00FC0B11">
      <w:pPr>
        <w:pStyle w:val="a3"/>
        <w:rPr>
          <w:rStyle w:val="a5"/>
          <w:color w:val="000000"/>
          <w:sz w:val="28"/>
          <w:szCs w:val="28"/>
          <w:u w:val="single"/>
          <w:lang w:val="kk-KZ"/>
        </w:rPr>
      </w:pPr>
      <w:r w:rsidRPr="00FC0B11">
        <w:rPr>
          <w:rStyle w:val="a5"/>
          <w:color w:val="000000"/>
          <w:sz w:val="28"/>
          <w:szCs w:val="28"/>
          <w:u w:val="single"/>
          <w:lang w:val="kk-KZ"/>
        </w:rPr>
        <w:t>сары жарық-назар</w:t>
      </w:r>
      <w:r>
        <w:rPr>
          <w:rStyle w:val="a5"/>
          <w:color w:val="000000"/>
          <w:sz w:val="28"/>
          <w:szCs w:val="28"/>
          <w:u w:val="single"/>
          <w:lang w:val="kk-KZ"/>
        </w:rPr>
        <w:t xml:space="preserve"> аудар</w:t>
      </w:r>
      <w:r w:rsidRPr="00FC0B11">
        <w:rPr>
          <w:rStyle w:val="a5"/>
          <w:color w:val="000000"/>
          <w:sz w:val="28"/>
          <w:szCs w:val="28"/>
          <w:u w:val="single"/>
          <w:lang w:val="kk-KZ"/>
        </w:rPr>
        <w:t>,</w:t>
      </w:r>
    </w:p>
    <w:p w:rsidR="00FC0B11" w:rsidRDefault="00FC0B11" w:rsidP="00DF578D">
      <w:pPr>
        <w:pStyle w:val="a3"/>
        <w:jc w:val="both"/>
        <w:rPr>
          <w:rStyle w:val="a5"/>
          <w:color w:val="000000"/>
          <w:sz w:val="28"/>
          <w:szCs w:val="28"/>
          <w:u w:val="single"/>
          <w:lang w:val="kk-KZ"/>
        </w:rPr>
      </w:pPr>
      <w:r w:rsidRPr="00FC0B11">
        <w:rPr>
          <w:rStyle w:val="a5"/>
          <w:color w:val="000000"/>
          <w:sz w:val="28"/>
          <w:szCs w:val="28"/>
          <w:u w:val="single"/>
        </w:rPr>
        <w:t xml:space="preserve">ал </w:t>
      </w:r>
      <w:proofErr w:type="spellStart"/>
      <w:r w:rsidRPr="00FC0B11">
        <w:rPr>
          <w:rStyle w:val="a5"/>
          <w:color w:val="000000"/>
          <w:sz w:val="28"/>
          <w:szCs w:val="28"/>
          <w:u w:val="single"/>
        </w:rPr>
        <w:t>жасыл</w:t>
      </w:r>
      <w:proofErr w:type="spellEnd"/>
      <w:r>
        <w:rPr>
          <w:rStyle w:val="a5"/>
          <w:color w:val="000000"/>
          <w:sz w:val="28"/>
          <w:szCs w:val="28"/>
          <w:u w:val="single"/>
          <w:lang w:val="kk-KZ"/>
        </w:rPr>
        <w:t xml:space="preserve"> шам</w:t>
      </w:r>
      <w:r>
        <w:rPr>
          <w:rStyle w:val="a5"/>
          <w:color w:val="000000"/>
          <w:sz w:val="28"/>
          <w:szCs w:val="28"/>
          <w:u w:val="single"/>
        </w:rPr>
        <w:t xml:space="preserve"> </w:t>
      </w:r>
      <w:proofErr w:type="spellStart"/>
      <w:r>
        <w:rPr>
          <w:rStyle w:val="a5"/>
          <w:color w:val="000000"/>
          <w:sz w:val="28"/>
          <w:szCs w:val="28"/>
          <w:u w:val="single"/>
        </w:rPr>
        <w:t>былай</w:t>
      </w:r>
      <w:proofErr w:type="spellEnd"/>
      <w:r>
        <w:rPr>
          <w:rStyle w:val="a5"/>
          <w:color w:val="000000"/>
          <w:sz w:val="28"/>
          <w:szCs w:val="28"/>
          <w:u w:val="single"/>
        </w:rPr>
        <w:t xml:space="preserve"> </w:t>
      </w:r>
      <w:proofErr w:type="spellStart"/>
      <w:r>
        <w:rPr>
          <w:rStyle w:val="a5"/>
          <w:color w:val="000000"/>
          <w:sz w:val="28"/>
          <w:szCs w:val="28"/>
          <w:u w:val="single"/>
        </w:rPr>
        <w:t>дейді</w:t>
      </w:r>
      <w:proofErr w:type="spellEnd"/>
      <w:r>
        <w:rPr>
          <w:rStyle w:val="a5"/>
          <w:color w:val="000000"/>
          <w:sz w:val="28"/>
          <w:szCs w:val="28"/>
          <w:u w:val="single"/>
        </w:rPr>
        <w:t>: "өт</w:t>
      </w:r>
      <w:r w:rsidRPr="00FC0B11">
        <w:rPr>
          <w:rStyle w:val="a5"/>
          <w:color w:val="000000"/>
          <w:sz w:val="28"/>
          <w:szCs w:val="28"/>
          <w:u w:val="single"/>
        </w:rPr>
        <w:t xml:space="preserve">, </w:t>
      </w:r>
      <w:proofErr w:type="spellStart"/>
      <w:r w:rsidRPr="00FC0B11">
        <w:rPr>
          <w:rStyle w:val="a5"/>
          <w:color w:val="000000"/>
          <w:sz w:val="28"/>
          <w:szCs w:val="28"/>
          <w:u w:val="single"/>
        </w:rPr>
        <w:t>жол</w:t>
      </w:r>
      <w:proofErr w:type="spellEnd"/>
      <w:r w:rsidRPr="00FC0B11">
        <w:rPr>
          <w:rStyle w:val="a5"/>
          <w:color w:val="000000"/>
          <w:sz w:val="28"/>
          <w:szCs w:val="28"/>
          <w:u w:val="single"/>
        </w:rPr>
        <w:t xml:space="preserve"> ашық»;</w:t>
      </w:r>
    </w:p>
    <w:p w:rsidR="00DF578D" w:rsidRDefault="00DF578D" w:rsidP="00DF578D"/>
    <w:p w:rsidR="007B529B" w:rsidRDefault="007B529B"/>
    <w:sectPr w:rsidR="007B529B" w:rsidSect="00C162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F578D"/>
    <w:rsid w:val="000235AE"/>
    <w:rsid w:val="00222321"/>
    <w:rsid w:val="00325A05"/>
    <w:rsid w:val="0033245D"/>
    <w:rsid w:val="003843CA"/>
    <w:rsid w:val="005B1016"/>
    <w:rsid w:val="00642636"/>
    <w:rsid w:val="007B529B"/>
    <w:rsid w:val="00866545"/>
    <w:rsid w:val="008A5161"/>
    <w:rsid w:val="008A57C9"/>
    <w:rsid w:val="00C16242"/>
    <w:rsid w:val="00D1067B"/>
    <w:rsid w:val="00D734E5"/>
    <w:rsid w:val="00D859EE"/>
    <w:rsid w:val="00DF578D"/>
    <w:rsid w:val="00FC0B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2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578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F578D"/>
    <w:rPr>
      <w:b/>
      <w:bCs/>
    </w:rPr>
  </w:style>
  <w:style w:type="character" w:styleId="a5">
    <w:name w:val="Emphasis"/>
    <w:basedOn w:val="a0"/>
    <w:uiPriority w:val="20"/>
    <w:qFormat/>
    <w:rsid w:val="00DF578D"/>
    <w:rPr>
      <w:i/>
      <w:iCs/>
    </w:rPr>
  </w:style>
</w:styles>
</file>

<file path=word/webSettings.xml><?xml version="1.0" encoding="utf-8"?>
<w:webSettings xmlns:r="http://schemas.openxmlformats.org/officeDocument/2006/relationships" xmlns:w="http://schemas.openxmlformats.org/wordprocessingml/2006/main">
  <w:divs>
    <w:div w:id="130947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738</Words>
  <Characters>4210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dcterms:created xsi:type="dcterms:W3CDTF">2019-05-21T04:29:00Z</dcterms:created>
  <dcterms:modified xsi:type="dcterms:W3CDTF">2019-05-21T08:06:00Z</dcterms:modified>
</cp:coreProperties>
</file>