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F5" w:rsidRDefault="00135E42" w:rsidP="00B755F0">
      <w:pPr>
        <w:spacing w:after="0" w:line="240" w:lineRule="auto"/>
        <w:jc w:val="center"/>
        <w:rPr>
          <w:rFonts w:ascii="Times New Roman" w:hAnsi="Times New Roman" w:cs="Times New Roman"/>
          <w:b/>
          <w:color w:val="000000"/>
          <w:sz w:val="20"/>
          <w:szCs w:val="20"/>
          <w:lang w:val="ru-RU"/>
        </w:rPr>
      </w:pPr>
      <w:r w:rsidRPr="00B755F0">
        <w:rPr>
          <w:rFonts w:ascii="Times New Roman" w:hAnsi="Times New Roman" w:cs="Times New Roman"/>
          <w:b/>
          <w:color w:val="000000"/>
          <w:sz w:val="20"/>
          <w:szCs w:val="20"/>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w:t>
      </w:r>
    </w:p>
    <w:p w:rsidR="00B755F0" w:rsidRPr="00B755F0" w:rsidRDefault="00B755F0" w:rsidP="00B755F0">
      <w:pPr>
        <w:spacing w:after="0" w:line="240" w:lineRule="auto"/>
        <w:jc w:val="center"/>
        <w:rPr>
          <w:rFonts w:ascii="Times New Roman" w:hAnsi="Times New Roman" w:cs="Times New Roman"/>
          <w:sz w:val="20"/>
          <w:szCs w:val="20"/>
          <w:lang w:val="ru-RU"/>
        </w:rPr>
      </w:pPr>
    </w:p>
    <w:p w:rsidR="00B755F0" w:rsidRDefault="00135E42" w:rsidP="00B755F0">
      <w:pPr>
        <w:spacing w:after="0" w:line="240" w:lineRule="auto"/>
        <w:jc w:val="center"/>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Қазақстан Республикасы Білім және ғылым министрінің 2016 жылғы 27 қаңтардағы № 83 бұйрығы</w:t>
      </w:r>
    </w:p>
    <w:p w:rsidR="00B755F0" w:rsidRDefault="00B755F0" w:rsidP="00B755F0">
      <w:pPr>
        <w:spacing w:after="0" w:line="240" w:lineRule="auto"/>
        <w:ind w:firstLine="425"/>
        <w:jc w:val="both"/>
        <w:rPr>
          <w:rFonts w:ascii="Times New Roman" w:hAnsi="Times New Roman" w:cs="Times New Roman"/>
          <w:color w:val="000000"/>
          <w:sz w:val="20"/>
          <w:szCs w:val="20"/>
          <w:lang w:val="ru-RU"/>
        </w:rPr>
      </w:pPr>
      <w:bookmarkStart w:id="0" w:name="z1"/>
    </w:p>
    <w:p w:rsidR="00B755F0" w:rsidRDefault="00135E42" w:rsidP="00B755F0">
      <w:pPr>
        <w:spacing w:after="0" w:line="240" w:lineRule="auto"/>
        <w:ind w:firstLine="425"/>
        <w:jc w:val="both"/>
        <w:rPr>
          <w:rFonts w:ascii="Times New Roman" w:hAnsi="Times New Roman" w:cs="Times New Roman"/>
          <w:b/>
          <w:color w:val="000000"/>
          <w:sz w:val="20"/>
          <w:szCs w:val="20"/>
          <w:lang w:val="ru-RU"/>
        </w:rPr>
      </w:pPr>
      <w:r w:rsidRPr="00B755F0">
        <w:rPr>
          <w:rFonts w:ascii="Times New Roman" w:hAnsi="Times New Roman" w:cs="Times New Roman"/>
          <w:color w:val="000000"/>
          <w:sz w:val="20"/>
          <w:szCs w:val="20"/>
          <w:lang w:val="ru-RU"/>
        </w:rPr>
        <w:t>2015 жылғы 23 қарашадағы Қазақстан Республикасы Еңбек Кодексінің 139-бабының</w:t>
      </w:r>
      <w:r w:rsidR="00B755F0">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 xml:space="preserve">7-тармағына сәйкес </w:t>
      </w:r>
      <w:r w:rsidRPr="00B755F0">
        <w:rPr>
          <w:rFonts w:ascii="Times New Roman" w:hAnsi="Times New Roman" w:cs="Times New Roman"/>
          <w:b/>
          <w:color w:val="000000"/>
          <w:sz w:val="20"/>
          <w:szCs w:val="20"/>
          <w:lang w:val="ru-RU"/>
        </w:rPr>
        <w:t>БҰЙЫРАМЫН: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Қоса беріліп отырған: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осы бұйрыққа</w:t>
      </w:r>
      <w:r w:rsidR="00961C92">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1-қосымшаға сәйкес Білім және ғылым саласындағы азаматтық қызметшілерді аттестаттаудан өткізу қағидалары мен шарттары;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осы бұйрыққа</w:t>
      </w:r>
      <w:r w:rsidR="00961C92">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2-қосымшаға сәйкес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r w:rsidR="00B32CA3">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бекітілсін.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w:t>
      </w:r>
      <w:r w:rsidRPr="00B755F0">
        <w:rPr>
          <w:rFonts w:ascii="Times New Roman" w:hAnsi="Times New Roman" w:cs="Times New Roman"/>
          <w:color w:val="000000"/>
          <w:sz w:val="20"/>
          <w:szCs w:val="20"/>
        </w:rPr>
        <w:t>a</w:t>
      </w:r>
      <w:r w:rsidRPr="00B755F0">
        <w:rPr>
          <w:rFonts w:ascii="Times New Roman" w:hAnsi="Times New Roman" w:cs="Times New Roman"/>
          <w:color w:val="000000"/>
          <w:sz w:val="20"/>
          <w:szCs w:val="20"/>
          <w:lang w:val="ru-RU"/>
        </w:rPr>
        <w:t>ғидалары мен шартын бекіту туралы» ҚР Білім және ғылым министрінің міндетін атқарушының 2013 жылғы 7 тамыздағы №323</w:t>
      </w:r>
      <w:r w:rsidR="00961C92">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бұйрығының (Нормативтік құқықтық актілерді мемлекеттік тіркеу тізілімінде №8678 болып тіркелген, «Егемен Қазақстан» газетінің 2013 жылғы 26 қыркүйектегі №220 (28159) санында жарияланған) бұйрығының күші жойылды деп танылсын.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Әкімшілік департаменті (А.М. Қайырбекова) заңнамада белгіленген тәртіппен: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осы бұйрықтың Қазақстан Республикасы Әділет министрлігінде мемлекеттік тіркелуін;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осы бұйрықты Қазақстан Республикасы Білім және ғылым министрлігінің ресми интернет-ресурсында орналастыруды қамтамасыз етсін.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Осы бұйрықтың орындалуын бақылау Қазақстан Республикасы Білім және ғылым министрлігінің жауапты хатшысына жүктелсін.</w:t>
      </w: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5. Осы бұйрық алғашқы ресми жарияланған күнінен кейін күнтізбелік он күн өткен соң қолданысқа енгізіледі.</w:t>
      </w:r>
    </w:p>
    <w:p w:rsidR="00B755F0" w:rsidRDefault="00B755F0" w:rsidP="00B755F0">
      <w:pPr>
        <w:spacing w:after="0" w:line="240" w:lineRule="auto"/>
        <w:ind w:firstLine="425"/>
        <w:jc w:val="both"/>
        <w:rPr>
          <w:rFonts w:ascii="Times New Roman" w:hAnsi="Times New Roman" w:cs="Times New Roman"/>
          <w:i/>
          <w:color w:val="000000"/>
          <w:sz w:val="20"/>
          <w:szCs w:val="20"/>
          <w:lang w:val="ru-RU"/>
        </w:rPr>
      </w:pPr>
      <w:bookmarkStart w:id="1" w:name="z7"/>
      <w:bookmarkEnd w:id="0"/>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Қазақстан Республикасы</w:t>
      </w:r>
    </w:p>
    <w:p w:rsid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Білім және ғылым министрінің</w:t>
      </w:r>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2016 жылғы 27 қаңтардағы</w:t>
      </w:r>
    </w:p>
    <w:p w:rsidR="007800F5"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83 бұйрығына 1-қосымша</w:t>
      </w:r>
    </w:p>
    <w:p w:rsidR="00B755F0" w:rsidRPr="00B755F0" w:rsidRDefault="00B755F0" w:rsidP="00B755F0">
      <w:pPr>
        <w:spacing w:after="0" w:line="240" w:lineRule="auto"/>
        <w:ind w:firstLine="425"/>
        <w:jc w:val="right"/>
        <w:rPr>
          <w:rFonts w:ascii="Times New Roman" w:hAnsi="Times New Roman" w:cs="Times New Roman"/>
          <w:sz w:val="20"/>
          <w:szCs w:val="20"/>
          <w:lang w:val="ru-RU"/>
        </w:rPr>
      </w:pP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bookmarkStart w:id="2" w:name="z8"/>
      <w:bookmarkEnd w:id="1"/>
      <w:r w:rsidRPr="00B755F0">
        <w:rPr>
          <w:rFonts w:ascii="Times New Roman" w:hAnsi="Times New Roman" w:cs="Times New Roman"/>
          <w:b/>
          <w:color w:val="000000"/>
          <w:sz w:val="20"/>
          <w:szCs w:val="20"/>
          <w:lang w:val="ru-RU"/>
        </w:rPr>
        <w:t>Білім және ғылым саласындағы азаматтық қызметшілерді аттестаттаудан өткізу қағидалары мен шарттары</w:t>
      </w:r>
    </w:p>
    <w:p w:rsidR="00B32CA3" w:rsidRDefault="00B32CA3" w:rsidP="00B755F0">
      <w:pPr>
        <w:spacing w:after="0" w:line="240" w:lineRule="auto"/>
        <w:ind w:firstLine="425"/>
        <w:jc w:val="both"/>
        <w:rPr>
          <w:rFonts w:ascii="Times New Roman" w:hAnsi="Times New Roman" w:cs="Times New Roman"/>
          <w:b/>
          <w:color w:val="000000"/>
          <w:sz w:val="20"/>
          <w:szCs w:val="20"/>
          <w:lang w:val="ru-RU"/>
        </w:rPr>
      </w:pPr>
      <w:bookmarkStart w:id="3" w:name="z9"/>
      <w:bookmarkEnd w:id="2"/>
    </w:p>
    <w:p w:rsidR="007800F5" w:rsidRPr="00961C92" w:rsidRDefault="00135E42" w:rsidP="00B755F0">
      <w:pPr>
        <w:spacing w:after="0" w:line="240" w:lineRule="auto"/>
        <w:ind w:firstLine="425"/>
        <w:jc w:val="both"/>
        <w:rPr>
          <w:rFonts w:ascii="Times New Roman" w:hAnsi="Times New Roman" w:cs="Times New Roman"/>
          <w:sz w:val="20"/>
          <w:szCs w:val="20"/>
          <w:lang w:val="ru-RU"/>
        </w:rPr>
      </w:pPr>
      <w:r w:rsidRPr="00961C92">
        <w:rPr>
          <w:rFonts w:ascii="Times New Roman" w:hAnsi="Times New Roman" w:cs="Times New Roman"/>
          <w:b/>
          <w:color w:val="000000"/>
          <w:sz w:val="20"/>
          <w:szCs w:val="20"/>
          <w:lang w:val="ru-RU"/>
        </w:rPr>
        <w:t>1. Жалпы ережелер</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bookmarkStart w:id="4" w:name="z10"/>
      <w:bookmarkEnd w:id="3"/>
      <w:r w:rsidRPr="00961C92">
        <w:rPr>
          <w:rFonts w:ascii="Times New Roman" w:hAnsi="Times New Roman" w:cs="Times New Roman"/>
          <w:color w:val="000000"/>
          <w:sz w:val="20"/>
          <w:szCs w:val="20"/>
          <w:lang w:val="ru-RU"/>
        </w:rPr>
        <w:t>1. Осы Білім және ғылым саласындағы азаматтық қызметшілерді аттестаттаудан өткізу қағидалары мен шарттары (бұдан әрі – Қағидалар) ҚР</w:t>
      </w:r>
      <w:r w:rsidR="00B32CA3">
        <w:rPr>
          <w:rFonts w:ascii="Times New Roman" w:hAnsi="Times New Roman" w:cs="Times New Roman"/>
          <w:color w:val="000000"/>
          <w:sz w:val="20"/>
          <w:szCs w:val="20"/>
          <w:lang w:val="ru-RU"/>
        </w:rPr>
        <w:t xml:space="preserve"> </w:t>
      </w:r>
      <w:r w:rsidRPr="00961C92">
        <w:rPr>
          <w:rFonts w:ascii="Times New Roman" w:hAnsi="Times New Roman" w:cs="Times New Roman"/>
          <w:color w:val="000000"/>
          <w:sz w:val="20"/>
          <w:szCs w:val="20"/>
          <w:lang w:val="ru-RU"/>
        </w:rPr>
        <w:t>2015 жылғы 23 қарашадағы Еңбек кодексінің 139-бабының</w:t>
      </w:r>
      <w:r w:rsidR="00961C92">
        <w:rPr>
          <w:rFonts w:ascii="Times New Roman" w:hAnsi="Times New Roman" w:cs="Times New Roman"/>
          <w:color w:val="000000"/>
          <w:sz w:val="20"/>
          <w:szCs w:val="20"/>
          <w:lang w:val="ru-RU"/>
        </w:rPr>
        <w:t xml:space="preserve"> </w:t>
      </w:r>
      <w:r w:rsidRPr="00961C92">
        <w:rPr>
          <w:rFonts w:ascii="Times New Roman" w:hAnsi="Times New Roman" w:cs="Times New Roman"/>
          <w:color w:val="000000"/>
          <w:sz w:val="20"/>
          <w:szCs w:val="20"/>
          <w:lang w:val="ru-RU"/>
        </w:rPr>
        <w:t>7-тармағына, «Білім туралы» 2007 жылғы 27 шілдедегі Қазақстан Республикасының</w:t>
      </w:r>
      <w:r w:rsidR="00961C92">
        <w:rPr>
          <w:rFonts w:ascii="Times New Roman" w:hAnsi="Times New Roman" w:cs="Times New Roman"/>
          <w:color w:val="000000"/>
          <w:sz w:val="20"/>
          <w:szCs w:val="20"/>
          <w:lang w:val="ru-RU"/>
        </w:rPr>
        <w:t xml:space="preserve"> </w:t>
      </w:r>
      <w:r w:rsidRPr="00961C92">
        <w:rPr>
          <w:rFonts w:ascii="Times New Roman" w:hAnsi="Times New Roman" w:cs="Times New Roman"/>
          <w:color w:val="000000"/>
          <w:sz w:val="20"/>
          <w:szCs w:val="20"/>
          <w:lang w:val="ru-RU"/>
        </w:rPr>
        <w:t>Заңына сәйкес білім және ғылым саласындағы азаматтық қызметшілерді (бұдан әрі-қызметшілер) аттестаттаудан өткізудің тәртібі мен шарттарын айқындайды.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Аталған Қағидалар Нормативтік құқықтық актілерді мемлекеттік тіркеу тізілімінде №10379 болып тіркелген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№70</w:t>
      </w:r>
      <w:r w:rsidR="00961C92">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бұйрығына сәйкес аттестаттаудан өтетін мемлекеттік кәсіпорындар басшыларына қолданылмайды.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Қызметшілерді аттестаттау – олардың кәсіптік және біліктілік даярлығының, іскерлік қасиеттерінің деңгейін айқындау бойынша кезең-кезеңмен жүзеге асырылатын рәсім.</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Аттестаттау кезінде негізгі бағалау өлшемшарттары қызметшілердің өздеріне жүктелген міндеттерді орындау қабілеті болып табылады.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5. Аттестаттау міндеттері мыналар болып табылады: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Қазақстан Республикасының білім және ғылым саласындағы азаматтық қызметтің кадрлық құрамының сапасын қамтамасыз ету;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азаматтық қызметшілердің олардың қызметіне байланысты мемлекеттік білім беру, ғылыми-техникалық саясатпен анықталған міндеттерді іске асыруға тұлғалық-кәсіби дайындығын арттыру;</w:t>
      </w: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lastRenderedPageBreak/>
        <w:t>3) қызмет шеңберінде білім беру жүйесінің азаматтық қызметшілерінің үздіксіз білім алуына ынталандыру.</w:t>
      </w:r>
    </w:p>
    <w:p w:rsidR="007800F5" w:rsidRPr="00961C92" w:rsidRDefault="00135E42" w:rsidP="00B755F0">
      <w:pPr>
        <w:spacing w:after="0" w:line="240" w:lineRule="auto"/>
        <w:ind w:firstLine="425"/>
        <w:jc w:val="both"/>
        <w:rPr>
          <w:rFonts w:ascii="Times New Roman" w:hAnsi="Times New Roman" w:cs="Times New Roman"/>
          <w:sz w:val="20"/>
          <w:szCs w:val="20"/>
          <w:lang w:val="ru-RU"/>
        </w:rPr>
      </w:pPr>
      <w:bookmarkStart w:id="5" w:name="z15"/>
      <w:bookmarkEnd w:id="4"/>
      <w:r w:rsidRPr="00961C92">
        <w:rPr>
          <w:rFonts w:ascii="Times New Roman" w:hAnsi="Times New Roman" w:cs="Times New Roman"/>
          <w:b/>
          <w:color w:val="000000"/>
          <w:sz w:val="20"/>
          <w:szCs w:val="20"/>
          <w:lang w:val="ru-RU"/>
        </w:rPr>
        <w:t>2. Аттестаттауды өткізу тәртібі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bookmarkStart w:id="6" w:name="z16"/>
      <w:bookmarkEnd w:id="5"/>
      <w:r w:rsidRPr="00961C92">
        <w:rPr>
          <w:rFonts w:ascii="Times New Roman" w:hAnsi="Times New Roman" w:cs="Times New Roman"/>
          <w:color w:val="000000"/>
          <w:sz w:val="20"/>
          <w:szCs w:val="20"/>
          <w:lang w:val="ru-RU"/>
        </w:rPr>
        <w:t>6. Аттестаттау мынадай бірқатар жүйелі кезеңді қамтиды: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аттестаттаудан өткізуге дайындық;</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аттестаттау комиссиясының қызметшімен әңгіме жүргізуі;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аттестаттау комиссиясының шешім шығаруы.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7.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мынадай іс-шараларды қамтиды: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аттестатталатындарға қажетті құжаттарды дайындау;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аттестаттаудан өткізу кестесін әзірлеу;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аттестаттау комиссияларының құрамын айқындау;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әңгімелесу өткізуге арналған сұрақтарды дайындау.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8. Аттестаттайтын органның кадр қызметі аттестаттауға жататын қызметшілерді алты ай ішінде бір рет айқындайды.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9.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10.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11. Аттестаттауға жататын қызметшінің тікелей басшысы қызметтік мінездемені ресімдеп, оны аттестаттайтын органның кадр қызметіне жібереді.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12. Қызметтік мінездеме аттестатталатын қызметшінің кәсіби, жеке басының қасиеттері мен қызметтік іс-әрекеті нәтижелерінің негізделген, шынайы бағасын қамтуы тиіс.</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13.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14. Қызметші өзіне берілген қызметтік мінездемемен келіспеген жағдайда өзін сипаттайтын ақпаратты аттестаттайтын органның кадр қызметіне ұсынады.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15. Аттестатталатын қызметшіге аттестаттайтын органның кадр қызметі осы Қағидағаларға</w:t>
      </w:r>
      <w:r w:rsidR="00B32CA3">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1-қосымшаға сәйкес нысан бойынша аттестаттау парағын ресімдейді.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16. Аттестаттайтын органның кадр қызметі жиналған аттестаттау материалдарын аттестаттау комиссиясына жібереді.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17.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Аттестаттау комиссиясы мүшелерінің ішінен төраға және хатшы тағайындалады. </w:t>
      </w:r>
      <w:r w:rsidRPr="00B755F0">
        <w:rPr>
          <w:rFonts w:ascii="Times New Roman" w:hAnsi="Times New Roman" w:cs="Times New Roman"/>
          <w:color w:val="000000"/>
          <w:sz w:val="20"/>
          <w:szCs w:val="20"/>
        </w:rPr>
        <w:t>Аттестаттау комиссиясының төрағасы оның қызметіне басшылық жасайды, оның отырыстарында төрағалық етеді, оның жұмысын жоспарлайды, жалпы бақылауды жүзеге асырады.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18.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сондай-ақ басқа да қызметшілер кіреді.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комиссиясының болмаған мүшелерін алмастыруға жол берілмейді.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ресімдейді, техникалық қызмет көрсетуді жүзеге асырады, аттестаттау комиссиясының жұмыс істеуін қамтамасыз етеді және дауыс беруге қатыспайды.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19. Аттестаттау комиссиясының отырысы, егер оның құрамының кемінде үштен екісі қатысса, заңды деп есептеледі.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20. Дауыс беру нәтижелері аттестаттау комиссиясы мүшелерінің көпшілік даусымен айқындалады. </w:t>
      </w:r>
      <w:r w:rsidRPr="00B755F0">
        <w:rPr>
          <w:rFonts w:ascii="Times New Roman" w:hAnsi="Times New Roman" w:cs="Times New Roman"/>
          <w:color w:val="000000"/>
          <w:sz w:val="20"/>
          <w:szCs w:val="20"/>
        </w:rPr>
        <w:t>Дауыстар тең түскен жағдайда, аттестаттау комиссиясы төрағасының дауысы шешуші болып табылады.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21. Аттестаттау комиссиясы мүшелері келіспеген жағдайда өз ерекше пікірін білдіре алады.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22. Аттестаттау комиссиясы аттестаттауды аттестатталатын қызметшінің қатысуымен өткізеді.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Аттестатталушы аттестаттауға дәлелс</w:t>
      </w:r>
      <w:r w:rsidRPr="00B755F0">
        <w:rPr>
          <w:rFonts w:ascii="Times New Roman" w:hAnsi="Times New Roman" w:cs="Times New Roman"/>
          <w:color w:val="000000"/>
          <w:sz w:val="20"/>
          <w:szCs w:val="20"/>
        </w:rPr>
        <w:t>i</w:t>
      </w:r>
      <w:r w:rsidRPr="00B755F0">
        <w:rPr>
          <w:rFonts w:ascii="Times New Roman" w:hAnsi="Times New Roman" w:cs="Times New Roman"/>
          <w:color w:val="000000"/>
          <w:sz w:val="20"/>
          <w:szCs w:val="20"/>
          <w:lang w:val="ru-RU"/>
        </w:rPr>
        <w:t xml:space="preserve">з себептермен келмеген жағдайда қайта аттестаттау тағайындалады. </w:t>
      </w:r>
      <w:r w:rsidRPr="00B755F0">
        <w:rPr>
          <w:rFonts w:ascii="Times New Roman" w:hAnsi="Times New Roman" w:cs="Times New Roman"/>
          <w:color w:val="000000"/>
          <w:sz w:val="20"/>
          <w:szCs w:val="20"/>
        </w:rPr>
        <w:t>Мемлекеттік қызметші қайтадан дәлелсiз себептермен келмеген жағдайда ол аттестатталмады деп есептеледi.</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23. Отырыс барысында аттестаттау комиссиясы ұсынылған материалдарды зерделейді, аттестатталатын адамды тыңдайды.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Аттестаттаушы адамның кәсіби, іскерлік және жеке басы қасиеттерін талқылау шынайы, сыпайы және әділеттілік жағдайда өтеді.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24.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w:t>
      </w:r>
      <w:r w:rsidR="00B32CA3">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2-қосымшаға сәйкес бағалау парағын толтырады, содан кейін аттестаттау комиссиясы мынадай шешімдердің бірін қабылдайды: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атқаратын лауазымына сәйкес келеді;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lastRenderedPageBreak/>
        <w:t>2) қайта аттестаттауға жатады.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25.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26. Аттестаттау комиссиясының шешімі ашық дауыс беру арқылы қабылданады. </w:t>
      </w:r>
      <w:r w:rsidRPr="00B755F0">
        <w:rPr>
          <w:rFonts w:ascii="Times New Roman" w:hAnsi="Times New Roman" w:cs="Times New Roman"/>
          <w:color w:val="000000"/>
          <w:sz w:val="20"/>
          <w:szCs w:val="20"/>
        </w:rPr>
        <w:t>Аттестаттау комиссиясы құрамына енген аттестаттаудан өтетін қызметші өзіне қатысты дауыс беруге қатыспайды.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27. Қайта аттестаттау бастапқы аттестаттау өткен күнінен бастап алты айдан кейін осы Қағидада айқындалған тәртіппен өткізіледі. </w:t>
      </w:r>
      <w:r w:rsidRPr="00B755F0">
        <w:rPr>
          <w:rFonts w:ascii="Times New Roman" w:hAnsi="Times New Roman" w:cs="Times New Roman"/>
          <w:color w:val="000000"/>
          <w:sz w:val="20"/>
          <w:szCs w:val="20"/>
        </w:rPr>
        <w:t>Қайта аттестаттауды өткізген аттестаттау комиссиясы мынадай шешімдердің бірін қабылдайды: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атқаратын лауазымына сәйкес келеді;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атқаратын лауазымына сәйкес келмейді.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28. Қызметші аттестаттау комиссиясының шешімімен таныстырылады.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29.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ресімделеді.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30. Аттестатау комиссиясының бекітілген шешімдері қызметшілердің аттестаттау парағына енгізіледі.</w:t>
      </w:r>
    </w:p>
    <w:p w:rsidR="007800F5" w:rsidRPr="00B755F0" w:rsidRDefault="00135E42" w:rsidP="00B755F0">
      <w:pPr>
        <w:spacing w:after="0" w:line="240" w:lineRule="auto"/>
        <w:ind w:firstLine="425"/>
        <w:jc w:val="both"/>
        <w:rPr>
          <w:rFonts w:ascii="Times New Roman" w:hAnsi="Times New Roman" w:cs="Times New Roman"/>
          <w:sz w:val="20"/>
          <w:szCs w:val="20"/>
        </w:rPr>
      </w:pPr>
      <w:r w:rsidRPr="00B755F0">
        <w:rPr>
          <w:rFonts w:ascii="Times New Roman" w:hAnsi="Times New Roman" w:cs="Times New Roman"/>
          <w:color w:val="000000"/>
          <w:sz w:val="20"/>
          <w:szCs w:val="20"/>
          <w:lang w:val="ru-RU"/>
        </w:rPr>
        <w:t xml:space="preserve">31. Аттестаттаудан өткен қызметшінің аттестаттау парағы және оған берілген қызметтік мінездеме жеке ісінде сақталады. </w:t>
      </w:r>
      <w:r w:rsidRPr="00B755F0">
        <w:rPr>
          <w:rFonts w:ascii="Times New Roman" w:hAnsi="Times New Roman" w:cs="Times New Roman"/>
          <w:color w:val="000000"/>
          <w:sz w:val="20"/>
          <w:szCs w:val="20"/>
        </w:rPr>
        <w:t>Ұйымның басшысы бекіткен аттестаттау комиссиясы шешімі де қызметшінің қызмет тізіміне енгізіледі.</w:t>
      </w:r>
    </w:p>
    <w:p w:rsidR="007800F5" w:rsidRPr="00B755F0" w:rsidRDefault="00135E42" w:rsidP="00B755F0">
      <w:pPr>
        <w:spacing w:after="0" w:line="240" w:lineRule="auto"/>
        <w:ind w:firstLine="425"/>
        <w:jc w:val="both"/>
        <w:rPr>
          <w:rFonts w:ascii="Times New Roman" w:hAnsi="Times New Roman" w:cs="Times New Roman"/>
          <w:sz w:val="20"/>
          <w:szCs w:val="20"/>
        </w:rPr>
      </w:pPr>
      <w:bookmarkStart w:id="7" w:name="z42"/>
      <w:bookmarkEnd w:id="6"/>
      <w:r w:rsidRPr="00B755F0">
        <w:rPr>
          <w:rFonts w:ascii="Times New Roman" w:hAnsi="Times New Roman" w:cs="Times New Roman"/>
          <w:b/>
          <w:color w:val="000000"/>
          <w:sz w:val="20"/>
          <w:szCs w:val="20"/>
        </w:rPr>
        <w:t>3. Аттестаттаудың шарттары</w:t>
      </w:r>
    </w:p>
    <w:p w:rsidR="00B755F0" w:rsidRPr="00961C92" w:rsidRDefault="00135E42" w:rsidP="00B755F0">
      <w:pPr>
        <w:spacing w:after="0" w:line="240" w:lineRule="auto"/>
        <w:ind w:firstLine="425"/>
        <w:jc w:val="both"/>
        <w:rPr>
          <w:rFonts w:ascii="Times New Roman" w:hAnsi="Times New Roman" w:cs="Times New Roman"/>
          <w:color w:val="000000"/>
          <w:sz w:val="20"/>
          <w:szCs w:val="20"/>
        </w:rPr>
      </w:pPr>
      <w:bookmarkStart w:id="8" w:name="z43"/>
      <w:bookmarkEnd w:id="7"/>
      <w:r w:rsidRPr="00B755F0">
        <w:rPr>
          <w:rFonts w:ascii="Times New Roman" w:hAnsi="Times New Roman" w:cs="Times New Roman"/>
          <w:color w:val="000000"/>
          <w:sz w:val="20"/>
          <w:szCs w:val="20"/>
        </w:rPr>
        <w:t>32.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аттестауға жатады.</w:t>
      </w:r>
    </w:p>
    <w:p w:rsidR="00B755F0" w:rsidRPr="00961C92" w:rsidRDefault="00135E42" w:rsidP="00B755F0">
      <w:pPr>
        <w:spacing w:after="0" w:line="240" w:lineRule="auto"/>
        <w:ind w:firstLine="425"/>
        <w:jc w:val="both"/>
        <w:rPr>
          <w:rFonts w:ascii="Times New Roman" w:hAnsi="Times New Roman" w:cs="Times New Roman"/>
          <w:color w:val="000000"/>
          <w:sz w:val="20"/>
          <w:szCs w:val="20"/>
        </w:rPr>
      </w:pPr>
      <w:r w:rsidRPr="00961C92">
        <w:rPr>
          <w:rFonts w:ascii="Times New Roman" w:hAnsi="Times New Roman" w:cs="Times New Roman"/>
          <w:color w:val="000000"/>
          <w:sz w:val="20"/>
          <w:szCs w:val="20"/>
        </w:rPr>
        <w:t xml:space="preserve">33. </w:t>
      </w:r>
      <w:r w:rsidRPr="00B755F0">
        <w:rPr>
          <w:rFonts w:ascii="Times New Roman" w:hAnsi="Times New Roman" w:cs="Times New Roman"/>
          <w:color w:val="000000"/>
          <w:sz w:val="20"/>
          <w:szCs w:val="20"/>
          <w:lang w:val="ru-RU"/>
        </w:rPr>
        <w:t>Қызметшілер</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әрбір</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кейінгі</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үш</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жыл</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өткен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соң</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аттестаттаудан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өтетін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білім</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және</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ғылым</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ұйымдарының</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басшыларын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қоспағанда</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азаматтық</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қызметте</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болған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әрбір</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кейінгі</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бес</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жыл</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өткен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соң</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бірақ</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осы</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лауазымға</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орналасқан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күнінен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бастап</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алты</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айдан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бұрын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емес</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аттестаттаудан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өтеді</w:t>
      </w:r>
      <w:r w:rsidRPr="00961C92">
        <w:rPr>
          <w:rFonts w:ascii="Times New Roman" w:hAnsi="Times New Roman" w:cs="Times New Roman"/>
          <w:color w:val="000000"/>
          <w:sz w:val="20"/>
          <w:szCs w:val="20"/>
        </w:rPr>
        <w:t>.</w:t>
      </w:r>
    </w:p>
    <w:p w:rsidR="00B755F0" w:rsidRPr="00961C92" w:rsidRDefault="00135E42" w:rsidP="00B755F0">
      <w:pPr>
        <w:spacing w:after="0" w:line="240" w:lineRule="auto"/>
        <w:ind w:firstLine="425"/>
        <w:jc w:val="both"/>
        <w:rPr>
          <w:rFonts w:ascii="Times New Roman" w:hAnsi="Times New Roman" w:cs="Times New Roman"/>
          <w:color w:val="000000"/>
          <w:sz w:val="20"/>
          <w:szCs w:val="20"/>
        </w:rPr>
      </w:pPr>
      <w:r w:rsidRPr="00B755F0">
        <w:rPr>
          <w:rFonts w:ascii="Times New Roman" w:hAnsi="Times New Roman" w:cs="Times New Roman"/>
          <w:color w:val="000000"/>
          <w:sz w:val="20"/>
          <w:szCs w:val="20"/>
          <w:lang w:val="ru-RU"/>
        </w:rPr>
        <w:t>Бұл</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ретте</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аттестаттау</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көрсетілген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мерзім</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басталған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күнінен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бастап</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алты</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айдан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кешіктірілмей</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өткізіледі</w:t>
      </w:r>
      <w:r w:rsidRPr="00961C92">
        <w:rPr>
          <w:rFonts w:ascii="Times New Roman" w:hAnsi="Times New Roman" w:cs="Times New Roman"/>
          <w:color w:val="000000"/>
          <w:sz w:val="20"/>
          <w:szCs w:val="20"/>
        </w:rPr>
        <w:t>.</w:t>
      </w:r>
    </w:p>
    <w:p w:rsidR="00B755F0" w:rsidRPr="00961C92" w:rsidRDefault="00135E42" w:rsidP="00B755F0">
      <w:pPr>
        <w:spacing w:after="0" w:line="240" w:lineRule="auto"/>
        <w:ind w:firstLine="425"/>
        <w:jc w:val="both"/>
        <w:rPr>
          <w:rFonts w:ascii="Times New Roman" w:hAnsi="Times New Roman" w:cs="Times New Roman"/>
          <w:color w:val="000000"/>
          <w:sz w:val="20"/>
          <w:szCs w:val="20"/>
        </w:rPr>
      </w:pPr>
      <w:r w:rsidRPr="00B755F0">
        <w:rPr>
          <w:rFonts w:ascii="Times New Roman" w:hAnsi="Times New Roman" w:cs="Times New Roman"/>
          <w:color w:val="000000"/>
          <w:sz w:val="20"/>
          <w:szCs w:val="20"/>
          <w:lang w:val="ru-RU"/>
        </w:rPr>
        <w:t>Бала</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күтімі</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бойынша</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демалыста</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жүрген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қызметшілер</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қызметке</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шыққаннан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соң</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алты</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айдан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кейін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ғана</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аттестатталынады</w:t>
      </w:r>
      <w:r w:rsidRPr="00961C92">
        <w:rPr>
          <w:rFonts w:ascii="Times New Roman" w:hAnsi="Times New Roman" w:cs="Times New Roman"/>
          <w:color w:val="000000"/>
          <w:sz w:val="20"/>
          <w:szCs w:val="20"/>
        </w:rPr>
        <w:t>.</w:t>
      </w:r>
    </w:p>
    <w:p w:rsidR="007800F5" w:rsidRPr="00961C92" w:rsidRDefault="00135E42" w:rsidP="00B755F0">
      <w:pPr>
        <w:spacing w:after="0" w:line="240" w:lineRule="auto"/>
        <w:ind w:firstLine="425"/>
        <w:jc w:val="both"/>
        <w:rPr>
          <w:rFonts w:ascii="Times New Roman" w:hAnsi="Times New Roman" w:cs="Times New Roman"/>
          <w:color w:val="000000"/>
          <w:sz w:val="20"/>
          <w:szCs w:val="20"/>
        </w:rPr>
      </w:pPr>
      <w:r w:rsidRPr="00B755F0">
        <w:rPr>
          <w:rFonts w:ascii="Times New Roman" w:hAnsi="Times New Roman" w:cs="Times New Roman"/>
          <w:color w:val="000000"/>
          <w:sz w:val="20"/>
          <w:szCs w:val="20"/>
          <w:lang w:val="ru-RU"/>
        </w:rPr>
        <w:t>Қызметшілерді</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аттестаттау</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олардың</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өтініштері</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негізінде</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көрсетілген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мерзім</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аяқталғанға</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дейін</w:t>
      </w:r>
      <w:r w:rsidRPr="00961C92">
        <w:rPr>
          <w:rFonts w:ascii="Times New Roman" w:hAnsi="Times New Roman" w:cs="Times New Roman"/>
          <w:color w:val="000000"/>
          <w:sz w:val="20"/>
          <w:szCs w:val="20"/>
        </w:rPr>
        <w:t xml:space="preserve"> </w:t>
      </w:r>
      <w:r w:rsidRPr="00B755F0">
        <w:rPr>
          <w:rFonts w:ascii="Times New Roman" w:hAnsi="Times New Roman" w:cs="Times New Roman"/>
          <w:color w:val="000000"/>
          <w:sz w:val="20"/>
          <w:szCs w:val="20"/>
          <w:lang w:val="ru-RU"/>
        </w:rPr>
        <w:t>өткізіледі</w:t>
      </w:r>
      <w:r w:rsidRPr="00961C92">
        <w:rPr>
          <w:rFonts w:ascii="Times New Roman" w:hAnsi="Times New Roman" w:cs="Times New Roman"/>
          <w:color w:val="000000"/>
          <w:sz w:val="20"/>
          <w:szCs w:val="20"/>
        </w:rPr>
        <w:t>.</w:t>
      </w:r>
    </w:p>
    <w:p w:rsidR="00B755F0" w:rsidRPr="00961C92" w:rsidRDefault="00B755F0" w:rsidP="00B755F0">
      <w:pPr>
        <w:spacing w:after="0" w:line="240" w:lineRule="auto"/>
        <w:ind w:firstLine="425"/>
        <w:jc w:val="both"/>
        <w:rPr>
          <w:rFonts w:ascii="Times New Roman" w:hAnsi="Times New Roman" w:cs="Times New Roman"/>
          <w:sz w:val="20"/>
          <w:szCs w:val="20"/>
        </w:rPr>
      </w:pPr>
    </w:p>
    <w:p w:rsidR="004A4A07" w:rsidRDefault="004A4A07">
      <w:pPr>
        <w:rPr>
          <w:rFonts w:ascii="Times New Roman" w:hAnsi="Times New Roman" w:cs="Times New Roman"/>
          <w:color w:val="000000"/>
          <w:sz w:val="20"/>
          <w:szCs w:val="20"/>
          <w:lang w:val="ru-RU"/>
        </w:rPr>
      </w:pPr>
      <w:bookmarkStart w:id="9" w:name="z45"/>
      <w:bookmarkEnd w:id="8"/>
      <w:r>
        <w:rPr>
          <w:rFonts w:ascii="Times New Roman" w:hAnsi="Times New Roman" w:cs="Times New Roman"/>
          <w:color w:val="000000"/>
          <w:sz w:val="20"/>
          <w:szCs w:val="20"/>
          <w:lang w:val="ru-RU"/>
        </w:rPr>
        <w:br w:type="page"/>
      </w:r>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lastRenderedPageBreak/>
        <w:t>Білім және ғылым саласындағы</w:t>
      </w:r>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азаматтық қызметшілерді</w:t>
      </w:r>
    </w:p>
    <w:p w:rsid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аттестаттаудан өткізу қағидалары</w:t>
      </w:r>
    </w:p>
    <w:p w:rsidR="007800F5"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мен шарттарына 1-қосымша</w:t>
      </w:r>
    </w:p>
    <w:p w:rsidR="00B755F0" w:rsidRPr="00B755F0" w:rsidRDefault="00B755F0" w:rsidP="00B755F0">
      <w:pPr>
        <w:spacing w:after="0" w:line="240" w:lineRule="auto"/>
        <w:ind w:firstLine="425"/>
        <w:jc w:val="right"/>
        <w:rPr>
          <w:rFonts w:ascii="Times New Roman" w:hAnsi="Times New Roman" w:cs="Times New Roman"/>
          <w:sz w:val="20"/>
          <w:szCs w:val="20"/>
          <w:lang w:val="ru-RU"/>
        </w:rPr>
      </w:pPr>
    </w:p>
    <w:bookmarkEnd w:id="9"/>
    <w:p w:rsidR="007800F5" w:rsidRPr="00B755F0" w:rsidRDefault="00135E42"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b/>
          <w:color w:val="000000"/>
          <w:sz w:val="20"/>
          <w:szCs w:val="20"/>
          <w:lang w:val="ru-RU"/>
        </w:rPr>
        <w:t>Аттестаттауға жататын азаматтық</w:t>
      </w:r>
      <w:r w:rsidR="00B755F0">
        <w:rPr>
          <w:rFonts w:ascii="Times New Roman" w:hAnsi="Times New Roman" w:cs="Times New Roman"/>
          <w:b/>
          <w:color w:val="000000"/>
          <w:sz w:val="20"/>
          <w:szCs w:val="20"/>
          <w:lang w:val="ru-RU"/>
        </w:rPr>
        <w:t xml:space="preserve"> </w:t>
      </w:r>
      <w:r w:rsidRPr="00B755F0">
        <w:rPr>
          <w:rFonts w:ascii="Times New Roman" w:hAnsi="Times New Roman" w:cs="Times New Roman"/>
          <w:b/>
          <w:color w:val="000000"/>
          <w:sz w:val="20"/>
          <w:szCs w:val="20"/>
          <w:lang w:val="ru-RU"/>
        </w:rPr>
        <w:t>қызметшіні аттестаттау парағы</w:t>
      </w:r>
    </w:p>
    <w:p w:rsidR="00961C92"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түрі: кезекті -</w:t>
      </w:r>
      <w:r w:rsidRPr="00B755F0">
        <w:rPr>
          <w:rFonts w:ascii="Times New Roman" w:hAnsi="Times New Roman" w:cs="Times New Roman"/>
          <w:noProof/>
          <w:sz w:val="20"/>
          <w:szCs w:val="20"/>
          <w:lang w:val="ru-RU" w:eastAsia="ru-RU"/>
        </w:rPr>
        <w:drawing>
          <wp:inline distT="0" distB="0" distL="0" distR="0">
            <wp:extent cx="330200" cy="25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r w:rsidRPr="00B755F0">
        <w:rPr>
          <w:rFonts w:ascii="Times New Roman" w:hAnsi="Times New Roman" w:cs="Times New Roman"/>
          <w:color w:val="000000"/>
          <w:sz w:val="20"/>
          <w:szCs w:val="20"/>
          <w:lang w:val="ru-RU"/>
        </w:rPr>
        <w:t xml:space="preserve"> ; қайта -</w:t>
      </w:r>
      <w:r w:rsidRPr="00B755F0">
        <w:rPr>
          <w:rFonts w:ascii="Times New Roman" w:hAnsi="Times New Roman" w:cs="Times New Roman"/>
          <w:noProof/>
          <w:sz w:val="20"/>
          <w:szCs w:val="20"/>
          <w:lang w:val="ru-RU" w:eastAsia="ru-RU"/>
        </w:rPr>
        <w:drawing>
          <wp:inline distT="0" distB="0" distL="0" distR="0">
            <wp:extent cx="330200" cy="2540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r w:rsidRPr="00B755F0">
        <w:rPr>
          <w:rFonts w:ascii="Times New Roman" w:hAnsi="Times New Roman" w:cs="Times New Roman"/>
          <w:color w:val="000000"/>
          <w:sz w:val="20"/>
          <w:szCs w:val="20"/>
          <w:lang w:val="ru-RU"/>
        </w:rPr>
        <w:t xml:space="preserve"> </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(қажеттісін Х белгісімен белгілеу керек)</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1. </w:t>
      </w:r>
      <w:r w:rsidRPr="00961C92">
        <w:rPr>
          <w:rFonts w:ascii="Times New Roman" w:hAnsi="Times New Roman" w:cs="Times New Roman"/>
          <w:color w:val="000000"/>
          <w:sz w:val="20"/>
          <w:szCs w:val="20"/>
          <w:lang w:val="ru-RU"/>
        </w:rPr>
        <w:t>Тегі, аты, әкесінің аты (бар болған кезде) __________</w:t>
      </w:r>
      <w:r w:rsidR="00961C92">
        <w:rPr>
          <w:rFonts w:ascii="Times New Roman" w:hAnsi="Times New Roman" w:cs="Times New Roman"/>
          <w:color w:val="000000"/>
          <w:sz w:val="20"/>
          <w:szCs w:val="20"/>
          <w:lang w:val="ru-RU"/>
        </w:rPr>
        <w:t>___________________________________________</w:t>
      </w:r>
      <w:r w:rsidRPr="00961C92">
        <w:rPr>
          <w:rFonts w:ascii="Times New Roman" w:hAnsi="Times New Roman" w:cs="Times New Roman"/>
          <w:color w:val="000000"/>
          <w:sz w:val="20"/>
          <w:szCs w:val="20"/>
          <w:lang w:val="ru-RU"/>
        </w:rPr>
        <w:t>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961C92">
        <w:rPr>
          <w:rFonts w:ascii="Times New Roman" w:hAnsi="Times New Roman" w:cs="Times New Roman"/>
          <w:color w:val="000000"/>
          <w:sz w:val="20"/>
          <w:szCs w:val="20"/>
          <w:lang w:val="ru-RU"/>
        </w:rPr>
        <w:t>2. Туған күні ___ж. "___"_________</w:t>
      </w:r>
      <w:r w:rsidR="00961C92">
        <w:rPr>
          <w:rFonts w:ascii="Times New Roman" w:hAnsi="Times New Roman" w:cs="Times New Roman"/>
          <w:color w:val="000000"/>
          <w:sz w:val="20"/>
          <w:szCs w:val="20"/>
          <w:lang w:val="ru-RU"/>
        </w:rPr>
        <w:t>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Білімі туралы, біліктілігін арттыру, қайта даярлау туралы мәліметтер (қашан және қандай оқу орнын аяқтады, білімі бойынша мамандығы және біліктілігі, біліктілігін арттыру, қайта даярлау, ғылыми дәрежесі, ғылыми атағы, берілген күні туралы құжаттар)</w:t>
      </w:r>
    </w:p>
    <w:p w:rsidR="00B755F0" w:rsidRDefault="00135E42" w:rsidP="00961C92">
      <w:pPr>
        <w:spacing w:after="0" w:line="240" w:lineRule="auto"/>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w:t>
      </w:r>
      <w:r w:rsidR="00961C92">
        <w:rPr>
          <w:rFonts w:ascii="Times New Roman" w:hAnsi="Times New Roman" w:cs="Times New Roman"/>
          <w:color w:val="000000"/>
          <w:sz w:val="20"/>
          <w:szCs w:val="20"/>
          <w:lang w:val="ru-RU"/>
        </w:rPr>
        <w:t>_________________________________</w:t>
      </w:r>
      <w:r w:rsidRPr="00B755F0">
        <w:rPr>
          <w:rFonts w:ascii="Times New Roman" w:hAnsi="Times New Roman" w:cs="Times New Roman"/>
          <w:color w:val="000000"/>
          <w:sz w:val="20"/>
          <w:szCs w:val="20"/>
          <w:lang w:val="ru-RU"/>
        </w:rPr>
        <w:t>__________________________________________________________________</w:t>
      </w:r>
    </w:p>
    <w:p w:rsidR="00B755F0" w:rsidRDefault="00135E42" w:rsidP="00961C92">
      <w:pPr>
        <w:spacing w:after="0" w:line="240" w:lineRule="auto"/>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w:t>
      </w:r>
      <w:r w:rsidR="00961C92">
        <w:rPr>
          <w:rFonts w:ascii="Times New Roman" w:hAnsi="Times New Roman" w:cs="Times New Roman"/>
          <w:color w:val="000000"/>
          <w:sz w:val="20"/>
          <w:szCs w:val="20"/>
          <w:lang w:val="ru-RU"/>
        </w:rPr>
        <w:t>_________________________________</w:t>
      </w:r>
      <w:r w:rsidRPr="00B755F0">
        <w:rPr>
          <w:rFonts w:ascii="Times New Roman" w:hAnsi="Times New Roman" w:cs="Times New Roman"/>
          <w:color w:val="000000"/>
          <w:sz w:val="20"/>
          <w:szCs w:val="20"/>
          <w:lang w:val="ru-RU"/>
        </w:rPr>
        <w:t>________________________________________________________________</w:t>
      </w:r>
    </w:p>
    <w:p w:rsidR="00B755F0" w:rsidRDefault="00135E42" w:rsidP="00961C92">
      <w:pPr>
        <w:spacing w:after="0" w:line="240" w:lineRule="auto"/>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w:t>
      </w:r>
      <w:r w:rsidR="00961C92">
        <w:rPr>
          <w:rFonts w:ascii="Times New Roman" w:hAnsi="Times New Roman" w:cs="Times New Roman"/>
          <w:color w:val="000000"/>
          <w:sz w:val="20"/>
          <w:szCs w:val="20"/>
          <w:lang w:val="ru-RU"/>
        </w:rPr>
        <w:t>_________________________________</w:t>
      </w:r>
      <w:r w:rsidRPr="00B755F0">
        <w:rPr>
          <w:rFonts w:ascii="Times New Roman" w:hAnsi="Times New Roman" w:cs="Times New Roman"/>
          <w:color w:val="000000"/>
          <w:sz w:val="20"/>
          <w:szCs w:val="20"/>
          <w:lang w:val="ru-RU"/>
        </w:rPr>
        <w:t>____________________________________________________________________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Атқаратын лауазымы және тағайындалған күні, біліктілік санаты(разряды) 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5. </w:t>
      </w:r>
      <w:r w:rsidRPr="00961C92">
        <w:rPr>
          <w:rFonts w:ascii="Times New Roman" w:hAnsi="Times New Roman" w:cs="Times New Roman"/>
          <w:color w:val="000000"/>
          <w:sz w:val="20"/>
          <w:szCs w:val="20"/>
          <w:lang w:val="ru-RU"/>
        </w:rPr>
        <w:t>Жалпы еңбек өтілі _____</w:t>
      </w:r>
      <w:r w:rsidR="00961C92">
        <w:rPr>
          <w:rFonts w:ascii="Times New Roman" w:hAnsi="Times New Roman" w:cs="Times New Roman"/>
          <w:color w:val="000000"/>
          <w:sz w:val="20"/>
          <w:szCs w:val="20"/>
          <w:lang w:val="ru-RU"/>
        </w:rPr>
        <w:t>__________________________________</w:t>
      </w:r>
      <w:r w:rsidRPr="00961C92">
        <w:rPr>
          <w:rFonts w:ascii="Times New Roman" w:hAnsi="Times New Roman" w:cs="Times New Roman"/>
          <w:color w:val="000000"/>
          <w:sz w:val="20"/>
          <w:szCs w:val="20"/>
          <w:lang w:val="ru-RU"/>
        </w:rPr>
        <w:t>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6. Мемлекеттік және азаматтық лауазымдардағы жалпы жұмыс өтілі 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7. Аттестаттау комиссиясы мүшелерінің айтқан ескертулері мен ұсыныстары:______________________________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___________</w:t>
      </w:r>
      <w:r w:rsidR="00961C92">
        <w:rPr>
          <w:rFonts w:ascii="Times New Roman" w:hAnsi="Times New Roman" w:cs="Times New Roman"/>
          <w:color w:val="000000"/>
          <w:sz w:val="20"/>
          <w:szCs w:val="20"/>
          <w:lang w:val="ru-RU"/>
        </w:rPr>
        <w:t>________________________</w:t>
      </w:r>
      <w:r w:rsidRPr="00B755F0">
        <w:rPr>
          <w:rFonts w:ascii="Times New Roman" w:hAnsi="Times New Roman" w:cs="Times New Roman"/>
          <w:color w:val="000000"/>
          <w:sz w:val="20"/>
          <w:szCs w:val="20"/>
          <w:lang w:val="ru-RU"/>
        </w:rPr>
        <w:t>__________________________________________________________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8. </w:t>
      </w:r>
      <w:r w:rsidRPr="00961C92">
        <w:rPr>
          <w:rFonts w:ascii="Times New Roman" w:hAnsi="Times New Roman" w:cs="Times New Roman"/>
          <w:color w:val="000000"/>
          <w:sz w:val="20"/>
          <w:szCs w:val="20"/>
          <w:lang w:val="ru-RU"/>
        </w:rPr>
        <w:t>Аттестатталушының пікірі _________</w:t>
      </w:r>
      <w:r w:rsidR="00961C92">
        <w:rPr>
          <w:rFonts w:ascii="Times New Roman" w:hAnsi="Times New Roman" w:cs="Times New Roman"/>
          <w:color w:val="000000"/>
          <w:sz w:val="20"/>
          <w:szCs w:val="20"/>
          <w:lang w:val="ru-RU"/>
        </w:rPr>
        <w:t>__________________________________</w:t>
      </w:r>
      <w:r w:rsidRPr="00961C92">
        <w:rPr>
          <w:rFonts w:ascii="Times New Roman" w:hAnsi="Times New Roman" w:cs="Times New Roman"/>
          <w:color w:val="000000"/>
          <w:sz w:val="20"/>
          <w:szCs w:val="20"/>
          <w:lang w:val="ru-RU"/>
        </w:rPr>
        <w:t>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_________________________________</w:t>
      </w:r>
      <w:r w:rsidR="00961C92">
        <w:rPr>
          <w:rFonts w:ascii="Times New Roman" w:hAnsi="Times New Roman" w:cs="Times New Roman"/>
          <w:color w:val="000000"/>
          <w:sz w:val="20"/>
          <w:szCs w:val="20"/>
          <w:lang w:val="ru-RU"/>
        </w:rPr>
        <w:t>________________________</w:t>
      </w:r>
      <w:r w:rsidRPr="00B755F0">
        <w:rPr>
          <w:rFonts w:ascii="Times New Roman" w:hAnsi="Times New Roman" w:cs="Times New Roman"/>
          <w:color w:val="000000"/>
          <w:sz w:val="20"/>
          <w:szCs w:val="20"/>
          <w:lang w:val="ru-RU"/>
        </w:rPr>
        <w:t>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9. Аттестатталушының қызметтік мінездемесіне сәйкес азаматтық қызметшінің қызметін тікелей басшысының бағалауы ________________</w:t>
      </w:r>
      <w:r w:rsidR="00961C92">
        <w:rPr>
          <w:rFonts w:ascii="Times New Roman" w:hAnsi="Times New Roman" w:cs="Times New Roman"/>
          <w:color w:val="000000"/>
          <w:sz w:val="20"/>
          <w:szCs w:val="20"/>
          <w:lang w:val="ru-RU"/>
        </w:rPr>
        <w:t>_____________________________________________________________________</w:t>
      </w:r>
      <w:r w:rsidRPr="00B755F0">
        <w:rPr>
          <w:rFonts w:ascii="Times New Roman" w:hAnsi="Times New Roman" w:cs="Times New Roman"/>
          <w:color w:val="000000"/>
          <w:sz w:val="20"/>
          <w:szCs w:val="20"/>
          <w:lang w:val="ru-RU"/>
        </w:rPr>
        <w:t>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______________________</w:t>
      </w:r>
      <w:r w:rsidR="00961C92">
        <w:rPr>
          <w:rFonts w:ascii="Times New Roman" w:hAnsi="Times New Roman" w:cs="Times New Roman"/>
          <w:color w:val="000000"/>
          <w:sz w:val="20"/>
          <w:szCs w:val="20"/>
          <w:lang w:val="ru-RU"/>
        </w:rPr>
        <w:t>________________________</w:t>
      </w:r>
      <w:r w:rsidRPr="00B755F0">
        <w:rPr>
          <w:rFonts w:ascii="Times New Roman" w:hAnsi="Times New Roman" w:cs="Times New Roman"/>
          <w:color w:val="000000"/>
          <w:sz w:val="20"/>
          <w:szCs w:val="20"/>
          <w:lang w:val="ru-RU"/>
        </w:rPr>
        <w:t>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______________________</w:t>
      </w:r>
      <w:r w:rsidR="00961C92">
        <w:rPr>
          <w:rFonts w:ascii="Times New Roman" w:hAnsi="Times New Roman" w:cs="Times New Roman"/>
          <w:color w:val="000000"/>
          <w:sz w:val="20"/>
          <w:szCs w:val="20"/>
          <w:lang w:val="ru-RU"/>
        </w:rPr>
        <w:t>________________________</w:t>
      </w:r>
      <w:r w:rsidRPr="00B755F0">
        <w:rPr>
          <w:rFonts w:ascii="Times New Roman" w:hAnsi="Times New Roman" w:cs="Times New Roman"/>
          <w:color w:val="000000"/>
          <w:sz w:val="20"/>
          <w:szCs w:val="20"/>
          <w:lang w:val="ru-RU"/>
        </w:rPr>
        <w:t>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10. Отырысқа аттестаттау комиссиясының ______ мүшесі қатысты.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11. Дауыс беру нәтижелері бойынша аттестаттау комиссиясының әрбір мүшесі толтыратын азаматтық қызметшінің қызметін қоса берілетін бағалау парағына сәйкес бағалау: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атқаратын лауазымына сәйкес келеді (дауыс саны) 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қайта аттестаттауға жатады (дауыс саны) 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атқаратын лауазымына сәйкес келмейді (дауыс саны) 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12. Біліктілік санаты (разряды):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____</w:t>
      </w:r>
      <w:r w:rsidR="00961C92">
        <w:rPr>
          <w:rFonts w:ascii="Times New Roman" w:hAnsi="Times New Roman" w:cs="Times New Roman"/>
          <w:color w:val="000000"/>
          <w:sz w:val="20"/>
          <w:szCs w:val="20"/>
          <w:lang w:val="ru-RU"/>
        </w:rPr>
        <w:t>_____</w:t>
      </w:r>
      <w:r w:rsidRPr="00B755F0">
        <w:rPr>
          <w:rFonts w:ascii="Times New Roman" w:hAnsi="Times New Roman" w:cs="Times New Roman"/>
          <w:color w:val="000000"/>
          <w:sz w:val="20"/>
          <w:szCs w:val="20"/>
          <w:lang w:val="ru-RU"/>
        </w:rPr>
        <w:t>____ (жазумен) біліктілік санатына (разрядына) сәйкес келеді _____________________ (дауыс саны)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w:t>
      </w:r>
      <w:r w:rsidR="00961C92">
        <w:rPr>
          <w:rFonts w:ascii="Times New Roman" w:hAnsi="Times New Roman" w:cs="Times New Roman"/>
          <w:color w:val="000000"/>
          <w:sz w:val="20"/>
          <w:szCs w:val="20"/>
          <w:lang w:val="ru-RU"/>
        </w:rPr>
        <w:t>__</w:t>
      </w:r>
      <w:r w:rsidRPr="00B755F0">
        <w:rPr>
          <w:rFonts w:ascii="Times New Roman" w:hAnsi="Times New Roman" w:cs="Times New Roman"/>
          <w:color w:val="000000"/>
          <w:sz w:val="20"/>
          <w:szCs w:val="20"/>
          <w:lang w:val="ru-RU"/>
        </w:rPr>
        <w:t>______</w:t>
      </w:r>
      <w:r w:rsidR="00961C92">
        <w:rPr>
          <w:rFonts w:ascii="Times New Roman" w:hAnsi="Times New Roman" w:cs="Times New Roman"/>
          <w:color w:val="000000"/>
          <w:sz w:val="20"/>
          <w:szCs w:val="20"/>
          <w:lang w:val="ru-RU"/>
        </w:rPr>
        <w:t>_______________________________</w:t>
      </w:r>
      <w:r w:rsidRPr="00B755F0">
        <w:rPr>
          <w:rFonts w:ascii="Times New Roman" w:hAnsi="Times New Roman" w:cs="Times New Roman"/>
          <w:color w:val="000000"/>
          <w:sz w:val="20"/>
          <w:szCs w:val="20"/>
          <w:lang w:val="ru-RU"/>
        </w:rPr>
        <w:t>____________________ (әр біліктілік санаты бойынша жеке)</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біліктілік санатын (разрядын) белгілеуге негіз жоқ (дауыс саны) _______</w:t>
      </w:r>
      <w:r w:rsidR="00961C92">
        <w:rPr>
          <w:rFonts w:ascii="Times New Roman" w:hAnsi="Times New Roman" w:cs="Times New Roman"/>
          <w:color w:val="000000"/>
          <w:sz w:val="20"/>
          <w:szCs w:val="20"/>
          <w:lang w:val="ru-RU"/>
        </w:rPr>
        <w:t>_________________________</w:t>
      </w:r>
      <w:r w:rsidRPr="00B755F0">
        <w:rPr>
          <w:rFonts w:ascii="Times New Roman" w:hAnsi="Times New Roman" w:cs="Times New Roman"/>
          <w:color w:val="000000"/>
          <w:sz w:val="20"/>
          <w:szCs w:val="20"/>
          <w:lang w:val="ru-RU"/>
        </w:rPr>
        <w:t>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Қорытынды бағалау __________________________________</w:t>
      </w:r>
      <w:r w:rsidR="00961C92">
        <w:rPr>
          <w:rFonts w:ascii="Times New Roman" w:hAnsi="Times New Roman" w:cs="Times New Roman"/>
          <w:color w:val="000000"/>
          <w:sz w:val="20"/>
          <w:szCs w:val="20"/>
          <w:lang w:val="ru-RU"/>
        </w:rPr>
        <w:t>__________________________________</w:t>
      </w:r>
      <w:r w:rsidRPr="00B755F0">
        <w:rPr>
          <w:rFonts w:ascii="Times New Roman" w:hAnsi="Times New Roman" w:cs="Times New Roman"/>
          <w:color w:val="000000"/>
          <w:sz w:val="20"/>
          <w:szCs w:val="20"/>
          <w:lang w:val="ru-RU"/>
        </w:rPr>
        <w:t>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__________________________________________________</w:t>
      </w:r>
      <w:r w:rsidR="00961C92">
        <w:rPr>
          <w:rFonts w:ascii="Times New Roman" w:hAnsi="Times New Roman" w:cs="Times New Roman"/>
          <w:color w:val="000000"/>
          <w:sz w:val="20"/>
          <w:szCs w:val="20"/>
          <w:lang w:val="ru-RU"/>
        </w:rPr>
        <w:t>____________________________</w:t>
      </w:r>
      <w:r w:rsidRPr="00B755F0">
        <w:rPr>
          <w:rFonts w:ascii="Times New Roman" w:hAnsi="Times New Roman" w:cs="Times New Roman"/>
          <w:color w:val="000000"/>
          <w:sz w:val="20"/>
          <w:szCs w:val="20"/>
          <w:lang w:val="ru-RU"/>
        </w:rPr>
        <w:t>___________________</w:t>
      </w:r>
    </w:p>
    <w:p w:rsidR="00B755F0" w:rsidRDefault="00961C92"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(біліктілік санатының (разрядының) сандық белгісі жазумен жазылады)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w:t>
      </w:r>
      <w:r w:rsidR="00961C92">
        <w:rPr>
          <w:rFonts w:ascii="Times New Roman" w:hAnsi="Times New Roman" w:cs="Times New Roman"/>
          <w:color w:val="000000"/>
          <w:sz w:val="20"/>
          <w:szCs w:val="20"/>
          <w:lang w:val="ru-RU"/>
        </w:rPr>
        <w:t>____________________________</w:t>
      </w:r>
      <w:r w:rsidRPr="00B755F0">
        <w:rPr>
          <w:rFonts w:ascii="Times New Roman" w:hAnsi="Times New Roman" w:cs="Times New Roman"/>
          <w:color w:val="000000"/>
          <w:sz w:val="20"/>
          <w:szCs w:val="20"/>
          <w:lang w:val="ru-RU"/>
        </w:rPr>
        <w:t>_________________________________________________________________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13. Аттестаттау комиссиясының ұсынымдары (олар беретін дәлелдемелерді көрсете отырып)</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___________________________</w:t>
      </w:r>
      <w:r w:rsidR="00961C92" w:rsidRPr="00B755F0">
        <w:rPr>
          <w:rFonts w:ascii="Times New Roman" w:hAnsi="Times New Roman" w:cs="Times New Roman"/>
          <w:color w:val="000000"/>
          <w:sz w:val="20"/>
          <w:szCs w:val="20"/>
          <w:lang w:val="ru-RU"/>
        </w:rPr>
        <w:t>________________________</w:t>
      </w:r>
      <w:r w:rsidRPr="00B755F0">
        <w:rPr>
          <w:rFonts w:ascii="Times New Roman" w:hAnsi="Times New Roman" w:cs="Times New Roman"/>
          <w:color w:val="000000"/>
          <w:sz w:val="20"/>
          <w:szCs w:val="20"/>
          <w:lang w:val="ru-RU"/>
        </w:rPr>
        <w:t>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14. </w:t>
      </w:r>
      <w:r w:rsidRPr="004A4A07">
        <w:rPr>
          <w:rFonts w:ascii="Times New Roman" w:hAnsi="Times New Roman" w:cs="Times New Roman"/>
          <w:color w:val="000000"/>
          <w:sz w:val="20"/>
          <w:szCs w:val="20"/>
          <w:lang w:val="ru-RU"/>
        </w:rPr>
        <w:t>Ескертпелер __</w:t>
      </w:r>
      <w:r w:rsidR="00961C92" w:rsidRPr="00B755F0">
        <w:rPr>
          <w:rFonts w:ascii="Times New Roman" w:hAnsi="Times New Roman" w:cs="Times New Roman"/>
          <w:color w:val="000000"/>
          <w:sz w:val="20"/>
          <w:szCs w:val="20"/>
          <w:lang w:val="ru-RU"/>
        </w:rPr>
        <w:t>____________________________________</w:t>
      </w:r>
      <w:r w:rsidRPr="004A4A07">
        <w:rPr>
          <w:rFonts w:ascii="Times New Roman" w:hAnsi="Times New Roman" w:cs="Times New Roman"/>
          <w:color w:val="000000"/>
          <w:sz w:val="20"/>
          <w:szCs w:val="20"/>
          <w:lang w:val="ru-RU"/>
        </w:rPr>
        <w:t>_____________________________________________</w:t>
      </w:r>
    </w:p>
    <w:p w:rsidR="007800F5" w:rsidRPr="004A4A07" w:rsidRDefault="00135E42" w:rsidP="00B755F0">
      <w:pPr>
        <w:spacing w:after="0" w:line="240" w:lineRule="auto"/>
        <w:ind w:firstLine="425"/>
        <w:jc w:val="both"/>
        <w:rPr>
          <w:rFonts w:ascii="Times New Roman" w:hAnsi="Times New Roman" w:cs="Times New Roman"/>
          <w:sz w:val="20"/>
          <w:szCs w:val="20"/>
          <w:lang w:val="ru-RU"/>
        </w:rPr>
      </w:pPr>
      <w:r w:rsidRPr="004A4A07">
        <w:rPr>
          <w:rFonts w:ascii="Times New Roman" w:hAnsi="Times New Roman" w:cs="Times New Roman"/>
          <w:color w:val="000000"/>
          <w:sz w:val="20"/>
          <w:szCs w:val="20"/>
          <w:lang w:val="ru-RU"/>
        </w:rPr>
        <w:t>________________</w:t>
      </w:r>
      <w:r w:rsidR="00961C92" w:rsidRPr="00B755F0">
        <w:rPr>
          <w:rFonts w:ascii="Times New Roman" w:hAnsi="Times New Roman" w:cs="Times New Roman"/>
          <w:color w:val="000000"/>
          <w:sz w:val="20"/>
          <w:szCs w:val="20"/>
          <w:lang w:val="ru-RU"/>
        </w:rPr>
        <w:t>________________________</w:t>
      </w:r>
      <w:r w:rsidRPr="004A4A07">
        <w:rPr>
          <w:rFonts w:ascii="Times New Roman" w:hAnsi="Times New Roman" w:cs="Times New Roman"/>
          <w:color w:val="000000"/>
          <w:sz w:val="20"/>
          <w:szCs w:val="20"/>
          <w:lang w:val="ru-RU"/>
        </w:rPr>
        <w:t>_____________________________________________________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4A4A07">
        <w:rPr>
          <w:rFonts w:ascii="Times New Roman" w:hAnsi="Times New Roman" w:cs="Times New Roman"/>
          <w:color w:val="000000"/>
          <w:sz w:val="20"/>
          <w:szCs w:val="20"/>
          <w:lang w:val="ru-RU"/>
        </w:rPr>
        <w:t>Аттестаттау комиссиясының төрағасы: _______</w:t>
      </w:r>
      <w:r w:rsidR="004A4A07">
        <w:rPr>
          <w:rFonts w:ascii="Times New Roman" w:hAnsi="Times New Roman" w:cs="Times New Roman"/>
          <w:color w:val="000000"/>
          <w:sz w:val="20"/>
          <w:szCs w:val="20"/>
          <w:lang w:val="ru-RU"/>
        </w:rPr>
        <w:t>_____</w:t>
      </w:r>
      <w:r w:rsidRPr="004A4A07">
        <w:rPr>
          <w:rFonts w:ascii="Times New Roman" w:hAnsi="Times New Roman" w:cs="Times New Roman"/>
          <w:color w:val="000000"/>
          <w:sz w:val="20"/>
          <w:szCs w:val="20"/>
          <w:lang w:val="ru-RU"/>
        </w:rPr>
        <w:t>______________</w:t>
      </w:r>
    </w:p>
    <w:p w:rsidR="00B755F0" w:rsidRDefault="004A4A07"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(қолы)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комиссиясының хатшысы: ________</w:t>
      </w:r>
      <w:r w:rsidR="004A4A07">
        <w:rPr>
          <w:rFonts w:ascii="Times New Roman" w:hAnsi="Times New Roman" w:cs="Times New Roman"/>
          <w:color w:val="000000"/>
          <w:sz w:val="20"/>
          <w:szCs w:val="20"/>
          <w:lang w:val="ru-RU"/>
        </w:rPr>
        <w:t>_____</w:t>
      </w:r>
      <w:r w:rsidRPr="00B755F0">
        <w:rPr>
          <w:rFonts w:ascii="Times New Roman" w:hAnsi="Times New Roman" w:cs="Times New Roman"/>
          <w:color w:val="000000"/>
          <w:sz w:val="20"/>
          <w:szCs w:val="20"/>
          <w:lang w:val="ru-RU"/>
        </w:rPr>
        <w:t>_____________</w:t>
      </w:r>
    </w:p>
    <w:p w:rsidR="00B755F0" w:rsidRDefault="004A4A07"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(қолы)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комиссиясының мүшелері: ___</w:t>
      </w:r>
      <w:r w:rsidR="004A4A07">
        <w:rPr>
          <w:rFonts w:ascii="Times New Roman" w:hAnsi="Times New Roman" w:cs="Times New Roman"/>
          <w:color w:val="000000"/>
          <w:sz w:val="20"/>
          <w:szCs w:val="20"/>
          <w:lang w:val="ru-RU"/>
        </w:rPr>
        <w:t>____</w:t>
      </w:r>
      <w:r w:rsidRPr="00B755F0">
        <w:rPr>
          <w:rFonts w:ascii="Times New Roman" w:hAnsi="Times New Roman" w:cs="Times New Roman"/>
          <w:color w:val="000000"/>
          <w:sz w:val="20"/>
          <w:szCs w:val="20"/>
          <w:lang w:val="ru-RU"/>
        </w:rPr>
        <w:t>____</w:t>
      </w:r>
      <w:r w:rsidR="004A4A07">
        <w:rPr>
          <w:rFonts w:ascii="Times New Roman" w:hAnsi="Times New Roman" w:cs="Times New Roman"/>
          <w:color w:val="000000"/>
          <w:sz w:val="20"/>
          <w:szCs w:val="20"/>
          <w:lang w:val="ru-RU"/>
        </w:rPr>
        <w:t>_</w:t>
      </w:r>
      <w:r w:rsidRPr="00B755F0">
        <w:rPr>
          <w:rFonts w:ascii="Times New Roman" w:hAnsi="Times New Roman" w:cs="Times New Roman"/>
          <w:color w:val="000000"/>
          <w:sz w:val="20"/>
          <w:szCs w:val="20"/>
          <w:lang w:val="ru-RU"/>
        </w:rPr>
        <w:t>______________</w:t>
      </w:r>
    </w:p>
    <w:p w:rsidR="00B755F0" w:rsidRDefault="004A4A07"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___________________________________________</w:t>
      </w:r>
      <w:r w:rsidR="00135E42" w:rsidRPr="00B755F0">
        <w:rPr>
          <w:rFonts w:ascii="Times New Roman" w:hAnsi="Times New Roman" w:cs="Times New Roman"/>
          <w:color w:val="000000"/>
          <w:sz w:val="20"/>
          <w:szCs w:val="20"/>
          <w:lang w:val="ru-RU"/>
        </w:rPr>
        <w:t>(қолы)</w:t>
      </w:r>
    </w:p>
    <w:p w:rsidR="00B755F0" w:rsidRDefault="004A4A07"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______</w:t>
      </w:r>
      <w:r>
        <w:rPr>
          <w:rFonts w:ascii="Times New Roman" w:hAnsi="Times New Roman" w:cs="Times New Roman"/>
          <w:color w:val="000000"/>
          <w:sz w:val="20"/>
          <w:szCs w:val="20"/>
          <w:lang w:val="ru-RU"/>
        </w:rPr>
        <w:t>_____</w:t>
      </w:r>
      <w:r w:rsidR="00135E42" w:rsidRPr="00B755F0">
        <w:rPr>
          <w:rFonts w:ascii="Times New Roman" w:hAnsi="Times New Roman" w:cs="Times New Roman"/>
          <w:color w:val="000000"/>
          <w:sz w:val="20"/>
          <w:szCs w:val="20"/>
          <w:lang w:val="ru-RU"/>
        </w:rPr>
        <w:t>_______________</w:t>
      </w:r>
    </w:p>
    <w:p w:rsidR="00B755F0" w:rsidRDefault="004A4A07"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(қолы)</w:t>
      </w:r>
    </w:p>
    <w:p w:rsidR="004A4A07" w:rsidRDefault="004A4A07" w:rsidP="004A4A07">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______</w:t>
      </w:r>
      <w:r>
        <w:rPr>
          <w:rFonts w:ascii="Times New Roman" w:hAnsi="Times New Roman" w:cs="Times New Roman"/>
          <w:color w:val="000000"/>
          <w:sz w:val="20"/>
          <w:szCs w:val="20"/>
          <w:lang w:val="ru-RU"/>
        </w:rPr>
        <w:t>_____</w:t>
      </w:r>
      <w:r w:rsidRPr="00B755F0">
        <w:rPr>
          <w:rFonts w:ascii="Times New Roman" w:hAnsi="Times New Roman" w:cs="Times New Roman"/>
          <w:color w:val="000000"/>
          <w:sz w:val="20"/>
          <w:szCs w:val="20"/>
          <w:lang w:val="ru-RU"/>
        </w:rPr>
        <w:t>_______________</w:t>
      </w:r>
    </w:p>
    <w:p w:rsidR="004A4A07" w:rsidRDefault="004A4A07" w:rsidP="004A4A07">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(қолы)</w:t>
      </w:r>
    </w:p>
    <w:p w:rsidR="004A4A07" w:rsidRDefault="004A4A07" w:rsidP="004A4A07">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______</w:t>
      </w:r>
      <w:r>
        <w:rPr>
          <w:rFonts w:ascii="Times New Roman" w:hAnsi="Times New Roman" w:cs="Times New Roman"/>
          <w:color w:val="000000"/>
          <w:sz w:val="20"/>
          <w:szCs w:val="20"/>
          <w:lang w:val="ru-RU"/>
        </w:rPr>
        <w:t>_____</w:t>
      </w:r>
      <w:r w:rsidRPr="00B755F0">
        <w:rPr>
          <w:rFonts w:ascii="Times New Roman" w:hAnsi="Times New Roman" w:cs="Times New Roman"/>
          <w:color w:val="000000"/>
          <w:sz w:val="20"/>
          <w:szCs w:val="20"/>
          <w:lang w:val="ru-RU"/>
        </w:rPr>
        <w:t>_______________</w:t>
      </w:r>
    </w:p>
    <w:p w:rsidR="004A4A07" w:rsidRDefault="004A4A07" w:rsidP="004A4A07">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(қолы)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4A4A07">
        <w:rPr>
          <w:rFonts w:ascii="Times New Roman" w:hAnsi="Times New Roman" w:cs="Times New Roman"/>
          <w:color w:val="000000"/>
          <w:sz w:val="20"/>
          <w:szCs w:val="20"/>
          <w:lang w:val="ru-RU"/>
        </w:rPr>
        <w:t>Аттестаттау өткізілген күн 20___ж. "___"_______________________</w:t>
      </w:r>
    </w:p>
    <w:p w:rsidR="004A4A07"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Ұйым басшысының аттестаттау қорытындысы бойынша шешімі __________________________________________</w:t>
      </w:r>
    </w:p>
    <w:p w:rsidR="007800F5" w:rsidRPr="00B755F0" w:rsidRDefault="00135E42" w:rsidP="004A4A07">
      <w:pPr>
        <w:spacing w:after="0" w:line="240" w:lineRule="auto"/>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______________________________________________________________________________________________________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4A4A07">
        <w:rPr>
          <w:rFonts w:ascii="Times New Roman" w:hAnsi="Times New Roman" w:cs="Times New Roman"/>
          <w:color w:val="000000"/>
          <w:sz w:val="20"/>
          <w:szCs w:val="20"/>
          <w:lang w:val="ru-RU"/>
        </w:rPr>
        <w:t>Аттестаттау парағымен таныстым: __________________</w:t>
      </w:r>
      <w:r w:rsidR="004A4A07">
        <w:rPr>
          <w:rFonts w:ascii="Times New Roman" w:hAnsi="Times New Roman" w:cs="Times New Roman"/>
          <w:color w:val="000000"/>
          <w:sz w:val="20"/>
          <w:szCs w:val="20"/>
          <w:lang w:val="ru-RU"/>
        </w:rPr>
        <w:t>_________________________________</w:t>
      </w:r>
      <w:r w:rsidRPr="004A4A07">
        <w:rPr>
          <w:rFonts w:ascii="Times New Roman" w:hAnsi="Times New Roman" w:cs="Times New Roman"/>
          <w:color w:val="000000"/>
          <w:sz w:val="20"/>
          <w:szCs w:val="20"/>
          <w:lang w:val="ru-RU"/>
        </w:rPr>
        <w:t>_____________</w:t>
      </w:r>
    </w:p>
    <w:p w:rsidR="007800F5" w:rsidRPr="00B755F0" w:rsidRDefault="004A4A07" w:rsidP="00B755F0">
      <w:pPr>
        <w:spacing w:after="0" w:line="240" w:lineRule="auto"/>
        <w:ind w:firstLine="425"/>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(азаматтық қызметшінің қолы және күні)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rPr>
        <w:t>Ұйым мөрінің орны</w:t>
      </w:r>
    </w:p>
    <w:p w:rsidR="004A4A07" w:rsidRDefault="00135E42" w:rsidP="004A4A07">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қайта аттестаттаудан өткен кезде баға қойылмайды</w:t>
      </w:r>
      <w:bookmarkStart w:id="10" w:name="z46"/>
      <w:r w:rsidR="004A4A07">
        <w:rPr>
          <w:rFonts w:ascii="Times New Roman" w:hAnsi="Times New Roman" w:cs="Times New Roman"/>
          <w:color w:val="000000"/>
          <w:sz w:val="20"/>
          <w:szCs w:val="20"/>
          <w:lang w:val="ru-RU"/>
        </w:rPr>
        <w:br w:type="page"/>
      </w:r>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lastRenderedPageBreak/>
        <w:t>Білім және ғылым саласындағы</w:t>
      </w:r>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азаматтық қызметшілерді</w:t>
      </w:r>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аттестаттаудан өткізу қағидалары</w:t>
      </w:r>
    </w:p>
    <w:p w:rsidR="007800F5"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мен шарттарына 2-қосымша</w:t>
      </w:r>
    </w:p>
    <w:p w:rsidR="00B755F0" w:rsidRPr="00B755F0" w:rsidRDefault="00B755F0" w:rsidP="00B755F0">
      <w:pPr>
        <w:spacing w:after="0" w:line="240" w:lineRule="auto"/>
        <w:ind w:firstLine="425"/>
        <w:jc w:val="right"/>
        <w:rPr>
          <w:rFonts w:ascii="Times New Roman" w:hAnsi="Times New Roman" w:cs="Times New Roman"/>
          <w:sz w:val="20"/>
          <w:szCs w:val="20"/>
          <w:lang w:val="ru-RU"/>
        </w:rPr>
      </w:pPr>
    </w:p>
    <w:bookmarkEnd w:id="10"/>
    <w:p w:rsidR="007800F5" w:rsidRPr="00B755F0" w:rsidRDefault="00135E42"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b/>
          <w:color w:val="000000"/>
          <w:sz w:val="20"/>
          <w:szCs w:val="20"/>
          <w:lang w:val="ru-RU"/>
        </w:rPr>
        <w:t>Аттестаттаудан өтетін азаматтық</w:t>
      </w:r>
      <w:r w:rsidR="00B755F0">
        <w:rPr>
          <w:rFonts w:ascii="Times New Roman" w:hAnsi="Times New Roman" w:cs="Times New Roman"/>
          <w:b/>
          <w:color w:val="000000"/>
          <w:sz w:val="20"/>
          <w:szCs w:val="20"/>
          <w:lang w:val="ru-RU"/>
        </w:rPr>
        <w:t xml:space="preserve"> </w:t>
      </w:r>
      <w:r w:rsidRPr="00B755F0">
        <w:rPr>
          <w:rFonts w:ascii="Times New Roman" w:hAnsi="Times New Roman" w:cs="Times New Roman"/>
          <w:b/>
          <w:color w:val="000000"/>
          <w:sz w:val="20"/>
          <w:szCs w:val="20"/>
          <w:lang w:val="ru-RU"/>
        </w:rPr>
        <w:t>қызметшіні аттестаттау парағы</w:t>
      </w:r>
      <w:r w:rsidR="00B755F0">
        <w:rPr>
          <w:rFonts w:ascii="Times New Roman" w:hAnsi="Times New Roman" w:cs="Times New Roman"/>
          <w:b/>
          <w:color w:val="000000"/>
          <w:sz w:val="20"/>
          <w:szCs w:val="20"/>
          <w:lang w:val="ru-RU"/>
        </w:rPr>
        <w:t xml:space="preserve"> </w:t>
      </w:r>
      <w:r w:rsidRPr="00B755F0">
        <w:rPr>
          <w:rFonts w:ascii="Times New Roman" w:hAnsi="Times New Roman" w:cs="Times New Roman"/>
          <w:b/>
          <w:color w:val="000000"/>
          <w:sz w:val="20"/>
          <w:szCs w:val="20"/>
          <w:lang w:val="ru-RU"/>
        </w:rPr>
        <w:t>(аттестаттау комиссиясының мүшесі толтырады)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4A4A07">
        <w:rPr>
          <w:rFonts w:ascii="Times New Roman" w:hAnsi="Times New Roman" w:cs="Times New Roman"/>
          <w:color w:val="000000"/>
          <w:sz w:val="20"/>
          <w:szCs w:val="20"/>
          <w:lang w:val="ru-RU"/>
        </w:rPr>
        <w:t xml:space="preserve">Аттестаттау түрі: кезекті - </w:t>
      </w:r>
      <w:r w:rsidRPr="00B755F0">
        <w:rPr>
          <w:rFonts w:ascii="Times New Roman" w:hAnsi="Times New Roman" w:cs="Times New Roman"/>
          <w:noProof/>
          <w:sz w:val="20"/>
          <w:szCs w:val="20"/>
          <w:lang w:val="ru-RU" w:eastAsia="ru-RU"/>
        </w:rPr>
        <w:drawing>
          <wp:inline distT="0" distB="0" distL="0" distR="0">
            <wp:extent cx="330200" cy="2540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r w:rsidRPr="004A4A07">
        <w:rPr>
          <w:rFonts w:ascii="Times New Roman" w:hAnsi="Times New Roman" w:cs="Times New Roman"/>
          <w:color w:val="000000"/>
          <w:sz w:val="20"/>
          <w:szCs w:val="20"/>
          <w:lang w:val="ru-RU"/>
        </w:rPr>
        <w:t xml:space="preserve">; қайта - </w:t>
      </w:r>
      <w:r w:rsidRPr="00B755F0">
        <w:rPr>
          <w:rFonts w:ascii="Times New Roman" w:hAnsi="Times New Roman" w:cs="Times New Roman"/>
          <w:noProof/>
          <w:sz w:val="20"/>
          <w:szCs w:val="20"/>
          <w:lang w:val="ru-RU" w:eastAsia="ru-RU"/>
        </w:rPr>
        <w:drawing>
          <wp:inline distT="0" distB="0" distL="0" distR="0">
            <wp:extent cx="330200" cy="2540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(қажеттісін Х белгісімен белгілеу керек)</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Т.А.Ә. (бар болған кезде)____________________________</w:t>
      </w:r>
      <w:r w:rsidR="004A4A07" w:rsidRPr="00B755F0">
        <w:rPr>
          <w:rFonts w:ascii="Times New Roman" w:hAnsi="Times New Roman" w:cs="Times New Roman"/>
          <w:color w:val="000000"/>
          <w:sz w:val="20"/>
          <w:szCs w:val="20"/>
          <w:lang w:val="ru-RU"/>
        </w:rPr>
        <w:t>____</w:t>
      </w:r>
      <w:r w:rsidR="004A4A07">
        <w:rPr>
          <w:rFonts w:ascii="Times New Roman" w:hAnsi="Times New Roman" w:cs="Times New Roman"/>
          <w:color w:val="000000"/>
          <w:sz w:val="20"/>
          <w:szCs w:val="20"/>
          <w:lang w:val="ru-RU"/>
        </w:rPr>
        <w:t>__</w:t>
      </w:r>
      <w:r w:rsidR="004A4A07" w:rsidRPr="00B755F0">
        <w:rPr>
          <w:rFonts w:ascii="Times New Roman" w:hAnsi="Times New Roman" w:cs="Times New Roman"/>
          <w:color w:val="000000"/>
          <w:sz w:val="20"/>
          <w:szCs w:val="20"/>
          <w:lang w:val="ru-RU"/>
        </w:rPr>
        <w:t>_________________________________</w:t>
      </w:r>
      <w:r w:rsidRPr="00B755F0">
        <w:rPr>
          <w:rFonts w:ascii="Times New Roman" w:hAnsi="Times New Roman" w:cs="Times New Roman"/>
          <w:color w:val="000000"/>
          <w:sz w:val="20"/>
          <w:szCs w:val="20"/>
          <w:lang w:val="ru-RU"/>
        </w:rPr>
        <w:t>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Лауазымы __________________________________</w:t>
      </w:r>
      <w:r w:rsidR="004A4A07">
        <w:rPr>
          <w:rFonts w:ascii="Times New Roman" w:hAnsi="Times New Roman" w:cs="Times New Roman"/>
          <w:color w:val="000000"/>
          <w:sz w:val="20"/>
          <w:szCs w:val="20"/>
          <w:lang w:val="ru-RU"/>
        </w:rPr>
        <w:t>______________________________</w:t>
      </w:r>
      <w:r w:rsidRPr="00B755F0">
        <w:rPr>
          <w:rFonts w:ascii="Times New Roman" w:hAnsi="Times New Roman" w:cs="Times New Roman"/>
          <w:color w:val="000000"/>
          <w:sz w:val="20"/>
          <w:szCs w:val="20"/>
          <w:lang w:val="ru-RU"/>
        </w:rPr>
        <w:t>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Аттестатталушының бағасы _______________________</w:t>
      </w:r>
      <w:r w:rsidR="004A4A07">
        <w:rPr>
          <w:rFonts w:ascii="Times New Roman" w:hAnsi="Times New Roman" w:cs="Times New Roman"/>
          <w:color w:val="000000"/>
          <w:sz w:val="20"/>
          <w:szCs w:val="20"/>
          <w:lang w:val="ru-RU"/>
        </w:rPr>
        <w:t>________________________________</w:t>
      </w:r>
      <w:r w:rsidRPr="00B755F0">
        <w:rPr>
          <w:rFonts w:ascii="Times New Roman" w:hAnsi="Times New Roman" w:cs="Times New Roman"/>
          <w:color w:val="000000"/>
          <w:sz w:val="20"/>
          <w:szCs w:val="20"/>
          <w:lang w:val="ru-RU"/>
        </w:rPr>
        <w:t>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(өте жақсы, жақсы, қанағаттанарлық, қанағаттанғысыз)</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w:t>
      </w:r>
    </w:p>
    <w:p w:rsidR="00B755F0" w:rsidRDefault="00135E42" w:rsidP="004A4A07">
      <w:pPr>
        <w:spacing w:after="0" w:line="240" w:lineRule="auto"/>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________________________________________________________________________________________________________________________________________________________________________________________________________________________</w:t>
      </w:r>
      <w:r w:rsidR="004A4A07">
        <w:rPr>
          <w:rFonts w:ascii="Times New Roman" w:hAnsi="Times New Roman" w:cs="Times New Roman"/>
          <w:color w:val="000000"/>
          <w:sz w:val="20"/>
          <w:szCs w:val="20"/>
          <w:lang w:val="ru-RU"/>
        </w:rPr>
        <w:t>_________________________</w:t>
      </w:r>
      <w:r w:rsidRPr="00B755F0">
        <w:rPr>
          <w:rFonts w:ascii="Times New Roman" w:hAnsi="Times New Roman" w:cs="Times New Roman"/>
          <w:color w:val="000000"/>
          <w:sz w:val="20"/>
          <w:szCs w:val="20"/>
          <w:lang w:val="ru-RU"/>
        </w:rPr>
        <w:t>____________________________________________________________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 мүшелері шешімінің негіздемесі: __________________________________</w:t>
      </w:r>
      <w:r w:rsidR="004A4A07">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___________________________________________________________________________________________________________________________________________________________________________________________________________________________________________</w:t>
      </w:r>
      <w:r w:rsidR="004A4A07">
        <w:rPr>
          <w:rFonts w:ascii="Times New Roman" w:hAnsi="Times New Roman" w:cs="Times New Roman"/>
          <w:color w:val="000000"/>
          <w:sz w:val="20"/>
          <w:szCs w:val="20"/>
          <w:lang w:val="ru-RU"/>
        </w:rPr>
        <w:t>____________________________________________________________</w:t>
      </w:r>
      <w:r w:rsidRPr="00B755F0">
        <w:rPr>
          <w:rFonts w:ascii="Times New Roman" w:hAnsi="Times New Roman" w:cs="Times New Roman"/>
          <w:color w:val="000000"/>
          <w:sz w:val="20"/>
          <w:szCs w:val="20"/>
          <w:lang w:val="ru-RU"/>
        </w:rPr>
        <w:t>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Біліктілік санатына (разрядына) лайықты ________________</w:t>
      </w:r>
      <w:r w:rsidR="00B32CA3" w:rsidRPr="00B755F0">
        <w:rPr>
          <w:rFonts w:ascii="Times New Roman" w:hAnsi="Times New Roman" w:cs="Times New Roman"/>
          <w:color w:val="000000"/>
          <w:sz w:val="20"/>
          <w:szCs w:val="20"/>
          <w:lang w:val="ru-RU"/>
        </w:rPr>
        <w:t>____________________________________</w:t>
      </w:r>
      <w:r w:rsidRPr="00B755F0">
        <w:rPr>
          <w:rFonts w:ascii="Times New Roman" w:hAnsi="Times New Roman" w:cs="Times New Roman"/>
          <w:color w:val="000000"/>
          <w:sz w:val="20"/>
          <w:szCs w:val="20"/>
          <w:lang w:val="ru-RU"/>
        </w:rPr>
        <w:t>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Біліктілік санатын (разрядын) белгілеуге негіз жоқ ____________________________________________________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4A4A07">
        <w:rPr>
          <w:rFonts w:ascii="Times New Roman" w:hAnsi="Times New Roman" w:cs="Times New Roman"/>
          <w:color w:val="000000"/>
          <w:sz w:val="20"/>
          <w:szCs w:val="20"/>
          <w:lang w:val="ru-RU"/>
        </w:rPr>
        <w:t>Негіздеме:_______</w:t>
      </w:r>
      <w:r w:rsidR="004A4A07">
        <w:rPr>
          <w:rFonts w:ascii="Times New Roman" w:hAnsi="Times New Roman" w:cs="Times New Roman"/>
          <w:color w:val="000000"/>
          <w:sz w:val="20"/>
          <w:szCs w:val="20"/>
          <w:lang w:val="ru-RU"/>
        </w:rPr>
        <w:t>________________________________</w:t>
      </w:r>
      <w:r w:rsidRPr="004A4A07">
        <w:rPr>
          <w:rFonts w:ascii="Times New Roman" w:hAnsi="Times New Roman" w:cs="Times New Roman"/>
          <w:color w:val="000000"/>
          <w:sz w:val="20"/>
          <w:szCs w:val="20"/>
          <w:lang w:val="ru-RU"/>
        </w:rPr>
        <w:t>______________________________________________</w:t>
      </w:r>
    </w:p>
    <w:p w:rsidR="007800F5" w:rsidRPr="004A4A07" w:rsidRDefault="00135E42" w:rsidP="004A4A07">
      <w:pPr>
        <w:spacing w:after="0" w:line="240" w:lineRule="auto"/>
        <w:jc w:val="both"/>
        <w:rPr>
          <w:rFonts w:ascii="Times New Roman" w:hAnsi="Times New Roman" w:cs="Times New Roman"/>
          <w:sz w:val="20"/>
          <w:szCs w:val="20"/>
          <w:lang w:val="ru-RU"/>
        </w:rPr>
      </w:pPr>
      <w:r w:rsidRPr="004A4A07">
        <w:rPr>
          <w:rFonts w:ascii="Times New Roman" w:hAnsi="Times New Roman" w:cs="Times New Roman"/>
          <w:color w:val="000000"/>
          <w:sz w:val="20"/>
          <w:szCs w:val="20"/>
          <w:lang w:val="ru-RU"/>
        </w:rPr>
        <w:t>_________________________________________________________________________________________</w:t>
      </w:r>
      <w:r w:rsidR="004A4A07" w:rsidRPr="004A4A07">
        <w:rPr>
          <w:rFonts w:ascii="Times New Roman" w:hAnsi="Times New Roman" w:cs="Times New Roman"/>
          <w:color w:val="000000"/>
          <w:sz w:val="20"/>
          <w:szCs w:val="20"/>
          <w:lang w:val="ru-RU"/>
        </w:rPr>
        <w:t>__________</w:t>
      </w:r>
      <w:r w:rsidRPr="004A4A07">
        <w:rPr>
          <w:rFonts w:ascii="Times New Roman" w:hAnsi="Times New Roman" w:cs="Times New Roman"/>
          <w:color w:val="000000"/>
          <w:sz w:val="20"/>
          <w:szCs w:val="20"/>
          <w:lang w:val="ru-RU"/>
        </w:rPr>
        <w:t>______</w:t>
      </w:r>
      <w:r w:rsidR="004A4A07">
        <w:rPr>
          <w:rFonts w:ascii="Times New Roman" w:hAnsi="Times New Roman" w:cs="Times New Roman"/>
          <w:color w:val="000000"/>
          <w:sz w:val="20"/>
          <w:szCs w:val="20"/>
          <w:lang w:val="ru-RU"/>
        </w:rPr>
        <w:t>______________________________________________________________</w:t>
      </w:r>
      <w:r w:rsidRPr="004A4A07">
        <w:rPr>
          <w:rFonts w:ascii="Times New Roman" w:hAnsi="Times New Roman" w:cs="Times New Roman"/>
          <w:color w:val="000000"/>
          <w:sz w:val="20"/>
          <w:szCs w:val="20"/>
          <w:lang w:val="ru-RU"/>
        </w:rPr>
        <w:t>________________________________</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4A4A07">
        <w:rPr>
          <w:rFonts w:ascii="Times New Roman" w:hAnsi="Times New Roman" w:cs="Times New Roman"/>
          <w:color w:val="000000"/>
          <w:sz w:val="20"/>
          <w:szCs w:val="20"/>
          <w:lang w:val="ru-RU"/>
        </w:rPr>
        <w:t>Аттестаттау комиссиясының мүшесі ___________________</w:t>
      </w:r>
      <w:r w:rsidR="004A4A07">
        <w:rPr>
          <w:rFonts w:ascii="Times New Roman" w:hAnsi="Times New Roman" w:cs="Times New Roman"/>
          <w:color w:val="000000"/>
          <w:sz w:val="20"/>
          <w:szCs w:val="20"/>
          <w:lang w:val="ru-RU"/>
        </w:rPr>
        <w:t>_________________________________</w:t>
      </w:r>
      <w:r w:rsidRPr="004A4A07">
        <w:rPr>
          <w:rFonts w:ascii="Times New Roman" w:hAnsi="Times New Roman" w:cs="Times New Roman"/>
          <w:color w:val="000000"/>
          <w:sz w:val="20"/>
          <w:szCs w:val="20"/>
          <w:lang w:val="ru-RU"/>
        </w:rPr>
        <w:t>___________</w:t>
      </w:r>
    </w:p>
    <w:p w:rsidR="00B755F0" w:rsidRDefault="004A4A07"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(Т.А.Ә. (бар болған кезде), қолы)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комиссиясының хатшысы _____________</w:t>
      </w:r>
      <w:r w:rsidR="004A4A07">
        <w:rPr>
          <w:rFonts w:ascii="Times New Roman" w:hAnsi="Times New Roman" w:cs="Times New Roman"/>
          <w:color w:val="000000"/>
          <w:sz w:val="20"/>
          <w:szCs w:val="20"/>
          <w:lang w:val="ru-RU"/>
        </w:rPr>
        <w:t>___________________________________</w:t>
      </w:r>
      <w:r w:rsidRPr="00B755F0">
        <w:rPr>
          <w:rFonts w:ascii="Times New Roman" w:hAnsi="Times New Roman" w:cs="Times New Roman"/>
          <w:color w:val="000000"/>
          <w:sz w:val="20"/>
          <w:szCs w:val="20"/>
          <w:lang w:val="ru-RU"/>
        </w:rPr>
        <w:t>_______________</w:t>
      </w:r>
    </w:p>
    <w:p w:rsidR="00B755F0" w:rsidRDefault="004A4A07"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(Т.А.Ә. (бар болған кезде), қолы)</w:t>
      </w:r>
    </w:p>
    <w:p w:rsidR="007800F5" w:rsidRPr="00B755F0" w:rsidRDefault="00135E42" w:rsidP="00B755F0">
      <w:pPr>
        <w:spacing w:after="0" w:line="240" w:lineRule="auto"/>
        <w:ind w:firstLine="425"/>
        <w:jc w:val="both"/>
        <w:rPr>
          <w:rFonts w:ascii="Times New Roman" w:hAnsi="Times New Roman" w:cs="Times New Roman"/>
          <w:sz w:val="20"/>
          <w:szCs w:val="20"/>
        </w:rPr>
      </w:pPr>
      <w:r w:rsidRPr="00B755F0">
        <w:rPr>
          <w:rFonts w:ascii="Times New Roman" w:hAnsi="Times New Roman" w:cs="Times New Roman"/>
          <w:color w:val="000000"/>
          <w:sz w:val="20"/>
          <w:szCs w:val="20"/>
        </w:rPr>
        <w:t>Күні 20__ жылғы "___" ______________</w:t>
      </w:r>
    </w:p>
    <w:p w:rsidR="007800F5" w:rsidRPr="00B755F0" w:rsidRDefault="00135E42" w:rsidP="00B755F0">
      <w:pPr>
        <w:spacing w:after="0" w:line="240" w:lineRule="auto"/>
        <w:ind w:firstLine="425"/>
        <w:jc w:val="both"/>
        <w:rPr>
          <w:rFonts w:ascii="Times New Roman" w:hAnsi="Times New Roman" w:cs="Times New Roman"/>
          <w:sz w:val="20"/>
          <w:szCs w:val="20"/>
        </w:rPr>
      </w:pPr>
      <w:r w:rsidRPr="00B755F0">
        <w:rPr>
          <w:rFonts w:ascii="Times New Roman" w:hAnsi="Times New Roman" w:cs="Times New Roman"/>
          <w:color w:val="000000"/>
          <w:sz w:val="20"/>
          <w:szCs w:val="20"/>
        </w:rPr>
        <w:t>*қайта аттестаттау өткізу кезінде шығарылмайды</w:t>
      </w:r>
    </w:p>
    <w:p w:rsidR="00B755F0" w:rsidRDefault="00B755F0" w:rsidP="00B755F0">
      <w:pPr>
        <w:spacing w:after="0" w:line="240" w:lineRule="auto"/>
        <w:ind w:firstLine="425"/>
        <w:jc w:val="both"/>
        <w:rPr>
          <w:rFonts w:ascii="Times New Roman" w:hAnsi="Times New Roman" w:cs="Times New Roman"/>
          <w:color w:val="000000"/>
          <w:sz w:val="20"/>
          <w:szCs w:val="20"/>
          <w:lang w:val="ru-RU"/>
        </w:rPr>
      </w:pPr>
      <w:bookmarkStart w:id="11" w:name="z47"/>
    </w:p>
    <w:p w:rsidR="004A4A07" w:rsidRDefault="004A4A07">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lastRenderedPageBreak/>
        <w:t>Қазақстан Республикасы</w:t>
      </w:r>
    </w:p>
    <w:p w:rsid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Білім және ғылым министрінің</w:t>
      </w:r>
    </w:p>
    <w:p w:rsidR="00B755F0" w:rsidRPr="00B755F0"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2016 жылғы 27 қаңтардағы</w:t>
      </w:r>
    </w:p>
    <w:p w:rsidR="007800F5" w:rsidRDefault="00135E42" w:rsidP="00B755F0">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83 бұйрығына 2-қосымша</w:t>
      </w:r>
    </w:p>
    <w:p w:rsidR="00B755F0" w:rsidRPr="00B755F0" w:rsidRDefault="00B755F0" w:rsidP="00B755F0">
      <w:pPr>
        <w:spacing w:after="0" w:line="240" w:lineRule="auto"/>
        <w:ind w:firstLine="425"/>
        <w:jc w:val="right"/>
        <w:rPr>
          <w:rFonts w:ascii="Times New Roman" w:hAnsi="Times New Roman" w:cs="Times New Roman"/>
          <w:sz w:val="20"/>
          <w:szCs w:val="20"/>
          <w:lang w:val="ru-RU"/>
        </w:rPr>
      </w:pP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bookmarkStart w:id="12" w:name="z48"/>
      <w:bookmarkEnd w:id="11"/>
      <w:r w:rsidRPr="00B755F0">
        <w:rPr>
          <w:rFonts w:ascii="Times New Roman" w:hAnsi="Times New Roman" w:cs="Times New Roman"/>
          <w:b/>
          <w:color w:val="000000"/>
          <w:sz w:val="20"/>
          <w:szCs w:val="20"/>
          <w:lang w:val="ru-RU"/>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p w:rsidR="00B32CA3" w:rsidRDefault="00B32CA3" w:rsidP="00B755F0">
      <w:pPr>
        <w:spacing w:after="0" w:line="240" w:lineRule="auto"/>
        <w:ind w:firstLine="425"/>
        <w:jc w:val="both"/>
        <w:rPr>
          <w:rFonts w:ascii="Times New Roman" w:hAnsi="Times New Roman" w:cs="Times New Roman"/>
          <w:b/>
          <w:color w:val="000000"/>
          <w:sz w:val="20"/>
          <w:szCs w:val="20"/>
          <w:lang w:val="ru-RU"/>
        </w:rPr>
      </w:pPr>
      <w:bookmarkStart w:id="13" w:name="z49"/>
      <w:bookmarkEnd w:id="12"/>
    </w:p>
    <w:p w:rsidR="007800F5" w:rsidRPr="004A4A07" w:rsidRDefault="00135E42" w:rsidP="00B755F0">
      <w:pPr>
        <w:spacing w:after="0" w:line="240" w:lineRule="auto"/>
        <w:ind w:firstLine="425"/>
        <w:jc w:val="both"/>
        <w:rPr>
          <w:rFonts w:ascii="Times New Roman" w:hAnsi="Times New Roman" w:cs="Times New Roman"/>
          <w:sz w:val="20"/>
          <w:szCs w:val="20"/>
          <w:lang w:val="ru-RU"/>
        </w:rPr>
      </w:pPr>
      <w:r w:rsidRPr="004A4A07">
        <w:rPr>
          <w:rFonts w:ascii="Times New Roman" w:hAnsi="Times New Roman" w:cs="Times New Roman"/>
          <w:b/>
          <w:color w:val="000000"/>
          <w:sz w:val="20"/>
          <w:szCs w:val="20"/>
          <w:lang w:val="ru-RU"/>
        </w:rPr>
        <w:t>1. Жалпы ережелер</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bookmarkStart w:id="14" w:name="z50"/>
      <w:bookmarkEnd w:id="13"/>
      <w:r w:rsidRPr="004A4A07">
        <w:rPr>
          <w:rFonts w:ascii="Times New Roman" w:hAnsi="Times New Roman" w:cs="Times New Roman"/>
          <w:color w:val="000000"/>
          <w:sz w:val="20"/>
          <w:szCs w:val="20"/>
          <w:lang w:val="ru-RU"/>
        </w:rPr>
        <w:t>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қызметкерлер мен оларға теңестірілген тұлғаларды аттестаттаудан өткізу қағидалары мен шарттары (бұдан әрі – Қағидалар) Қазақстан Республикасының 2015 жылғы 23 қарашадағы Еңбек кодексінің 139-бабының</w:t>
      </w:r>
      <w:r w:rsidRPr="00B755F0">
        <w:rPr>
          <w:rFonts w:ascii="Times New Roman" w:hAnsi="Times New Roman" w:cs="Times New Roman"/>
          <w:color w:val="000000"/>
          <w:sz w:val="20"/>
          <w:szCs w:val="20"/>
        </w:rPr>
        <w:t> </w:t>
      </w:r>
      <w:r w:rsidRPr="004A4A07">
        <w:rPr>
          <w:rFonts w:ascii="Times New Roman" w:hAnsi="Times New Roman" w:cs="Times New Roman"/>
          <w:color w:val="000000"/>
          <w:sz w:val="20"/>
          <w:szCs w:val="20"/>
          <w:lang w:val="ru-RU"/>
        </w:rPr>
        <w:t>7-тармағына, «Білім туралы» 2007 жылғы 27 шілдедегі Қазақстан Республикасының</w:t>
      </w:r>
      <w:r w:rsidR="00B32CA3">
        <w:rPr>
          <w:rFonts w:ascii="Times New Roman" w:hAnsi="Times New Roman" w:cs="Times New Roman"/>
          <w:color w:val="000000"/>
          <w:sz w:val="20"/>
          <w:szCs w:val="20"/>
          <w:lang w:val="ru-RU"/>
        </w:rPr>
        <w:t xml:space="preserve"> </w:t>
      </w:r>
      <w:r w:rsidRPr="004A4A07">
        <w:rPr>
          <w:rFonts w:ascii="Times New Roman" w:hAnsi="Times New Roman" w:cs="Times New Roman"/>
          <w:color w:val="000000"/>
          <w:sz w:val="20"/>
          <w:szCs w:val="20"/>
          <w:lang w:val="ru-RU"/>
        </w:rPr>
        <w:t>Заңына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айқындайды.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Аталған Қағидалар Нормативтік құқықтық актілерді мемлекеттік тіркеу тізілімінде №10379 болып тіркелген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№70 бұйрығына сәйкес аттестаттаудан өтетін мемлекеттік кәсіпорындар басшыларына қолданылмайды.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Осы Қағидаларда мынадай терминдер мен анықтамалар қолданылады: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біліктілік санаты – қызметкердің жұмысты орындау нәтижелілігін көрсететін біліктілік талаптарының деңгейі;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педагогикалық қызметкерлерді мезгілінен бұрын аттестаттау кезінде кәсіби құзыреттілік деңгейін анықтау үшін өткізілетін міндетті кезеңдердің бірі;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біліктілікті арттыру ұйымы – педагог қызметкерлердің біліктілігін арттырудың білім беру бағдарламаларын іске асыратын білім беру ұйымы;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5)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жүйелі әрекеттердің тәртібі;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6)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бағалау бойынша іс-шаралар жиынтығы;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ҚР Үкіметінің 2008 жылғы 30 қаңтардағы № 77</w:t>
      </w:r>
      <w:r w:rsidR="00B32CA3">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қаулысымен бекітілген педагог қызметкерлер мен оларға теңестірілген тұлғалар лауазымдарының тізбесінде көрсетілген лауазымды атқаратын тұлғалар;</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8) сараптау – педагогтің кәсібилілік деңгейін және педагогикалық қызметінің нәтижелерін кешенді бағалау;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9) сараптамалық топ – педагог қызметкердің кәсібилілік деңгейін және біліктілік талаптарына сәйкестік дәрежесін бағалау үшін біліктілікті арттыру жүйесінің ғылыми-педагогикалық қызметкерлерінен қалыптастырылған тәуелсіз алқалы орган.</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Аттестаттау педагог қызметкер мен оларға теңестірілген тұлғалардың біліктілік талаптарына сәйкестігін оның кәсіби құзыреттілігін бағалау негізінде анықтау мақсатында, сондай-ақ білім беру ұйымдарының педагог қызметкерлерін аттестаттаудан өткізу кезінде бірыңғай тәсілді қамтамасыз ету үшін жүргізіледі.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5. Аттестаттау міндеттері мыналар болып табылады:</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педагог қызметкерлер мен оларға теңест</w:t>
      </w:r>
      <w:r w:rsidR="00B32CA3">
        <w:rPr>
          <w:rFonts w:ascii="Times New Roman" w:hAnsi="Times New Roman" w:cs="Times New Roman"/>
          <w:color w:val="000000"/>
          <w:sz w:val="20"/>
          <w:szCs w:val="20"/>
          <w:lang w:val="ru-RU"/>
        </w:rPr>
        <w:t>-</w:t>
      </w:r>
      <w:r w:rsidRPr="00B755F0">
        <w:rPr>
          <w:rFonts w:ascii="Times New Roman" w:hAnsi="Times New Roman" w:cs="Times New Roman"/>
          <w:color w:val="000000"/>
          <w:sz w:val="20"/>
          <w:szCs w:val="20"/>
          <w:lang w:val="ru-RU"/>
        </w:rPr>
        <w:t>н тұлғалардың кадрлық құрамының жоғары сапасын қамтамасыз ету;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педагог қызметкерлер мен оларға теңестірілген тұлғалардың олардың қызметіне байланысты мемлекеттік білім беру саясатымен айқындалатын міндеттерді іске асыруға жеке-кәсіби дайындығын арттыру;</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қызметі шеңберінде педагог қызметкерлер мен оларға теңестірілген тұлғалардың үздіксіз білім алуын ынталандыру.</w:t>
      </w: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6. Педагог қызметкерлер мен оларға теңестірілген тұлғаларды аттестаттаудың негізгі қағидаттары алқалылық, ашықтық, жүйелілік, айқындылық, объективтілік болып табылады.</w:t>
      </w: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bookmarkStart w:id="15" w:name="z56"/>
      <w:bookmarkEnd w:id="14"/>
      <w:r w:rsidRPr="00B755F0">
        <w:rPr>
          <w:rFonts w:ascii="Times New Roman" w:hAnsi="Times New Roman" w:cs="Times New Roman"/>
          <w:b/>
          <w:color w:val="000000"/>
          <w:sz w:val="20"/>
          <w:szCs w:val="20"/>
          <w:lang w:val="ru-RU"/>
        </w:rPr>
        <w:t>2. Аттестаттау комиссиялары, олардың құрамы мен өкілеттіктері</w:t>
      </w:r>
    </w:p>
    <w:p w:rsidR="00B755F0" w:rsidRDefault="00135E42" w:rsidP="00B755F0">
      <w:pPr>
        <w:spacing w:after="0" w:line="240" w:lineRule="auto"/>
        <w:ind w:firstLine="425"/>
        <w:jc w:val="both"/>
        <w:rPr>
          <w:rFonts w:ascii="Times New Roman" w:hAnsi="Times New Roman" w:cs="Times New Roman"/>
          <w:color w:val="000000"/>
          <w:sz w:val="20"/>
          <w:szCs w:val="20"/>
          <w:lang w:val="ru-RU"/>
        </w:rPr>
      </w:pPr>
      <w:bookmarkStart w:id="16" w:name="z57"/>
      <w:bookmarkEnd w:id="15"/>
      <w:r w:rsidRPr="00B755F0">
        <w:rPr>
          <w:rFonts w:ascii="Times New Roman" w:hAnsi="Times New Roman" w:cs="Times New Roman"/>
          <w:color w:val="000000"/>
          <w:sz w:val="20"/>
          <w:szCs w:val="20"/>
          <w:lang w:val="ru-RU"/>
        </w:rPr>
        <w:t>7. Педагог қызметкерлер мен оларға теңестірілген тұлғаларды біліктілік санаттарын беру (растау) үшін аттестаттаудан өткізу үшін білім беру ұйымдарында,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органдарда</w:t>
      </w:r>
      <w:r w:rsidR="00B32CA3">
        <w:rPr>
          <w:rFonts w:ascii="Times New Roman" w:hAnsi="Times New Roman" w:cs="Times New Roman"/>
          <w:color w:val="000000"/>
          <w:sz w:val="20"/>
          <w:szCs w:val="20"/>
          <w:lang w:val="ru-RU"/>
        </w:rPr>
        <w:t xml:space="preserve"> (респ.</w:t>
      </w:r>
      <w:r w:rsidRPr="00B755F0">
        <w:rPr>
          <w:rFonts w:ascii="Times New Roman" w:hAnsi="Times New Roman" w:cs="Times New Roman"/>
          <w:color w:val="000000"/>
          <w:sz w:val="20"/>
          <w:szCs w:val="20"/>
          <w:lang w:val="ru-RU"/>
        </w:rPr>
        <w:t>ведомстволық бағынысты ұйымдар үшін), тиісті саланың уәкілетті органдарында аттестаттау комиссиялары құрылады.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8.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ұйымдарының неғұрлым тәжірибелі педагог қызметкерлері, ғылыми-педагогикалық құрылымдардың, оқу-әдістемелік бірлестіктердің, біліктілікті арттыру жүйесінің, кәсіподақтардың, өндірістік құрылымдардың (техникалық және кәсіптік, орта білімнен кейінгі білім не алқалық басқарудың басқа нысандары үшін), кадрлық қызметтердің өкілдері, білім беруді басқару </w:t>
      </w:r>
      <w:r w:rsidRPr="00B755F0">
        <w:rPr>
          <w:rFonts w:ascii="Times New Roman" w:hAnsi="Times New Roman" w:cs="Times New Roman"/>
          <w:color w:val="000000"/>
          <w:sz w:val="20"/>
          <w:szCs w:val="20"/>
          <w:lang w:val="ru-RU"/>
        </w:rPr>
        <w:lastRenderedPageBreak/>
        <w:t>органдарының мамандары, Ұлттық кәсіпкерлер палатасының өкілдері (техникалық және кәсіптік, орта білімнен кейінгі білім үшін) кіреді.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9. Аттестаттау комиссиясының мүшелері тақ саннан тұрады. Аттестаттау комиссиясының мүшесі болып табылатын аттестатталушы қызметкер өз кандидатурасын қарау кезінде дауыс беруге қатыспайды.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10.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11. Білім беруді басқару органының аттестаттау комиссиясының құрамы білім беруді басқару органы басшысының бұйрығымен бекітіледі.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12. Аттестаттау комиссиясының отырыстарын хатшы хаттамаға түсіреді.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13. Облыстық бағыныстағы білім беру ұйымдарының басшыларын және олардың орынбасарларын аттестаттауды облыстардың, Астана және Алматы қалалары білім басқармаларының аттестаттау комиссиялары өткізеді.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Республикалық ведомстволық бағынысты білім беру ұйымдарының басшыларын және олардың орынбасарларын аттестаттауды білім беру саласындағы уәкілетті орган жүргізеді, өз ведомствосында білім беру ұйымдары бар басқа да мемлекеттік органдарда тиісті салалардың уәкілетті органдары жүргізеді.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Білім беру ұйымдарының басшыларын, басшылардың орынбасарларын аттестаттауды аудандық (қалалық) білім бөлімдерінің аттестаттау комиссиялары өткізеді.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14. Аттестаттау комиссиялары аттестаттау процесінде мынадай функцияларды жүзеге асырады: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аттестаттаудың барлық кезеңдерін өткізу орындары мен күнін белгілейді;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білім беру ұйымдарының аттестатталатын басшылары, олардың орынбасарлары, білім беру ұйымдарының құрылымдық бөлімшелерінің басшылары қызметтерінің қорытындыларын қарастырады және талдайды;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аттестатталушының кәсіби құзыреттілігін объективті түрде бағалайды;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әңгімелесу кезінде заңдылықты сақтайды, ізгілік, әдептілік танытады;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5) аттестаттауды ұйымдастыруды және өткізуді ақпараттық сүйемелдеуді қамтамасыз етеді.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15. Тиісті деңгейдегі аттестаттау комиссиялары педагог қызметкерлерге біліктілік санаттарын беру (растау) процесінде мынадай функцияларды жүзеге асырады: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білім беру ұйымының аттестаттау комиссиясы сараптамалық топтың қорытындысы негізінде екінші біліктілік санатын бекітеді, бірінші және жоғары санатты беру (растау) үшін педагогтердің материалдарын дайындайды;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аудандық (қалалық) білім бөлімінің аттестаттау комиссиясы сараптамалық топтың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бекітеді;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облыстардың, Астана және Алматы қалалары білім басқармаларының аттестаттау комиссиясы сараптамалық топтың қорытындысы негізінде мектепке дейінгі оқыту мен тәрбиелеу, бастауыш, негізгі орта, жалпы орта, қосымша, арнайы (түзеу)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бекітеді.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Білім беру саласындағы уәкілетті мемл</w:t>
      </w:r>
      <w:r w:rsidR="00B32CA3">
        <w:rPr>
          <w:rFonts w:ascii="Times New Roman" w:hAnsi="Times New Roman" w:cs="Times New Roman"/>
          <w:color w:val="000000"/>
          <w:sz w:val="20"/>
          <w:szCs w:val="20"/>
          <w:lang w:val="ru-RU"/>
        </w:rPr>
        <w:t>.</w:t>
      </w:r>
      <w:r w:rsidRPr="00B755F0">
        <w:rPr>
          <w:rFonts w:ascii="Times New Roman" w:hAnsi="Times New Roman" w:cs="Times New Roman"/>
          <w:color w:val="000000"/>
          <w:sz w:val="20"/>
          <w:szCs w:val="20"/>
          <w:lang w:val="ru-RU"/>
        </w:rPr>
        <w:t xml:space="preserve"> органдардың аттестаттау комиссиясы республикалық ведомстволық бағынысты білім беру ұйымдарының педагог қызметкерлерінің бірінші және жоғары біліктілік санатын бекітеді.</w:t>
      </w: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Салалық мемлекеттік органдардың аттестаттау комиссиясы білім беру ұйымдарының педагог қызметкерлерінің бірінші және жоғары біліктілік санатын бекітеді.</w:t>
      </w: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bookmarkStart w:id="17" w:name="z66"/>
      <w:bookmarkEnd w:id="16"/>
      <w:r w:rsidRPr="00B755F0">
        <w:rPr>
          <w:rFonts w:ascii="Times New Roman" w:hAnsi="Times New Roman" w:cs="Times New Roman"/>
          <w:b/>
          <w:color w:val="000000"/>
          <w:sz w:val="20"/>
          <w:szCs w:val="20"/>
          <w:lang w:val="ru-RU"/>
        </w:rPr>
        <w:t>3. Аттестаттауды өткізу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bookmarkStart w:id="18" w:name="z67"/>
      <w:bookmarkEnd w:id="17"/>
      <w:r w:rsidRPr="00B755F0">
        <w:rPr>
          <w:rFonts w:ascii="Times New Roman" w:hAnsi="Times New Roman" w:cs="Times New Roman"/>
          <w:color w:val="000000"/>
          <w:sz w:val="20"/>
          <w:szCs w:val="20"/>
          <w:lang w:val="ru-RU"/>
        </w:rPr>
        <w:t>16. Педагогикалық қызметкерлерді аттестаттау педагогикалық қызметкерлер қызметінің қорытындыларын кешенді талдамалық жалпылау арқылы педагог қызметкерлердің біліктілік лауазымдық сипаттамаларына сәйкес бір кезеңде жүзеге асырылады. Сонымен қатар мыналар анықталады: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білім беру деңгейіне сәйкес мемлекеттік жалпыға міндетті стандарттарды орындау;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мәлімденген біліктілік санаттарына сәйкес педагогикалық қызметкердің біліктілік деңгейіне қойылатын біліктілік талаптарын сақтау;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өзінің кәсіби қызметінде ҚР білім беру саласындағы нормативтік құқықтық актілерінің талаптарын орындау.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17. «Білім туралы» Қазақстан Республикасы Заңының</w:t>
      </w:r>
      <w:r w:rsidR="00B32CA3">
        <w:rPr>
          <w:rFonts w:ascii="Times New Roman" w:hAnsi="Times New Roman" w:cs="Times New Roman"/>
          <w:color w:val="000000"/>
          <w:sz w:val="20"/>
          <w:szCs w:val="20"/>
          <w:lang w:val="ru-RU"/>
        </w:rPr>
        <w:t xml:space="preserve"> </w:t>
      </w:r>
      <w:r w:rsidRPr="00B755F0">
        <w:rPr>
          <w:rFonts w:ascii="Times New Roman" w:hAnsi="Times New Roman" w:cs="Times New Roman"/>
          <w:color w:val="000000"/>
          <w:sz w:val="20"/>
          <w:szCs w:val="20"/>
          <w:lang w:val="ru-RU"/>
        </w:rPr>
        <w:t>51-бабына сәйкес педагог қызметкерлер біліктілік санатын беру (растау) үшін аттестаттаудан өтеді.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18. Педагог қызметкерді аттестаттау білім туралы дипломда көрсетілген мамандыққа сәйкес жүзеге асырылады.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Білім туралы дипломда бір мамандық ретінде көрсетілген пәнді оқыту кезінде педагог қызметкерді аттестаттау дипломда көрсетілген мамандыққа сәйкес пәндерді көрсетумен негізгі лауазым бойынша жүргізіледі.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19. Шағын жинақты мектептің педагог қызметкерлері дипломда көрсетілмеген пәннен сабақ берген жағдайда жеке куәлігі немесе тиісті біліктілік берілген қайта даярлау курсында кәсіби оқу туралы сертификаты негізінде атқарып отырған лауазымы бойынша аттестаттаудан өткізіледі.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20.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w:t>
      </w:r>
      <w:r w:rsidRPr="00B755F0">
        <w:rPr>
          <w:rFonts w:ascii="Times New Roman" w:hAnsi="Times New Roman" w:cs="Times New Roman"/>
          <w:color w:val="000000"/>
          <w:sz w:val="20"/>
          <w:szCs w:val="20"/>
          <w:lang w:val="ru-RU"/>
        </w:rPr>
        <w:lastRenderedPageBreak/>
        <w:t>бұрын алған санаты сақталады, ал аттестаттау біліктілігін арттыру туралы тиісті сертификат болған кезде жалпы негіз бойынша өткізіледі.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Арнайы және арнайы (түзету) білім беру ұйымдарында, арнайы сыныпта (топта) жұмыс істейтін педагог қызметкерлер білім туралы дипломда көрсетілген мамандық бойынша аттестаттаудан өтеді. Арнайы және арнайы (түзету) білім беру ұйымдарында, арнайы сыныпта (топта) білім туралы дипломда көрсетілмеген мамандық бойынша қызмет жүргізген жағдайда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Арнайы (түзету) білім беру ұйымдарында дипломда көрсетілген пәннен сабақ беретін педагог қызметкерлер сабақ беріп отырған пәні бойынша білім беру ұйымдарында қайта даярлаудан өту нәтижесінде алған сертификаты негізінде аттестаттаудан өткізіледі.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Салалық мемлекеттік органдардың білім беру ұйымдарының педагог қызметкерлерін аттестаттауды білім беру ұйымдары мен тиісті мемлекеттік органдардың аттестаттау комиссиялары жүзеге асырады.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Салалық мемлекеттік органдарда білікті мамандар болмаған жағдайда ұйымның басшысы мемлекеттік білім беруді басқару органына педагог қызметкерлерді аттестаттау туралы өтінішхатпен жүгінеді.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21. Мерзімінен бұрын аттестаттауға үміткер педагог қызметкерлер екі кезеңде аттестаттаудан өтеді: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бірінші кезең – біліктілік тестілеу;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екінші кезең – қызмет қорытындыларын талдамалық жинақтау.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Тестілеу сұрақтарының саны 60-ты құрайды: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Қазақстан Республикасының заңнамаларын білу – 20 сұрақ;</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педагогика және психология негіздері - 20 сұрақ;</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пәндік білім негіздері – 20 сұрақ.</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Тестілеудің жалпы уақыты 150 минутты құрайтын математика, физика, химия бойынша пәндік білім негіздері бойынша тестіленетін педагог қызметкерлерді қоспағанда, жалпы тестілеу уақыты 120 минутты құрайды.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Тестілеу нәтижесі дұрыс жауаптар негізгі пән бойынша кемінде 70%, педагогика және психология негіздері бойынша - 50%, Қазақстан Республикасының заңнамасы бойынша - 50% болса, оң деп есептеледі.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Тестілеу кезінде теріс нәтиже көрсеткен немесе дәлелді себептермен қатыспаған педагог қызметкерлер бірінші тестілеуден кейін екі айдан кешіктірмей қайта тестілеуден өтеді.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Дәлелді себептер мыналар болып табылады: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ұзақ уақыт бойы еңбекке жарамсыздық (2 айдан аспайтын);</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жүктілік және бала туу және бала күту демалысында болу;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шетелде мамандық бойынша іссапарда болу.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Қайта тестілеу кезінде теріс нәтиже көрсеткен педагог қызметкерлер аттестаттаудың екінші кезеңіне жіберілмейді.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Тестілеуден өткізу күні тестілеу рәсімін өткізуге 2 апта қалғанда педагог қызметкерге хабарланады.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Тестілеу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Өндірістен техникалық және кәсіптік, орта білімнен кейінгі білім беру ұйымдарына педагогикалық жұмысқа ауысқан тұлғалар біліктілік тестілеуінен босатылады.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22. Білім беру ұйымдарының басшылары, олардың орынбасарлары, білім беру ұйымдары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23.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Педагогикалық салада Қазақстан Республикасының шегінде жаңа жұмысқа ауысқан кезде педагог қызметкерлердің қазіргі кездегі біліктілік санаты оның қолдану мерзімі аяқталғанға дейін сақталады.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24. Келесі оқу жылында аттестаттаудан (кезекті және мерзімінен бұрын) өтуге ағымдағы жылғы 25 мамырға дейін мектепке дейінгі тәрбие мен оқыту, бастауыш, негізгі орта және жалпы орта, арнайы, қосымша, арнайы, түзету, техникалық және кәсіптік, орта білімнен кейінгі білімнің педагог қызметкерлері осы Қағидаларға</w:t>
      </w:r>
      <w:r w:rsidRPr="00B755F0">
        <w:rPr>
          <w:rFonts w:ascii="Times New Roman" w:hAnsi="Times New Roman" w:cs="Times New Roman"/>
          <w:color w:val="000000"/>
          <w:sz w:val="20"/>
          <w:szCs w:val="20"/>
        </w:rPr>
        <w:t> </w:t>
      </w:r>
      <w:r w:rsidRPr="00B755F0">
        <w:rPr>
          <w:rFonts w:ascii="Times New Roman" w:hAnsi="Times New Roman" w:cs="Times New Roman"/>
          <w:color w:val="000000"/>
          <w:sz w:val="20"/>
          <w:szCs w:val="20"/>
          <w:lang w:val="ru-RU"/>
        </w:rPr>
        <w:t>қосымшаға сәйкес нысан бойынша білім беру ұйымының аттестаттау комиссиясына өтініш береді.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25. Аттестатталатын педагог қызметкерлердің тізімдік құрамы білім беру органның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26. Өтініш берген біліктілік санатына сәйкестігіне аттестатталатын педагог қызметкерлердің қызмет қорытындысына талдауды сараптама топтары жүргізеді: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екінші біліктілік санатына – білім беру ұйымының деңгейінде ұйымдастырылатын сараптама топтары, оның құрамына: әдістемелік бірлестіктердің, пәндік-циклдік комиссиялардың, кафедралардың өкілдері, әдіскерлер, білім беру ұйымдарының тәжірибелі педагог қызметкерлері, өндірістік құрылымдардың, қоғамдық ұйымдардың, кәсіподақтардың, ата-аналар қауымдастығының өкілдері кіреді;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бірінші біліктілік санатына – аудан (қала) деңгейінде ұйымдастырылатын сараптама топтары, оның құрамына: әдістемелік кабинеттердің әдіскерлері, әдістемелік бірлестіктердің жетекшілері, ауданның (қаланың) тәжірибелі </w:t>
      </w:r>
      <w:r w:rsidRPr="00B755F0">
        <w:rPr>
          <w:rFonts w:ascii="Times New Roman" w:hAnsi="Times New Roman" w:cs="Times New Roman"/>
          <w:color w:val="000000"/>
          <w:sz w:val="20"/>
          <w:szCs w:val="20"/>
          <w:lang w:val="ru-RU"/>
        </w:rPr>
        <w:lastRenderedPageBreak/>
        <w:t>педагог қызметкерлері, біліктілікті арттыру жүйелері, өндірістік құрылымдардың, қоғамдық ұйымдардың, кәсіподақтардың, ата-аналар қауымдастығының өкілдері кіреді;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облыстық маңызы бар білім беру ұйымдары педагог қызметкерлерінің бірінші біліктілік санатына және жоғары біліктілік санатына облыс деңгейінде ұйымдастырылатын сараптама топтары, оның құрамына: әдістемелік кабинеттердің, біліктілікті арттыру жүйесінің, өндірістік құрылымдардың, қоғамдық ұйымдардың, кәсіподақтардың өкілдері, облыстың тәжірибелі педагог қызметкерлері кіреді.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Білім беру саласындағы уәкілетті органның сараптама тобының құрамына (республикалық ведомстволық ұйымдар үшін): әдістемелік кабинеттердің (орталықтардың) әдіскерлері, біліктілікті арттыру жүйесінің өкілдері, тәжірибелі педагогтер кіреді.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27. Педагог қызметкердің қызмет қорытындыларын кешенді талдамалық жинақтауды жыл сайын 1 қаңтар мен 31 наурыз аралығында сараптама топтары жүргізеді.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28. Педагог қызметкердің өтініш берген біліктілік санатына қызметінің сәйкестігін белгілеу үшін сараптама тобының қарауына мынадай құжаттар ұсынылады: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аттестаттауға өтініш;</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барлық аттестатталатын педагог қызметкерлердің міндетті ұсынуға қажетті құжаттар көшірмелері: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жеке басты куәландыратын құжат;</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білімі туралы диплом;</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қызметкердің еңбек қызметін растайтын құжаты;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бұрын берген біліктілік санаты туралы куәлік;</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біліктілікті арттыру курстарынан өту туралы құжаттар.</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кәсіптік жетістіктері туралы мәліметтер (болған жағдайда):</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педагогикалық тәжірибені жинақтау материалдары: эссе, шығармашылық есеп, кәсіптік қызметіне өзіндік талдау жасау;</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педагог қызметкердің кәсіптік құзыретін тәуелсіз бағалау қорытындылары: пікірлер, оқушылар мен тәрбиеленушілерден, ата-аналардан, әріптестер мен әкімшіліктен алынған сауалнамалар нәтижелері; практика базалары, жұмыс берушілер тарапынан пікірлер, ЖОО-ға түсу немесе еңбекке орналасу туралы ақпарат;</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педагогикалық қызметтің нәтижелері: педагог қызметкердің,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педагог қызметкердің наградалық материалдары;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соңғы үш жылдағы қызметкердің кәсіптік қызметі нәтижелілігінің динамикасы (мерзімінен бұрын аттестаттауда – 1-2 жыл).</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29. Аттестатталатын педагог қызметкердің қызмет қорытындысына талдау сараптама тобының отырысында хаттамамен тіркеледі. Білім беру ұйымының әрбір педагог қызметкері бойынша сараптама тобы қорытынды (аттестаттау үшін ұсыну/ұсынбау) жасайды, ол білім беру ұйымының аттестаттау комиссиясына жыл сайын 31 наурыздан кешіктірмей ұсынылады.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30. Барлық деңгейдегі аттестаттау комиссияларының қарауына мына құжаттардың көшірмелері ұсынылады: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аттестаттауға өтініш;</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жеке басын куаландыратын құжат көшірмесі;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 білімі туралы диплом көшірмесі;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4) біліктілікті арттыру туралы құжат көшірмесі;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5) қызметкердің еңбек қызметін растайтын құжатының көшірмесі;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7) сараптама тобының қорытындысы.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31. Білім беру ұйымының әр педагог қызметкері бойынша аттестаттау комиссиясы мына шешімдердің бірін шығарады: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1) аттесталды;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2) аттесталмады.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32. Педагог қызметкерге біліктілік санатын беруді (растауды) болдырмау туралы шешім толық негіздемемен жеке хаттама арқылы ресімделеді.</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33.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34. Біліктілік санатын төмендету туралы шешім, тиісінше, еңбекақы аттестаттау комиссиясының шешімдері негізінде білім беру ұйымы басшысының бұйрығымен ресімделеді.</w:t>
      </w:r>
    </w:p>
    <w:p w:rsidR="004A4A07" w:rsidRDefault="004A4A07">
      <w:pPr>
        <w:rPr>
          <w:rFonts w:ascii="Times New Roman" w:hAnsi="Times New Roman" w:cs="Times New Roman"/>
          <w:color w:val="000000"/>
          <w:sz w:val="20"/>
          <w:szCs w:val="20"/>
          <w:lang w:val="ru-RU"/>
        </w:rPr>
      </w:pPr>
      <w:bookmarkStart w:id="19" w:name="z86"/>
      <w:bookmarkEnd w:id="18"/>
      <w:r>
        <w:rPr>
          <w:rFonts w:ascii="Times New Roman" w:hAnsi="Times New Roman" w:cs="Times New Roman"/>
          <w:color w:val="000000"/>
          <w:sz w:val="20"/>
          <w:szCs w:val="20"/>
          <w:lang w:val="ru-RU"/>
        </w:rPr>
        <w:br w:type="page"/>
      </w:r>
    </w:p>
    <w:p w:rsidR="004A4A07" w:rsidRDefault="00135E42" w:rsidP="004A4A07">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lastRenderedPageBreak/>
        <w:t>Мектепке дейінгі, бастауыш, негізгі орта,</w:t>
      </w:r>
      <w:r w:rsidR="004A4A07">
        <w:rPr>
          <w:rFonts w:ascii="Times New Roman" w:hAnsi="Times New Roman" w:cs="Times New Roman"/>
          <w:color w:val="000000"/>
          <w:sz w:val="20"/>
          <w:szCs w:val="20"/>
          <w:lang w:val="ru-RU"/>
        </w:rPr>
        <w:t xml:space="preserve"> </w:t>
      </w:r>
    </w:p>
    <w:p w:rsidR="004A4A07" w:rsidRDefault="00135E42" w:rsidP="004A4A07">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жалпы орта, техникалық және кәсіптік, орта</w:t>
      </w:r>
      <w:r w:rsidR="004A4A07">
        <w:rPr>
          <w:rFonts w:ascii="Times New Roman" w:hAnsi="Times New Roman" w:cs="Times New Roman"/>
          <w:color w:val="000000"/>
          <w:sz w:val="20"/>
          <w:szCs w:val="20"/>
          <w:lang w:val="ru-RU"/>
        </w:rPr>
        <w:t xml:space="preserve"> </w:t>
      </w:r>
    </w:p>
    <w:p w:rsidR="004A4A07" w:rsidRDefault="00135E42" w:rsidP="004A4A07">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білімнен кейінгі білімнің білім беру </w:t>
      </w:r>
    </w:p>
    <w:p w:rsidR="004A4A07" w:rsidRDefault="00135E42" w:rsidP="004A4A07">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бағдарламаларын іске асыратын білім беру</w:t>
      </w:r>
      <w:r w:rsidR="004A4A07">
        <w:rPr>
          <w:rFonts w:ascii="Times New Roman" w:hAnsi="Times New Roman" w:cs="Times New Roman"/>
          <w:color w:val="000000"/>
          <w:sz w:val="20"/>
          <w:szCs w:val="20"/>
          <w:lang w:val="ru-RU"/>
        </w:rPr>
        <w:t xml:space="preserve"> </w:t>
      </w:r>
    </w:p>
    <w:p w:rsidR="004A4A07" w:rsidRDefault="00135E42" w:rsidP="004A4A07">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ұйымдарында жұмыс істейтін педагог қызметкерлер </w:t>
      </w:r>
    </w:p>
    <w:p w:rsidR="004A4A07" w:rsidRDefault="00135E42" w:rsidP="004A4A07">
      <w:pPr>
        <w:spacing w:after="0" w:line="240" w:lineRule="auto"/>
        <w:ind w:firstLine="425"/>
        <w:jc w:val="right"/>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 xml:space="preserve">мен оларға теңестірілген тұлғаларды аттестаттаудан </w:t>
      </w:r>
    </w:p>
    <w:p w:rsidR="007800F5" w:rsidRPr="00B755F0" w:rsidRDefault="00135E42" w:rsidP="004A4A07">
      <w:pPr>
        <w:spacing w:after="0" w:line="240" w:lineRule="auto"/>
        <w:ind w:firstLine="425"/>
        <w:jc w:val="right"/>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 xml:space="preserve">өткізу қағидалары мен шарттарына қосымша </w:t>
      </w:r>
    </w:p>
    <w:bookmarkEnd w:id="19"/>
    <w:p w:rsidR="004A4A07" w:rsidRDefault="004A4A07" w:rsidP="00B755F0">
      <w:pPr>
        <w:spacing w:after="0" w:line="240" w:lineRule="auto"/>
        <w:ind w:firstLine="425"/>
        <w:jc w:val="both"/>
        <w:rPr>
          <w:rFonts w:ascii="Times New Roman" w:hAnsi="Times New Roman" w:cs="Times New Roman"/>
          <w:color w:val="000000"/>
          <w:sz w:val="20"/>
          <w:szCs w:val="20"/>
          <w:lang w:val="ru-RU"/>
        </w:rPr>
      </w:pPr>
    </w:p>
    <w:p w:rsidR="007800F5" w:rsidRPr="00B755F0" w:rsidRDefault="00B32CA3"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Нысан</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w:t>
      </w:r>
      <w:r w:rsidR="002D2F7E">
        <w:rPr>
          <w:rFonts w:ascii="Times New Roman" w:hAnsi="Times New Roman" w:cs="Times New Roman"/>
          <w:color w:val="000000"/>
          <w:sz w:val="20"/>
          <w:szCs w:val="20"/>
          <w:lang w:val="ru-RU"/>
        </w:rPr>
        <w:t>____________________________</w:t>
      </w:r>
      <w:r w:rsidRPr="00B755F0">
        <w:rPr>
          <w:rFonts w:ascii="Times New Roman" w:hAnsi="Times New Roman" w:cs="Times New Roman"/>
          <w:color w:val="000000"/>
          <w:sz w:val="20"/>
          <w:szCs w:val="20"/>
          <w:lang w:val="ru-RU"/>
        </w:rPr>
        <w:t>___________________________________________________________</w:t>
      </w:r>
    </w:p>
    <w:p w:rsidR="00D71BDC" w:rsidRDefault="002D2F7E"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(санаттарды растау/беру жөніндегі аттестаттау комиссиясының атауы)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_______________</w:t>
      </w:r>
      <w:r w:rsidR="002D2F7E" w:rsidRPr="00B755F0">
        <w:rPr>
          <w:rFonts w:ascii="Times New Roman" w:hAnsi="Times New Roman" w:cs="Times New Roman"/>
          <w:color w:val="000000"/>
          <w:sz w:val="20"/>
          <w:szCs w:val="20"/>
          <w:lang w:val="ru-RU"/>
        </w:rPr>
        <w:t>___________________________</w:t>
      </w:r>
      <w:r w:rsidRPr="00B755F0">
        <w:rPr>
          <w:rFonts w:ascii="Times New Roman" w:hAnsi="Times New Roman" w:cs="Times New Roman"/>
          <w:color w:val="000000"/>
          <w:sz w:val="20"/>
          <w:szCs w:val="20"/>
          <w:lang w:val="ru-RU"/>
        </w:rPr>
        <w:t>______________________________________________________</w:t>
      </w:r>
    </w:p>
    <w:p w:rsidR="00D71BDC" w:rsidRDefault="002D2F7E"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(педагогтың тегі, аты және әкесінің аты (болған жағдайда))</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w:t>
      </w:r>
      <w:r w:rsidR="00473F61" w:rsidRPr="00B755F0">
        <w:rPr>
          <w:rFonts w:ascii="Times New Roman" w:hAnsi="Times New Roman" w:cs="Times New Roman"/>
          <w:color w:val="000000"/>
          <w:sz w:val="20"/>
          <w:szCs w:val="20"/>
          <w:lang w:val="ru-RU"/>
        </w:rPr>
        <w:t>___________________________</w:t>
      </w:r>
      <w:r w:rsidRPr="00B755F0">
        <w:rPr>
          <w:rFonts w:ascii="Times New Roman" w:hAnsi="Times New Roman" w:cs="Times New Roman"/>
          <w:color w:val="000000"/>
          <w:sz w:val="20"/>
          <w:szCs w:val="20"/>
          <w:lang w:val="ru-RU"/>
        </w:rPr>
        <w:t>____________________________________________________________________</w:t>
      </w:r>
    </w:p>
    <w:p w:rsidR="007800F5" w:rsidRPr="00B755F0" w:rsidRDefault="00473F61" w:rsidP="00B755F0">
      <w:pPr>
        <w:spacing w:after="0" w:line="240" w:lineRule="auto"/>
        <w:ind w:firstLine="425"/>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sidR="00135E42" w:rsidRPr="00B755F0">
        <w:rPr>
          <w:rFonts w:ascii="Times New Roman" w:hAnsi="Times New Roman" w:cs="Times New Roman"/>
          <w:color w:val="000000"/>
          <w:sz w:val="20"/>
          <w:szCs w:val="20"/>
          <w:lang w:val="ru-RU"/>
        </w:rPr>
        <w:t>(лауазымы, жұмыс орны)</w:t>
      </w:r>
    </w:p>
    <w:p w:rsidR="007800F5" w:rsidRPr="00B755F0" w:rsidRDefault="00135E42" w:rsidP="00B755F0">
      <w:pPr>
        <w:spacing w:after="0" w:line="240" w:lineRule="auto"/>
        <w:ind w:firstLine="425"/>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ӨТІНІШ</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Мені 20 ____ жылы _____________ лауазымы бойынша біліктілік санатына ________________________ аттестаттауды сұраймын.</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Қазіргі уақытта _____ санаттамын, ол ____ жылға дейін жарамды</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Келесі жұмыс нәтижелерін негізге аламын ____________</w:t>
      </w:r>
      <w:r w:rsidR="00473F61">
        <w:rPr>
          <w:rFonts w:ascii="Times New Roman" w:hAnsi="Times New Roman" w:cs="Times New Roman"/>
          <w:color w:val="000000"/>
          <w:sz w:val="20"/>
          <w:szCs w:val="20"/>
          <w:lang w:val="ru-RU"/>
        </w:rPr>
        <w:t>_____________________________________</w:t>
      </w:r>
      <w:r w:rsidRPr="00B755F0">
        <w:rPr>
          <w:rFonts w:ascii="Times New Roman" w:hAnsi="Times New Roman" w:cs="Times New Roman"/>
          <w:color w:val="000000"/>
          <w:sz w:val="20"/>
          <w:szCs w:val="20"/>
          <w:lang w:val="ru-RU"/>
        </w:rPr>
        <w:t>___________</w:t>
      </w:r>
    </w:p>
    <w:p w:rsidR="00D71BDC" w:rsidRDefault="00473F61" w:rsidP="00473F61">
      <w:pPr>
        <w:spacing w:after="0" w:line="240" w:lineRule="auto"/>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_________</w:t>
      </w:r>
      <w:r w:rsidR="00135E42" w:rsidRPr="00B755F0">
        <w:rPr>
          <w:rFonts w:ascii="Times New Roman" w:hAnsi="Times New Roman" w:cs="Times New Roman"/>
          <w:color w:val="000000"/>
          <w:sz w:val="20"/>
          <w:szCs w:val="20"/>
          <w:lang w:val="ru-RU"/>
        </w:rPr>
        <w:t>_______________</w:t>
      </w:r>
      <w:r w:rsidRPr="00B755F0">
        <w:rPr>
          <w:rFonts w:ascii="Times New Roman" w:hAnsi="Times New Roman" w:cs="Times New Roman"/>
          <w:color w:val="000000"/>
          <w:sz w:val="20"/>
          <w:szCs w:val="20"/>
          <w:lang w:val="ru-RU"/>
        </w:rPr>
        <w:t>___________________________</w:t>
      </w:r>
      <w:r w:rsidR="00135E42" w:rsidRPr="00B755F0">
        <w:rPr>
          <w:rFonts w:ascii="Times New Roman" w:hAnsi="Times New Roman" w:cs="Times New Roman"/>
          <w:color w:val="000000"/>
          <w:sz w:val="20"/>
          <w:szCs w:val="20"/>
          <w:lang w:val="ru-RU"/>
        </w:rPr>
        <w:t>___________________________________________________</w:t>
      </w:r>
    </w:p>
    <w:p w:rsidR="00D71BDC" w:rsidRDefault="00135E42" w:rsidP="00473F61">
      <w:pPr>
        <w:spacing w:after="0" w:line="240" w:lineRule="auto"/>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__</w:t>
      </w:r>
      <w:r w:rsidR="00473F61" w:rsidRPr="00B755F0">
        <w:rPr>
          <w:rFonts w:ascii="Times New Roman" w:hAnsi="Times New Roman" w:cs="Times New Roman"/>
          <w:color w:val="000000"/>
          <w:sz w:val="20"/>
          <w:szCs w:val="20"/>
          <w:lang w:val="ru-RU"/>
        </w:rPr>
        <w:t>_________</w:t>
      </w:r>
      <w:r w:rsidRPr="00B755F0">
        <w:rPr>
          <w:rFonts w:ascii="Times New Roman" w:hAnsi="Times New Roman" w:cs="Times New Roman"/>
          <w:color w:val="000000"/>
          <w:sz w:val="20"/>
          <w:szCs w:val="20"/>
          <w:lang w:val="ru-RU"/>
        </w:rPr>
        <w:t>_____________</w:t>
      </w:r>
      <w:r w:rsidR="00473F61" w:rsidRPr="00B755F0">
        <w:rPr>
          <w:rFonts w:ascii="Times New Roman" w:hAnsi="Times New Roman" w:cs="Times New Roman"/>
          <w:color w:val="000000"/>
          <w:sz w:val="20"/>
          <w:szCs w:val="20"/>
          <w:lang w:val="ru-RU"/>
        </w:rPr>
        <w:t>___________________________</w:t>
      </w:r>
      <w:r w:rsidRPr="00B755F0">
        <w:rPr>
          <w:rFonts w:ascii="Times New Roman" w:hAnsi="Times New Roman" w:cs="Times New Roman"/>
          <w:color w:val="000000"/>
          <w:sz w:val="20"/>
          <w:szCs w:val="20"/>
          <w:lang w:val="ru-RU"/>
        </w:rPr>
        <w:t>___________________________________________________</w:t>
      </w:r>
    </w:p>
    <w:p w:rsidR="007800F5" w:rsidRPr="00B755F0" w:rsidRDefault="00135E42" w:rsidP="00473F61">
      <w:pPr>
        <w:spacing w:after="0" w:line="240" w:lineRule="auto"/>
        <w:jc w:val="both"/>
        <w:rPr>
          <w:rFonts w:ascii="Times New Roman" w:hAnsi="Times New Roman" w:cs="Times New Roman"/>
          <w:sz w:val="20"/>
          <w:szCs w:val="20"/>
          <w:lang w:val="ru-RU"/>
        </w:rPr>
      </w:pPr>
      <w:r w:rsidRPr="00B755F0">
        <w:rPr>
          <w:rFonts w:ascii="Times New Roman" w:hAnsi="Times New Roman" w:cs="Times New Roman"/>
          <w:color w:val="000000"/>
          <w:sz w:val="20"/>
          <w:szCs w:val="20"/>
          <w:lang w:val="ru-RU"/>
        </w:rPr>
        <w:t>__________________________________________________________________________________________________________</w:t>
      </w:r>
      <w:r w:rsidR="00473F61" w:rsidRPr="00B755F0">
        <w:rPr>
          <w:rFonts w:ascii="Times New Roman" w:hAnsi="Times New Roman" w:cs="Times New Roman"/>
          <w:color w:val="000000"/>
          <w:sz w:val="20"/>
          <w:szCs w:val="20"/>
          <w:lang w:val="ru-RU"/>
        </w:rPr>
        <w:t>_______________________________________________________________</w:t>
      </w:r>
      <w:r w:rsidRPr="00B755F0">
        <w:rPr>
          <w:rFonts w:ascii="Times New Roman" w:hAnsi="Times New Roman" w:cs="Times New Roman"/>
          <w:color w:val="000000"/>
          <w:sz w:val="20"/>
          <w:szCs w:val="20"/>
          <w:lang w:val="ru-RU"/>
        </w:rPr>
        <w:t>________________________________</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Өзім туралы келесі мәліметті хабарлаймын:</w:t>
      </w:r>
    </w:p>
    <w:p w:rsidR="00473F61" w:rsidRDefault="00473F61" w:rsidP="00B755F0">
      <w:pPr>
        <w:spacing w:after="0" w:line="240" w:lineRule="auto"/>
        <w:ind w:firstLine="425"/>
        <w:jc w:val="both"/>
        <w:rPr>
          <w:rFonts w:ascii="Times New Roman" w:hAnsi="Times New Roman" w:cs="Times New Roman"/>
          <w:color w:val="000000"/>
          <w:sz w:val="20"/>
          <w:szCs w:val="20"/>
          <w:lang w:val="ru-RU"/>
        </w:rPr>
      </w:pPr>
    </w:p>
    <w:p w:rsidR="007800F5"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lang w:val="ru-RU"/>
        </w:rPr>
        <w:t>Білімі:</w:t>
      </w:r>
    </w:p>
    <w:p w:rsidR="00D71BDC" w:rsidRPr="00B755F0" w:rsidRDefault="00D71BDC" w:rsidP="00B755F0">
      <w:pPr>
        <w:spacing w:after="0" w:line="240" w:lineRule="auto"/>
        <w:ind w:firstLine="425"/>
        <w:jc w:val="both"/>
        <w:rPr>
          <w:rFonts w:ascii="Times New Roman" w:hAnsi="Times New Roman" w:cs="Times New Roman"/>
          <w:sz w:val="20"/>
          <w:szCs w:val="20"/>
          <w:lang w:val="ru-RU"/>
        </w:rPr>
      </w:pPr>
    </w:p>
    <w:tbl>
      <w:tblPr>
        <w:tblStyle w:val="ac"/>
        <w:tblW w:w="0" w:type="auto"/>
        <w:tblLook w:val="04A0"/>
      </w:tblPr>
      <w:tblGrid>
        <w:gridCol w:w="3494"/>
        <w:gridCol w:w="3407"/>
        <w:gridCol w:w="3521"/>
      </w:tblGrid>
      <w:tr w:rsidR="007800F5" w:rsidRPr="00B755F0" w:rsidTr="00D71BDC">
        <w:trPr>
          <w:trHeight w:val="70"/>
        </w:trPr>
        <w:tc>
          <w:tcPr>
            <w:tcW w:w="4666" w:type="dxa"/>
          </w:tcPr>
          <w:p w:rsidR="007800F5" w:rsidRPr="00B755F0" w:rsidRDefault="00135E42" w:rsidP="00D71BDC">
            <w:pPr>
              <w:jc w:val="center"/>
              <w:rPr>
                <w:rFonts w:ascii="Times New Roman" w:hAnsi="Times New Roman" w:cs="Times New Roman"/>
                <w:sz w:val="20"/>
                <w:szCs w:val="20"/>
              </w:rPr>
            </w:pPr>
            <w:r w:rsidRPr="00B755F0">
              <w:rPr>
                <w:rFonts w:ascii="Times New Roman" w:hAnsi="Times New Roman" w:cs="Times New Roman"/>
                <w:color w:val="000000"/>
                <w:sz w:val="20"/>
                <w:szCs w:val="20"/>
              </w:rPr>
              <w:t>Оқу орнының атауы</w:t>
            </w:r>
          </w:p>
        </w:tc>
        <w:tc>
          <w:tcPr>
            <w:tcW w:w="4667" w:type="dxa"/>
          </w:tcPr>
          <w:p w:rsidR="007800F5" w:rsidRPr="00B755F0" w:rsidRDefault="00135E42" w:rsidP="00D71BDC">
            <w:pPr>
              <w:jc w:val="center"/>
              <w:rPr>
                <w:rFonts w:ascii="Times New Roman" w:hAnsi="Times New Roman" w:cs="Times New Roman"/>
                <w:sz w:val="20"/>
                <w:szCs w:val="20"/>
              </w:rPr>
            </w:pPr>
            <w:r w:rsidRPr="00B755F0">
              <w:rPr>
                <w:rFonts w:ascii="Times New Roman" w:hAnsi="Times New Roman" w:cs="Times New Roman"/>
                <w:color w:val="000000"/>
                <w:sz w:val="20"/>
                <w:szCs w:val="20"/>
              </w:rPr>
              <w:t>Оқу кезеңі</w:t>
            </w:r>
          </w:p>
        </w:tc>
        <w:tc>
          <w:tcPr>
            <w:tcW w:w="4667" w:type="dxa"/>
          </w:tcPr>
          <w:p w:rsidR="007800F5" w:rsidRPr="00B755F0" w:rsidRDefault="00135E42" w:rsidP="00D71BDC">
            <w:pPr>
              <w:jc w:val="center"/>
              <w:rPr>
                <w:rFonts w:ascii="Times New Roman" w:hAnsi="Times New Roman" w:cs="Times New Roman"/>
                <w:sz w:val="20"/>
                <w:szCs w:val="20"/>
              </w:rPr>
            </w:pPr>
            <w:r w:rsidRPr="00B755F0">
              <w:rPr>
                <w:rFonts w:ascii="Times New Roman" w:hAnsi="Times New Roman" w:cs="Times New Roman"/>
                <w:color w:val="000000"/>
                <w:sz w:val="20"/>
                <w:szCs w:val="20"/>
              </w:rPr>
              <w:t>Диплом бойынша мамандық</w:t>
            </w:r>
          </w:p>
        </w:tc>
      </w:tr>
      <w:tr w:rsidR="007800F5" w:rsidRPr="00B755F0" w:rsidTr="00D71BDC">
        <w:trPr>
          <w:trHeight w:val="345"/>
        </w:trPr>
        <w:tc>
          <w:tcPr>
            <w:tcW w:w="4666" w:type="dxa"/>
          </w:tcPr>
          <w:p w:rsidR="007800F5" w:rsidRPr="00B755F0" w:rsidRDefault="007800F5" w:rsidP="00D71BDC">
            <w:pPr>
              <w:jc w:val="both"/>
              <w:rPr>
                <w:rFonts w:ascii="Times New Roman" w:hAnsi="Times New Roman" w:cs="Times New Roman"/>
                <w:sz w:val="20"/>
                <w:szCs w:val="20"/>
              </w:rPr>
            </w:pPr>
          </w:p>
        </w:tc>
        <w:tc>
          <w:tcPr>
            <w:tcW w:w="4667" w:type="dxa"/>
          </w:tcPr>
          <w:p w:rsidR="007800F5" w:rsidRPr="00B755F0" w:rsidRDefault="007800F5" w:rsidP="00D71BDC">
            <w:pPr>
              <w:jc w:val="both"/>
              <w:rPr>
                <w:rFonts w:ascii="Times New Roman" w:hAnsi="Times New Roman" w:cs="Times New Roman"/>
                <w:sz w:val="20"/>
                <w:szCs w:val="20"/>
              </w:rPr>
            </w:pPr>
          </w:p>
        </w:tc>
        <w:tc>
          <w:tcPr>
            <w:tcW w:w="4667" w:type="dxa"/>
          </w:tcPr>
          <w:p w:rsidR="007800F5" w:rsidRPr="00B755F0" w:rsidRDefault="007800F5" w:rsidP="00D71BDC">
            <w:pPr>
              <w:jc w:val="both"/>
              <w:rPr>
                <w:rFonts w:ascii="Times New Roman" w:hAnsi="Times New Roman" w:cs="Times New Roman"/>
                <w:sz w:val="20"/>
                <w:szCs w:val="20"/>
              </w:rPr>
            </w:pPr>
          </w:p>
        </w:tc>
      </w:tr>
    </w:tbl>
    <w:p w:rsidR="00D71BDC" w:rsidRDefault="00D71BDC" w:rsidP="00B755F0">
      <w:pPr>
        <w:spacing w:after="0" w:line="240" w:lineRule="auto"/>
        <w:ind w:firstLine="425"/>
        <w:jc w:val="both"/>
        <w:rPr>
          <w:rFonts w:ascii="Times New Roman" w:hAnsi="Times New Roman" w:cs="Times New Roman"/>
          <w:color w:val="000000"/>
          <w:sz w:val="20"/>
          <w:szCs w:val="20"/>
          <w:lang w:val="ru-RU"/>
        </w:rPr>
      </w:pPr>
    </w:p>
    <w:p w:rsidR="007800F5" w:rsidRDefault="00135E42" w:rsidP="00B755F0">
      <w:pPr>
        <w:spacing w:after="0" w:line="240" w:lineRule="auto"/>
        <w:ind w:firstLine="425"/>
        <w:jc w:val="both"/>
        <w:rPr>
          <w:rFonts w:ascii="Times New Roman" w:hAnsi="Times New Roman" w:cs="Times New Roman"/>
          <w:color w:val="000000"/>
          <w:sz w:val="20"/>
          <w:szCs w:val="20"/>
          <w:lang w:val="ru-RU"/>
        </w:rPr>
      </w:pPr>
      <w:r w:rsidRPr="00B755F0">
        <w:rPr>
          <w:rFonts w:ascii="Times New Roman" w:hAnsi="Times New Roman" w:cs="Times New Roman"/>
          <w:color w:val="000000"/>
          <w:sz w:val="20"/>
          <w:szCs w:val="20"/>
        </w:rPr>
        <w:t>Жұмыс өтілі:</w:t>
      </w:r>
    </w:p>
    <w:p w:rsidR="00473F61" w:rsidRPr="00473F61" w:rsidRDefault="00473F61" w:rsidP="00B755F0">
      <w:pPr>
        <w:spacing w:after="0" w:line="240" w:lineRule="auto"/>
        <w:ind w:firstLine="425"/>
        <w:jc w:val="both"/>
        <w:rPr>
          <w:rFonts w:ascii="Times New Roman" w:hAnsi="Times New Roman" w:cs="Times New Roman"/>
          <w:sz w:val="20"/>
          <w:szCs w:val="20"/>
          <w:lang w:val="ru-RU"/>
        </w:rPr>
      </w:pPr>
    </w:p>
    <w:tbl>
      <w:tblPr>
        <w:tblStyle w:val="ac"/>
        <w:tblW w:w="0" w:type="auto"/>
        <w:tblLook w:val="04A0"/>
      </w:tblPr>
      <w:tblGrid>
        <w:gridCol w:w="2481"/>
        <w:gridCol w:w="2600"/>
        <w:gridCol w:w="2749"/>
        <w:gridCol w:w="2592"/>
      </w:tblGrid>
      <w:tr w:rsidR="007800F5" w:rsidRPr="00B755F0" w:rsidTr="00D71BDC">
        <w:trPr>
          <w:trHeight w:val="345"/>
        </w:trPr>
        <w:tc>
          <w:tcPr>
            <w:tcW w:w="3500" w:type="dxa"/>
          </w:tcPr>
          <w:p w:rsidR="007800F5" w:rsidRPr="00B755F0" w:rsidRDefault="00135E42" w:rsidP="00D71BDC">
            <w:pPr>
              <w:jc w:val="center"/>
              <w:rPr>
                <w:rFonts w:ascii="Times New Roman" w:hAnsi="Times New Roman" w:cs="Times New Roman"/>
                <w:sz w:val="20"/>
                <w:szCs w:val="20"/>
              </w:rPr>
            </w:pPr>
            <w:r w:rsidRPr="00B755F0">
              <w:rPr>
                <w:rFonts w:ascii="Times New Roman" w:hAnsi="Times New Roman" w:cs="Times New Roman"/>
                <w:color w:val="000000"/>
                <w:sz w:val="20"/>
                <w:szCs w:val="20"/>
              </w:rPr>
              <w:t>Жалпы</w:t>
            </w:r>
          </w:p>
        </w:tc>
        <w:tc>
          <w:tcPr>
            <w:tcW w:w="3500" w:type="dxa"/>
          </w:tcPr>
          <w:p w:rsidR="007800F5" w:rsidRPr="00B755F0" w:rsidRDefault="00135E42" w:rsidP="00D71BDC">
            <w:pPr>
              <w:jc w:val="center"/>
              <w:rPr>
                <w:rFonts w:ascii="Times New Roman" w:hAnsi="Times New Roman" w:cs="Times New Roman"/>
                <w:sz w:val="20"/>
                <w:szCs w:val="20"/>
              </w:rPr>
            </w:pPr>
            <w:r w:rsidRPr="00B755F0">
              <w:rPr>
                <w:rFonts w:ascii="Times New Roman" w:hAnsi="Times New Roman" w:cs="Times New Roman"/>
                <w:color w:val="000000"/>
                <w:sz w:val="20"/>
                <w:szCs w:val="20"/>
              </w:rPr>
              <w:t>Мамандық бойынша</w:t>
            </w:r>
          </w:p>
        </w:tc>
        <w:tc>
          <w:tcPr>
            <w:tcW w:w="3500" w:type="dxa"/>
          </w:tcPr>
          <w:p w:rsidR="007800F5" w:rsidRPr="00B755F0" w:rsidRDefault="00135E42" w:rsidP="00D71BDC">
            <w:pPr>
              <w:jc w:val="center"/>
              <w:rPr>
                <w:rFonts w:ascii="Times New Roman" w:hAnsi="Times New Roman" w:cs="Times New Roman"/>
                <w:sz w:val="20"/>
                <w:szCs w:val="20"/>
              </w:rPr>
            </w:pPr>
            <w:r w:rsidRPr="00B755F0">
              <w:rPr>
                <w:rFonts w:ascii="Times New Roman" w:hAnsi="Times New Roman" w:cs="Times New Roman"/>
                <w:color w:val="000000"/>
                <w:sz w:val="20"/>
                <w:szCs w:val="20"/>
              </w:rPr>
              <w:t>Педагогикалық</w:t>
            </w:r>
          </w:p>
        </w:tc>
        <w:tc>
          <w:tcPr>
            <w:tcW w:w="3500" w:type="dxa"/>
          </w:tcPr>
          <w:p w:rsidR="007800F5" w:rsidRPr="00B755F0" w:rsidRDefault="00135E42" w:rsidP="00D71BDC">
            <w:pPr>
              <w:jc w:val="center"/>
              <w:rPr>
                <w:rFonts w:ascii="Times New Roman" w:hAnsi="Times New Roman" w:cs="Times New Roman"/>
                <w:sz w:val="20"/>
                <w:szCs w:val="20"/>
              </w:rPr>
            </w:pPr>
            <w:r w:rsidRPr="00B755F0">
              <w:rPr>
                <w:rFonts w:ascii="Times New Roman" w:hAnsi="Times New Roman" w:cs="Times New Roman"/>
                <w:color w:val="000000"/>
                <w:sz w:val="20"/>
                <w:szCs w:val="20"/>
              </w:rPr>
              <w:t>Осы білім беру ұйымында</w:t>
            </w:r>
          </w:p>
        </w:tc>
      </w:tr>
      <w:tr w:rsidR="007800F5" w:rsidRPr="00B755F0" w:rsidTr="00D71BDC">
        <w:trPr>
          <w:trHeight w:val="345"/>
        </w:trPr>
        <w:tc>
          <w:tcPr>
            <w:tcW w:w="3500" w:type="dxa"/>
          </w:tcPr>
          <w:p w:rsidR="007800F5" w:rsidRPr="00B755F0" w:rsidRDefault="007800F5" w:rsidP="00D71BDC">
            <w:pPr>
              <w:jc w:val="both"/>
              <w:rPr>
                <w:rFonts w:ascii="Times New Roman" w:hAnsi="Times New Roman" w:cs="Times New Roman"/>
                <w:sz w:val="20"/>
                <w:szCs w:val="20"/>
              </w:rPr>
            </w:pPr>
          </w:p>
        </w:tc>
        <w:tc>
          <w:tcPr>
            <w:tcW w:w="3500" w:type="dxa"/>
          </w:tcPr>
          <w:p w:rsidR="007800F5" w:rsidRPr="00B755F0" w:rsidRDefault="007800F5" w:rsidP="00D71BDC">
            <w:pPr>
              <w:jc w:val="both"/>
              <w:rPr>
                <w:rFonts w:ascii="Times New Roman" w:hAnsi="Times New Roman" w:cs="Times New Roman"/>
                <w:sz w:val="20"/>
                <w:szCs w:val="20"/>
              </w:rPr>
            </w:pPr>
          </w:p>
        </w:tc>
        <w:tc>
          <w:tcPr>
            <w:tcW w:w="3500" w:type="dxa"/>
          </w:tcPr>
          <w:p w:rsidR="007800F5" w:rsidRPr="00B755F0" w:rsidRDefault="007800F5" w:rsidP="00D71BDC">
            <w:pPr>
              <w:jc w:val="both"/>
              <w:rPr>
                <w:rFonts w:ascii="Times New Roman" w:hAnsi="Times New Roman" w:cs="Times New Roman"/>
                <w:sz w:val="20"/>
                <w:szCs w:val="20"/>
              </w:rPr>
            </w:pPr>
          </w:p>
        </w:tc>
        <w:tc>
          <w:tcPr>
            <w:tcW w:w="3500" w:type="dxa"/>
          </w:tcPr>
          <w:p w:rsidR="007800F5" w:rsidRPr="00B755F0" w:rsidRDefault="007800F5" w:rsidP="00D71BDC">
            <w:pPr>
              <w:jc w:val="both"/>
              <w:rPr>
                <w:rFonts w:ascii="Times New Roman" w:hAnsi="Times New Roman" w:cs="Times New Roman"/>
                <w:sz w:val="20"/>
                <w:szCs w:val="20"/>
              </w:rPr>
            </w:pPr>
          </w:p>
        </w:tc>
      </w:tr>
    </w:tbl>
    <w:p w:rsidR="00D71BDC" w:rsidRDefault="00D71BDC" w:rsidP="00B755F0">
      <w:pPr>
        <w:spacing w:after="0" w:line="240" w:lineRule="auto"/>
        <w:ind w:firstLine="425"/>
        <w:jc w:val="both"/>
        <w:rPr>
          <w:rFonts w:ascii="Times New Roman" w:hAnsi="Times New Roman" w:cs="Times New Roman"/>
          <w:color w:val="000000"/>
          <w:sz w:val="20"/>
          <w:szCs w:val="20"/>
          <w:lang w:val="ru-RU"/>
        </w:rPr>
      </w:pP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D71BDC">
        <w:rPr>
          <w:rFonts w:ascii="Times New Roman" w:hAnsi="Times New Roman" w:cs="Times New Roman"/>
          <w:color w:val="000000"/>
          <w:sz w:val="20"/>
          <w:szCs w:val="20"/>
          <w:lang w:val="ru-RU"/>
        </w:rPr>
        <w:t>Наградалар, атағы, ғылыми дәрежесі, ғылыми атағы алынған (берілген) жылын көрсете отырып _______________</w:t>
      </w:r>
    </w:p>
    <w:p w:rsidR="00D71BDC" w:rsidRDefault="00135E42" w:rsidP="00B755F0">
      <w:pPr>
        <w:spacing w:after="0" w:line="240" w:lineRule="auto"/>
        <w:ind w:firstLine="425"/>
        <w:jc w:val="both"/>
        <w:rPr>
          <w:rFonts w:ascii="Times New Roman" w:hAnsi="Times New Roman" w:cs="Times New Roman"/>
          <w:color w:val="000000"/>
          <w:sz w:val="20"/>
          <w:szCs w:val="20"/>
          <w:lang w:val="ru-RU"/>
        </w:rPr>
      </w:pPr>
      <w:r w:rsidRPr="00D71BDC">
        <w:rPr>
          <w:rFonts w:ascii="Times New Roman" w:hAnsi="Times New Roman" w:cs="Times New Roman"/>
          <w:color w:val="000000"/>
          <w:sz w:val="20"/>
          <w:szCs w:val="20"/>
          <w:lang w:val="ru-RU"/>
        </w:rPr>
        <w:t>Аттестаттаудан өткізу қағидаларымен таныстым</w:t>
      </w:r>
      <w:r w:rsidR="00473F61">
        <w:rPr>
          <w:rFonts w:ascii="Times New Roman" w:hAnsi="Times New Roman" w:cs="Times New Roman"/>
          <w:color w:val="000000"/>
          <w:sz w:val="20"/>
          <w:szCs w:val="20"/>
          <w:lang w:val="ru-RU"/>
        </w:rPr>
        <w:t>.</w:t>
      </w:r>
    </w:p>
    <w:p w:rsidR="00D71BDC" w:rsidRDefault="00473F61"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D71BDC">
        <w:rPr>
          <w:rFonts w:ascii="Times New Roman" w:hAnsi="Times New Roman" w:cs="Times New Roman"/>
          <w:color w:val="000000"/>
          <w:sz w:val="20"/>
          <w:szCs w:val="20"/>
          <w:lang w:val="ru-RU"/>
        </w:rPr>
        <w:t>20 ____ жылғы «____» ________________</w:t>
      </w:r>
    </w:p>
    <w:p w:rsidR="00D71BDC" w:rsidRDefault="00473F61" w:rsidP="00B755F0">
      <w:pPr>
        <w:spacing w:after="0" w:line="240" w:lineRule="auto"/>
        <w:ind w:firstLine="425"/>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135E42" w:rsidRPr="00D71BDC">
        <w:rPr>
          <w:rFonts w:ascii="Times New Roman" w:hAnsi="Times New Roman" w:cs="Times New Roman"/>
          <w:color w:val="000000"/>
          <w:sz w:val="20"/>
          <w:szCs w:val="20"/>
          <w:lang w:val="ru-RU"/>
        </w:rPr>
        <w:t>______________________</w:t>
      </w:r>
    </w:p>
    <w:p w:rsidR="007800F5" w:rsidRPr="00D71BDC" w:rsidRDefault="00473F61" w:rsidP="00B755F0">
      <w:pPr>
        <w:spacing w:after="0" w:line="240" w:lineRule="auto"/>
        <w:ind w:firstLine="425"/>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sidR="00135E42" w:rsidRPr="00D71BDC">
        <w:rPr>
          <w:rFonts w:ascii="Times New Roman" w:hAnsi="Times New Roman" w:cs="Times New Roman"/>
          <w:color w:val="000000"/>
          <w:sz w:val="20"/>
          <w:szCs w:val="20"/>
          <w:lang w:val="ru-RU"/>
        </w:rPr>
        <w:t>(Қолы)</w:t>
      </w:r>
    </w:p>
    <w:sectPr w:rsidR="007800F5" w:rsidRPr="00D71BDC" w:rsidSect="00B755F0">
      <w:footerReference w:type="default" r:id="rId7"/>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804" w:rsidRDefault="00D86804" w:rsidP="004A4A07">
      <w:pPr>
        <w:spacing w:after="0" w:line="240" w:lineRule="auto"/>
      </w:pPr>
      <w:r>
        <w:separator/>
      </w:r>
    </w:p>
  </w:endnote>
  <w:endnote w:type="continuationSeparator" w:id="1">
    <w:p w:rsidR="00D86804" w:rsidRDefault="00D86804" w:rsidP="004A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9512"/>
      <w:docPartObj>
        <w:docPartGallery w:val="Page Numbers (Bottom of Page)"/>
        <w:docPartUnique/>
      </w:docPartObj>
    </w:sdtPr>
    <w:sdtEndPr>
      <w:rPr>
        <w:rFonts w:ascii="Times New Roman" w:hAnsi="Times New Roman" w:cs="Times New Roman"/>
        <w:sz w:val="20"/>
        <w:szCs w:val="20"/>
      </w:rPr>
    </w:sdtEndPr>
    <w:sdtContent>
      <w:p w:rsidR="004A4A07" w:rsidRPr="004A4A07" w:rsidRDefault="004A4A07" w:rsidP="004A4A07">
        <w:pPr>
          <w:pStyle w:val="af0"/>
          <w:jc w:val="right"/>
          <w:rPr>
            <w:rFonts w:ascii="Times New Roman" w:hAnsi="Times New Roman" w:cs="Times New Roman"/>
            <w:sz w:val="20"/>
            <w:szCs w:val="20"/>
          </w:rPr>
        </w:pPr>
        <w:r w:rsidRPr="004A4A07">
          <w:rPr>
            <w:rFonts w:ascii="Times New Roman" w:hAnsi="Times New Roman" w:cs="Times New Roman"/>
            <w:sz w:val="20"/>
            <w:szCs w:val="20"/>
          </w:rPr>
          <w:fldChar w:fldCharType="begin"/>
        </w:r>
        <w:r w:rsidRPr="004A4A07">
          <w:rPr>
            <w:rFonts w:ascii="Times New Roman" w:hAnsi="Times New Roman" w:cs="Times New Roman"/>
            <w:sz w:val="20"/>
            <w:szCs w:val="20"/>
          </w:rPr>
          <w:instrText xml:space="preserve"> PAGE   \* MERGEFORMAT </w:instrText>
        </w:r>
        <w:r w:rsidRPr="004A4A07">
          <w:rPr>
            <w:rFonts w:ascii="Times New Roman" w:hAnsi="Times New Roman" w:cs="Times New Roman"/>
            <w:sz w:val="20"/>
            <w:szCs w:val="20"/>
          </w:rPr>
          <w:fldChar w:fldCharType="separate"/>
        </w:r>
        <w:r w:rsidR="00B32CA3">
          <w:rPr>
            <w:rFonts w:ascii="Times New Roman" w:hAnsi="Times New Roman" w:cs="Times New Roman"/>
            <w:noProof/>
            <w:sz w:val="20"/>
            <w:szCs w:val="20"/>
          </w:rPr>
          <w:t>10</w:t>
        </w:r>
        <w:r w:rsidRPr="004A4A07">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804" w:rsidRDefault="00D86804" w:rsidP="004A4A07">
      <w:pPr>
        <w:spacing w:after="0" w:line="240" w:lineRule="auto"/>
      </w:pPr>
      <w:r>
        <w:separator/>
      </w:r>
    </w:p>
  </w:footnote>
  <w:footnote w:type="continuationSeparator" w:id="1">
    <w:p w:rsidR="00D86804" w:rsidRDefault="00D86804" w:rsidP="004A4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00F5"/>
    <w:rsid w:val="00135E42"/>
    <w:rsid w:val="002D2F7E"/>
    <w:rsid w:val="00473F61"/>
    <w:rsid w:val="004A4A07"/>
    <w:rsid w:val="007800F5"/>
    <w:rsid w:val="00961C92"/>
    <w:rsid w:val="00A45E83"/>
    <w:rsid w:val="00B32CA3"/>
    <w:rsid w:val="00B755F0"/>
    <w:rsid w:val="00D71BDC"/>
    <w:rsid w:val="00D86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800F5"/>
    <w:rPr>
      <w:rFonts w:ascii="Consolas" w:eastAsia="Consolas" w:hAnsi="Consolas" w:cs="Consolas"/>
    </w:rPr>
  </w:style>
  <w:style w:type="table" w:styleId="ac">
    <w:name w:val="Table Grid"/>
    <w:basedOn w:val="a1"/>
    <w:uiPriority w:val="59"/>
    <w:rsid w:val="007800F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800F5"/>
    <w:pPr>
      <w:jc w:val="center"/>
    </w:pPr>
    <w:rPr>
      <w:sz w:val="18"/>
      <w:szCs w:val="18"/>
    </w:rPr>
  </w:style>
  <w:style w:type="paragraph" w:customStyle="1" w:styleId="DocDefaults">
    <w:name w:val="DocDefaults"/>
    <w:rsid w:val="007800F5"/>
  </w:style>
  <w:style w:type="paragraph" w:styleId="ae">
    <w:name w:val="Balloon Text"/>
    <w:basedOn w:val="a"/>
    <w:link w:val="af"/>
    <w:uiPriority w:val="99"/>
    <w:semiHidden/>
    <w:unhideWhenUsed/>
    <w:rsid w:val="00135E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5E42"/>
    <w:rPr>
      <w:rFonts w:ascii="Tahoma" w:eastAsia="Consolas" w:hAnsi="Tahoma" w:cs="Tahoma"/>
      <w:sz w:val="16"/>
      <w:szCs w:val="16"/>
    </w:rPr>
  </w:style>
  <w:style w:type="paragraph" w:styleId="af0">
    <w:name w:val="footer"/>
    <w:basedOn w:val="a"/>
    <w:link w:val="af1"/>
    <w:uiPriority w:val="99"/>
    <w:unhideWhenUsed/>
    <w:rsid w:val="004A4A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4A07"/>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6392</Words>
  <Characters>36440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42747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2016-05-26T07:39:00Z</dcterms:created>
  <dcterms:modified xsi:type="dcterms:W3CDTF">2017-06-26T09:10:00Z</dcterms:modified>
</cp:coreProperties>
</file>