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799" w:rsidRDefault="007F4799" w:rsidP="007F4799">
      <w:pPr>
        <w:pStyle w:val="font8"/>
        <w:spacing w:before="0" w:beforeAutospacing="0" w:after="0" w:afterAutospacing="0"/>
        <w:jc w:val="center"/>
        <w:textAlignment w:val="baseline"/>
        <w:rPr>
          <w:b/>
          <w:bCs/>
          <w:color w:val="000000"/>
          <w:sz w:val="26"/>
          <w:szCs w:val="26"/>
          <w:bdr w:val="none" w:sz="0" w:space="0" w:color="auto" w:frame="1"/>
        </w:rPr>
      </w:pPr>
      <w:proofErr w:type="gramStart"/>
      <w:r>
        <w:rPr>
          <w:b/>
          <w:bCs/>
          <w:color w:val="000000"/>
          <w:sz w:val="26"/>
          <w:szCs w:val="26"/>
          <w:bdr w:val="none" w:sz="0" w:space="0" w:color="auto" w:frame="1"/>
          <w:lang w:val="en-US"/>
        </w:rPr>
        <w:t>XIII</w:t>
      </w:r>
      <w:r w:rsidRPr="007F4799">
        <w:rPr>
          <w:b/>
          <w:bCs/>
          <w:color w:val="000000"/>
          <w:sz w:val="26"/>
          <w:szCs w:val="26"/>
          <w:bdr w:val="none" w:sz="0" w:space="0" w:color="auto" w:frame="1"/>
        </w:rPr>
        <w:t xml:space="preserve"> </w:t>
      </w:r>
      <w:r>
        <w:rPr>
          <w:b/>
          <w:bCs/>
          <w:color w:val="000000"/>
          <w:sz w:val="26"/>
          <w:szCs w:val="26"/>
          <w:bdr w:val="none" w:sz="0" w:space="0" w:color="auto" w:frame="1"/>
        </w:rPr>
        <w:t>Интеллектуальная олимпиада школьников им.В.П.</w:t>
      </w:r>
      <w:proofErr w:type="gramEnd"/>
      <w:r>
        <w:rPr>
          <w:b/>
          <w:bCs/>
          <w:color w:val="000000"/>
          <w:sz w:val="26"/>
          <w:szCs w:val="26"/>
          <w:bdr w:val="none" w:sz="0" w:space="0" w:color="auto" w:frame="1"/>
        </w:rPr>
        <w:t xml:space="preserve"> Никитенко</w:t>
      </w:r>
    </w:p>
    <w:p w:rsidR="007F4799" w:rsidRDefault="007F4799" w:rsidP="007F4799">
      <w:pPr>
        <w:pStyle w:val="font8"/>
        <w:spacing w:before="0" w:beforeAutospacing="0" w:after="0" w:afterAutospacing="0"/>
        <w:jc w:val="center"/>
        <w:textAlignment w:val="baseline"/>
        <w:rPr>
          <w:b/>
          <w:bCs/>
          <w:color w:val="000000"/>
          <w:sz w:val="26"/>
          <w:szCs w:val="26"/>
          <w:bdr w:val="none" w:sz="0" w:space="0" w:color="auto" w:frame="1"/>
        </w:rPr>
      </w:pPr>
    </w:p>
    <w:p w:rsidR="007F4799" w:rsidRPr="007F4799" w:rsidRDefault="007F4799" w:rsidP="007F4799">
      <w:pPr>
        <w:pStyle w:val="font8"/>
        <w:spacing w:before="0" w:beforeAutospacing="0" w:after="0" w:afterAutospacing="0"/>
        <w:jc w:val="center"/>
        <w:textAlignment w:val="baseline"/>
        <w:rPr>
          <w:color w:val="FFFFFF"/>
          <w:sz w:val="26"/>
          <w:szCs w:val="26"/>
        </w:rPr>
      </w:pPr>
      <w:r w:rsidRPr="007F4799">
        <w:rPr>
          <w:b/>
          <w:bCs/>
          <w:color w:val="000000"/>
          <w:sz w:val="26"/>
          <w:szCs w:val="26"/>
          <w:bdr w:val="none" w:sz="0" w:space="0" w:color="auto" w:frame="1"/>
        </w:rPr>
        <w:t>Правила проведения математического турнира</w:t>
      </w:r>
    </w:p>
    <w:p w:rsidR="007F4799" w:rsidRPr="007F4799" w:rsidRDefault="007F4799" w:rsidP="007F4799">
      <w:pPr>
        <w:pStyle w:val="font8"/>
        <w:spacing w:before="0" w:beforeAutospacing="0" w:after="0" w:afterAutospacing="0"/>
        <w:jc w:val="center"/>
        <w:textAlignment w:val="baseline"/>
        <w:rPr>
          <w:color w:val="FFFFFF"/>
          <w:sz w:val="26"/>
          <w:szCs w:val="26"/>
        </w:rPr>
      </w:pPr>
      <w:r w:rsidRPr="007F4799">
        <w:rPr>
          <w:b/>
          <w:bCs/>
          <w:color w:val="000000"/>
          <w:sz w:val="26"/>
          <w:szCs w:val="26"/>
          <w:bdr w:val="none" w:sz="0" w:space="0" w:color="auto" w:frame="1"/>
        </w:rPr>
        <w:t>для учащихся 4-6 классов</w:t>
      </w:r>
    </w:p>
    <w:p w:rsidR="007F4799" w:rsidRPr="007F4799" w:rsidRDefault="007F4799" w:rsidP="007F4799">
      <w:pPr>
        <w:pStyle w:val="font8"/>
        <w:spacing w:before="0" w:beforeAutospacing="0" w:after="0" w:afterAutospacing="0"/>
        <w:textAlignment w:val="baseline"/>
        <w:rPr>
          <w:color w:val="FFFFFF"/>
          <w:sz w:val="18"/>
          <w:szCs w:val="18"/>
        </w:rPr>
      </w:pPr>
      <w:r w:rsidRPr="007F4799">
        <w:rPr>
          <w:color w:val="FFFFFF"/>
          <w:sz w:val="18"/>
          <w:szCs w:val="18"/>
        </w:rPr>
        <w:t> </w:t>
      </w:r>
    </w:p>
    <w:p w:rsidR="007F4799" w:rsidRDefault="007F4799" w:rsidP="007F4799">
      <w:pPr>
        <w:pStyle w:val="font8"/>
        <w:numPr>
          <w:ilvl w:val="0"/>
          <w:numId w:val="1"/>
        </w:numPr>
        <w:spacing w:before="0" w:beforeAutospacing="0" w:after="0" w:afterAutospacing="0"/>
        <w:textAlignment w:val="baseline"/>
        <w:rPr>
          <w:b/>
          <w:bCs/>
          <w:color w:val="000000"/>
          <w:bdr w:val="none" w:sz="0" w:space="0" w:color="auto" w:frame="1"/>
        </w:rPr>
      </w:pPr>
      <w:r w:rsidRPr="007F4799">
        <w:rPr>
          <w:b/>
          <w:bCs/>
          <w:color w:val="000000"/>
          <w:bdr w:val="none" w:sz="0" w:space="0" w:color="auto" w:frame="1"/>
        </w:rPr>
        <w:t>Общие положения</w:t>
      </w:r>
    </w:p>
    <w:p w:rsidR="007F4799" w:rsidRPr="007F4799" w:rsidRDefault="007F4799" w:rsidP="007F4799">
      <w:pPr>
        <w:pStyle w:val="font8"/>
        <w:numPr>
          <w:ilvl w:val="0"/>
          <w:numId w:val="1"/>
        </w:numPr>
        <w:spacing w:before="0" w:beforeAutospacing="0" w:after="0" w:afterAutospacing="0"/>
        <w:textAlignment w:val="baseline"/>
        <w:rPr>
          <w:color w:val="FFFFFF"/>
        </w:rPr>
      </w:pP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sz w:val="18"/>
          <w:szCs w:val="18"/>
          <w:bdr w:val="none" w:sz="0" w:space="0" w:color="auto" w:frame="1"/>
        </w:rPr>
        <w:t>             </w:t>
      </w:r>
      <w:r w:rsidRPr="007F4799">
        <w:rPr>
          <w:color w:val="000000"/>
          <w:bdr w:val="none" w:sz="0" w:space="0" w:color="auto" w:frame="1"/>
        </w:rPr>
        <w:t>1.Настоящие Правила разработаны  в соответствии с Законом Республики Казахстан «Об образовании», Государственной программой развития образования  Республики Казахстан на 2016-2019 годы и  определяет цели и задачи, организационно-методическое обеспечение, порядок проведения,  финансирования, участия и определения победителей и призеров.</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2.Математический  турнир школьников (далее – Турнир). Турнир является лично-командным соревнованием.</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3. Целью</w:t>
      </w:r>
      <w:r>
        <w:rPr>
          <w:color w:val="000000"/>
          <w:bdr w:val="none" w:sz="0" w:space="0" w:color="auto" w:frame="1"/>
        </w:rPr>
        <w:t xml:space="preserve"> </w:t>
      </w:r>
      <w:r w:rsidRPr="007F4799">
        <w:rPr>
          <w:color w:val="000000"/>
          <w:bdr w:val="none" w:sz="0" w:space="0" w:color="auto" w:frame="1"/>
        </w:rPr>
        <w:t>Турнира является выявление, поддержка и развитие одаренных учащихся 4-6 классов с ярко выраженными математическими способностями.</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4.Основные задачи Турнира:</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 создание специальных условий в форме  командных соревнований для творческого общения  по интересам наиболее одаренных учащихся 4-6 классов в области математики;</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 формирование олимпийского резерва по математике из числа наиболее одаренных учащихся Павлодарской области;</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 развитие у учащихся навыков участия в индивидуальных и командных соревнованиях;</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 стимулирование познавательной и творческой активности учащихся, углубление и расширение знаний учащихся по математике.</w:t>
      </w:r>
    </w:p>
    <w:p w:rsidR="007F4799" w:rsidRPr="007F4799" w:rsidRDefault="007F4799" w:rsidP="007F4799">
      <w:pPr>
        <w:pStyle w:val="font8"/>
        <w:spacing w:before="0" w:beforeAutospacing="0" w:after="0" w:afterAutospacing="0"/>
        <w:jc w:val="both"/>
        <w:textAlignment w:val="baseline"/>
        <w:rPr>
          <w:color w:val="FFFFFF"/>
        </w:rPr>
      </w:pPr>
      <w:r w:rsidRPr="007F4799">
        <w:rPr>
          <w:color w:val="FFFFFF"/>
        </w:rPr>
        <w:t> </w:t>
      </w:r>
    </w:p>
    <w:p w:rsidR="007F4799" w:rsidRPr="007F4799" w:rsidRDefault="007F4799" w:rsidP="007F4799">
      <w:pPr>
        <w:pStyle w:val="font8"/>
        <w:spacing w:before="0" w:beforeAutospacing="0" w:after="0" w:afterAutospacing="0"/>
        <w:jc w:val="both"/>
        <w:textAlignment w:val="baseline"/>
        <w:rPr>
          <w:color w:val="FFFFFF"/>
        </w:rPr>
      </w:pPr>
      <w:r w:rsidRPr="007F4799">
        <w:rPr>
          <w:b/>
          <w:bCs/>
          <w:color w:val="000000"/>
          <w:bdr w:val="none" w:sz="0" w:space="0" w:color="auto" w:frame="1"/>
        </w:rPr>
        <w:t>  II. Участники турнира</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1.Участниками Турнира могут быть команды в составе 3-х (трех)  учащихся  4-6 классов  организаций образования всех типов.</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xml:space="preserve">             2. </w:t>
      </w:r>
      <w:proofErr w:type="gramStart"/>
      <w:r w:rsidRPr="007F4799">
        <w:rPr>
          <w:color w:val="000000"/>
          <w:bdr w:val="none" w:sz="0" w:space="0" w:color="auto" w:frame="1"/>
        </w:rPr>
        <w:t>Каждая школа представляет по 1 команде (на казахском или на русском языках обучения).</w:t>
      </w:r>
      <w:proofErr w:type="gramEnd"/>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3.Состав каждой команды определяется следующим форматом: 4 человека (3 ученика и 1 руководитель команды): 4 класс - 1 ученик, 5 класс -  1 ученик,  6 класс - 1 ученик.</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4.Руководитель  команды  должен  быть специалистом в области математического образования в   основной или начальной школе (учитель математики, учитель начальных классов, методист, руководитель математического кружка).</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5.Руководитель команды несет полную ответственность за жизнь и безопасность участников в пути следования к месту проведения   (обратного пути) и во время проведения Турнира.</w:t>
      </w:r>
    </w:p>
    <w:p w:rsidR="007F4799" w:rsidRPr="007F4799" w:rsidRDefault="007F4799" w:rsidP="007F4799">
      <w:pPr>
        <w:pStyle w:val="font8"/>
        <w:spacing w:before="0" w:beforeAutospacing="0" w:after="0" w:afterAutospacing="0"/>
        <w:jc w:val="both"/>
        <w:textAlignment w:val="baseline"/>
        <w:rPr>
          <w:color w:val="FFFFFF"/>
        </w:rPr>
      </w:pPr>
      <w:r w:rsidRPr="007F4799">
        <w:rPr>
          <w:color w:val="FFFFFF"/>
        </w:rPr>
        <w:t> </w:t>
      </w:r>
    </w:p>
    <w:p w:rsidR="007F4799" w:rsidRPr="007F4799" w:rsidRDefault="007F4799" w:rsidP="007F4799">
      <w:pPr>
        <w:pStyle w:val="font8"/>
        <w:spacing w:before="0" w:beforeAutospacing="0" w:after="0" w:afterAutospacing="0"/>
        <w:jc w:val="both"/>
        <w:textAlignment w:val="baseline"/>
        <w:rPr>
          <w:color w:val="FFFFFF"/>
        </w:rPr>
      </w:pPr>
      <w:r w:rsidRPr="007F4799">
        <w:rPr>
          <w:b/>
          <w:bCs/>
          <w:color w:val="000000"/>
          <w:bdr w:val="none" w:sz="0" w:space="0" w:color="auto" w:frame="1"/>
        </w:rPr>
        <w:t>  III. Организация и порядок проведения турнира</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1.Для   координации   и  осуществления   организационной  работы  по подготовке и проведению Турнира создается    организационный комитет. </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2.Оргкомитет ежегодно определяет дату, место проведения Турнира, осуществляет непосредственное руководство подготовкой и проведением Турнира, утверждает состав методического совета, жюри, программу проведения Турнира, перечень команд-участников, анализирует и обобщает итоги Турнира, награждает победителей и призеров, обеспечивает освещение хода подготовки, проведения и результатов Турнира в СМИ.</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3.  Методический совет разрабатывает и составляет задания трех туров Турнира, правила проведения каждого тура и  критерии их оценки.</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lastRenderedPageBreak/>
        <w:t>             4.  Жюри Турнира проверяет и оценивает работы участников, вносит предложения в оргкомитет по награждению победителей и призеров. Руководитель команды заранее может заявить о своем желании стать членом жюри Турнира.</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5. Турнир проводится в 3 тура:</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w:t>
      </w:r>
      <w:r w:rsidRPr="007F4799">
        <w:rPr>
          <w:b/>
          <w:bCs/>
          <w:color w:val="000000"/>
          <w:bdr w:val="none" w:sz="0" w:space="0" w:color="auto" w:frame="1"/>
        </w:rPr>
        <w:t>1 тур</w:t>
      </w:r>
      <w:r w:rsidRPr="007F4799">
        <w:rPr>
          <w:color w:val="000000"/>
          <w:bdr w:val="none" w:sz="0" w:space="0" w:color="auto" w:frame="1"/>
        </w:rPr>
        <w:t> – « (письменная командная олимпиада).</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Время проведения 1 тура - 10.00-10.45 часов.</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«Ә</w:t>
      </w:r>
      <w:proofErr w:type="gramStart"/>
      <w:r w:rsidRPr="007F4799">
        <w:rPr>
          <w:color w:val="000000"/>
          <w:bdr w:val="none" w:sz="0" w:space="0" w:color="auto" w:frame="1"/>
        </w:rPr>
        <w:t>у</w:t>
      </w:r>
      <w:proofErr w:type="gramEnd"/>
      <w:r w:rsidRPr="007F4799">
        <w:rPr>
          <w:color w:val="000000"/>
          <w:bdr w:val="none" w:sz="0" w:space="0" w:color="auto" w:frame="1"/>
        </w:rPr>
        <w:t>, баста!» - это командная игра-соревнование по решению задач.</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Каждой команде предлагается для решения три темы по 3 задачи в каждой</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теме. Капитан команды координирует работу участников команды, помогает в решении задач и проверяет ответы участников команды. На решение задач отводится 45 минут. Ответы указываются на специальном бланке, на котором записано условие задач. Проверку и оценку заданий 1 тура осуществляет жюри. За решение первой задачи в каждой теме 2 балла, второй - 4, третьей – 6. Таким образом, каждая команда может заработать на решении задач 36 баллов.</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w:t>
      </w:r>
      <w:r w:rsidRPr="007F4799">
        <w:rPr>
          <w:b/>
          <w:bCs/>
          <w:color w:val="000000"/>
          <w:bdr w:val="none" w:sz="0" w:space="0" w:color="auto" w:frame="1"/>
        </w:rPr>
        <w:t>2 тур</w:t>
      </w:r>
      <w:r w:rsidRPr="007F4799">
        <w:rPr>
          <w:color w:val="000000"/>
          <w:bdr w:val="none" w:sz="0" w:space="0" w:color="auto" w:frame="1"/>
        </w:rPr>
        <w:t> – «</w:t>
      </w:r>
      <w:proofErr w:type="spellStart"/>
      <w:r w:rsidRPr="007F4799">
        <w:rPr>
          <w:color w:val="000000"/>
          <w:bdr w:val="none" w:sz="0" w:space="0" w:color="auto" w:frame="1"/>
        </w:rPr>
        <w:t>Асык</w:t>
      </w:r>
      <w:proofErr w:type="spellEnd"/>
      <w:r w:rsidRPr="007F4799">
        <w:rPr>
          <w:color w:val="000000"/>
          <w:bdr w:val="none" w:sz="0" w:space="0" w:color="auto" w:frame="1"/>
        </w:rPr>
        <w:t>» (устно-командная олимпиада).</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Время проведения 2 тура - 11.00-12.30 часов.</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w:t>
      </w:r>
      <w:proofErr w:type="spellStart"/>
      <w:r w:rsidRPr="007F4799">
        <w:rPr>
          <w:color w:val="000000"/>
          <w:bdr w:val="none" w:sz="0" w:space="0" w:color="auto" w:frame="1"/>
        </w:rPr>
        <w:t>Асык</w:t>
      </w:r>
      <w:proofErr w:type="spellEnd"/>
      <w:r w:rsidRPr="007F4799">
        <w:rPr>
          <w:color w:val="000000"/>
          <w:bdr w:val="none" w:sz="0" w:space="0" w:color="auto" w:frame="1"/>
        </w:rPr>
        <w:t xml:space="preserve">» - это командное соревнование по решению задач. Всем командам одновременно выдаются карточки, на которых имеются изображения двух костей. На каждой карточке напечатана одна задача. У команды есть 2 попытки сдать ответ по одной карточке. Если правильный ответ дан с первой попытки, то команда получает количество баллов, равное сумме очков за каждую кость, изображенную на карточке. Если правильный ответ дан со второй попытки, то команда получает количество баллов, равное большему числу </w:t>
      </w:r>
      <w:proofErr w:type="gramStart"/>
      <w:r w:rsidRPr="007F4799">
        <w:rPr>
          <w:color w:val="000000"/>
          <w:bdr w:val="none" w:sz="0" w:space="0" w:color="auto" w:frame="1"/>
        </w:rPr>
        <w:t>из</w:t>
      </w:r>
      <w:proofErr w:type="gramEnd"/>
      <w:r w:rsidRPr="007F4799">
        <w:rPr>
          <w:color w:val="000000"/>
          <w:bdr w:val="none" w:sz="0" w:space="0" w:color="auto" w:frame="1"/>
        </w:rPr>
        <w:t xml:space="preserve"> написанных на карточке. Игра заканчивается, когда у команды не осталось задач, которые она еще не решила, или истекло время, отведенное на игру. Оценку заданий 2 тура осуществляет жюри. Команда может набрать за решение задач на игре «</w:t>
      </w:r>
      <w:proofErr w:type="spellStart"/>
      <w:r w:rsidRPr="007F4799">
        <w:rPr>
          <w:color w:val="000000"/>
          <w:bdr w:val="none" w:sz="0" w:space="0" w:color="auto" w:frame="1"/>
        </w:rPr>
        <w:t>Асык</w:t>
      </w:r>
      <w:proofErr w:type="spellEnd"/>
      <w:r w:rsidRPr="007F4799">
        <w:rPr>
          <w:color w:val="000000"/>
          <w:bdr w:val="none" w:sz="0" w:space="0" w:color="auto" w:frame="1"/>
        </w:rPr>
        <w:t>» не более 125 баллов. 3 тур – «</w:t>
      </w:r>
      <w:proofErr w:type="spellStart"/>
      <w:r w:rsidRPr="007F4799">
        <w:rPr>
          <w:color w:val="000000"/>
          <w:bdr w:val="none" w:sz="0" w:space="0" w:color="auto" w:frame="1"/>
        </w:rPr>
        <w:t>Байга</w:t>
      </w:r>
      <w:proofErr w:type="spellEnd"/>
      <w:r w:rsidRPr="007F4799">
        <w:rPr>
          <w:color w:val="000000"/>
          <w:bdr w:val="none" w:sz="0" w:space="0" w:color="auto" w:frame="1"/>
        </w:rPr>
        <w:t>» (устно-личная олимпиада). </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Время проведения </w:t>
      </w:r>
      <w:r w:rsidRPr="007F4799">
        <w:rPr>
          <w:b/>
          <w:bCs/>
          <w:color w:val="000000"/>
          <w:bdr w:val="none" w:sz="0" w:space="0" w:color="auto" w:frame="1"/>
        </w:rPr>
        <w:t>3 тура</w:t>
      </w:r>
      <w:r w:rsidRPr="007F4799">
        <w:rPr>
          <w:color w:val="000000"/>
          <w:bdr w:val="none" w:sz="0" w:space="0" w:color="auto" w:frame="1"/>
        </w:rPr>
        <w:t> - 13.30-14.15 часов.</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Школьники участвуют в игре «</w:t>
      </w:r>
      <w:proofErr w:type="spellStart"/>
      <w:r w:rsidRPr="007F4799">
        <w:rPr>
          <w:color w:val="000000"/>
          <w:bdr w:val="none" w:sz="0" w:space="0" w:color="auto" w:frame="1"/>
        </w:rPr>
        <w:t>Байга</w:t>
      </w:r>
      <w:proofErr w:type="spellEnd"/>
      <w:r w:rsidRPr="007F4799">
        <w:rPr>
          <w:color w:val="000000"/>
          <w:bdr w:val="none" w:sz="0" w:space="0" w:color="auto" w:frame="1"/>
        </w:rPr>
        <w:t>» отдельно по классам. Каждому участнику выдаются карточки с тремя задачами. После решения задач участник в беседе с членом жюри рассказывает свое решение с использованием конспекта. Член жюри по ходу изложения оценивает правильность решения и в случае допущения ошибок (пробелов) указывает на них участнику и, как правило, предоставляет ему возможность их исправить. Решение каждой задачи оценивается членами жюри от 3,5 до 7 баллов. Каждая команда может набрать за решение задач 63 баллов.</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Турнир проводится на казахском  и русском языках.</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6. Регистрация участников Турнира проводится на сайте: </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Адрес оргкомитета: 140000, г. Павлодар, ул</w:t>
      </w:r>
      <w:proofErr w:type="gramStart"/>
      <w:r w:rsidRPr="007F4799">
        <w:rPr>
          <w:color w:val="000000"/>
          <w:bdr w:val="none" w:sz="0" w:space="0" w:color="auto" w:frame="1"/>
        </w:rPr>
        <w:t>.А</w:t>
      </w:r>
      <w:proofErr w:type="gramEnd"/>
      <w:r w:rsidRPr="007F4799">
        <w:rPr>
          <w:color w:val="000000"/>
          <w:bdr w:val="none" w:sz="0" w:space="0" w:color="auto" w:frame="1"/>
        </w:rPr>
        <w:t xml:space="preserve">стана, 12,  тел. 8 (7182) 53-47-35, 8 (705) 198-25-11, </w:t>
      </w:r>
      <w:proofErr w:type="spellStart"/>
      <w:r w:rsidRPr="007F4799">
        <w:rPr>
          <w:color w:val="000000"/>
          <w:bdr w:val="none" w:sz="0" w:space="0" w:color="auto" w:frame="1"/>
        </w:rPr>
        <w:t>E-mail</w:t>
      </w:r>
      <w:proofErr w:type="spellEnd"/>
      <w:r w:rsidRPr="007F4799">
        <w:rPr>
          <w:color w:val="000000"/>
          <w:bdr w:val="none" w:sz="0" w:space="0" w:color="auto" w:frame="1"/>
        </w:rPr>
        <w:t>: </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7. Во время Турнира запрещается    использовать личные записи, любую литературу,  в том числе информацию в электронном виде, электронные носители информации, калькуляторы, мобильные средства связи. Участники могут приносить только инструменты для письма. Во время Турнира участники могут общаться только с представителями  жюри  и с членами своей команды.</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8. За нарушения правил олимпиады участники могут быть дисквалифицированы.</w:t>
      </w:r>
    </w:p>
    <w:p w:rsidR="007F4799" w:rsidRPr="007F4799" w:rsidRDefault="007F4799" w:rsidP="007F4799">
      <w:pPr>
        <w:pStyle w:val="font8"/>
        <w:spacing w:before="0" w:beforeAutospacing="0" w:after="0" w:afterAutospacing="0"/>
        <w:jc w:val="both"/>
        <w:textAlignment w:val="baseline"/>
        <w:rPr>
          <w:color w:val="FFFFFF"/>
        </w:rPr>
      </w:pPr>
      <w:r w:rsidRPr="007F4799">
        <w:rPr>
          <w:color w:val="FFFFFF"/>
        </w:rPr>
        <w:t> </w:t>
      </w:r>
    </w:p>
    <w:p w:rsidR="007F4799" w:rsidRPr="007F4799" w:rsidRDefault="007F4799" w:rsidP="007F4799">
      <w:pPr>
        <w:pStyle w:val="font8"/>
        <w:spacing w:before="0" w:beforeAutospacing="0" w:after="0" w:afterAutospacing="0"/>
        <w:jc w:val="both"/>
        <w:textAlignment w:val="baseline"/>
        <w:rPr>
          <w:color w:val="FFFFFF"/>
        </w:rPr>
      </w:pPr>
      <w:r w:rsidRPr="007F4799">
        <w:rPr>
          <w:b/>
          <w:bCs/>
          <w:color w:val="000000"/>
          <w:bdr w:val="none" w:sz="0" w:space="0" w:color="auto" w:frame="1"/>
        </w:rPr>
        <w:t>  IV. Подведение итогов и награждение</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1.  Всем участникам Турнира вручаются сертификаты.</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2. По итогам Турнира награждаются команды по соревнованиям «Әу, баста!», «</w:t>
      </w:r>
      <w:proofErr w:type="spellStart"/>
      <w:r w:rsidRPr="007F4799">
        <w:rPr>
          <w:color w:val="000000"/>
          <w:bdr w:val="none" w:sz="0" w:space="0" w:color="auto" w:frame="1"/>
        </w:rPr>
        <w:t>Асык</w:t>
      </w:r>
      <w:proofErr w:type="spellEnd"/>
      <w:r w:rsidRPr="007F4799">
        <w:rPr>
          <w:color w:val="000000"/>
          <w:bdr w:val="none" w:sz="0" w:space="0" w:color="auto" w:frame="1"/>
        </w:rPr>
        <w:t>». В общем зачете определяется командное первенство. Команды-победительницы  награждаются дипломами I, II, III степени и грамотами.</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3. Также проводится  награждение в индивидуальном зачете по результатам соревнования «</w:t>
      </w:r>
      <w:proofErr w:type="spellStart"/>
      <w:r w:rsidRPr="007F4799">
        <w:rPr>
          <w:color w:val="000000"/>
          <w:bdr w:val="none" w:sz="0" w:space="0" w:color="auto" w:frame="1"/>
        </w:rPr>
        <w:t>Байга</w:t>
      </w:r>
      <w:proofErr w:type="spellEnd"/>
      <w:r w:rsidRPr="007F4799">
        <w:rPr>
          <w:color w:val="000000"/>
          <w:bdr w:val="none" w:sz="0" w:space="0" w:color="auto" w:frame="1"/>
        </w:rPr>
        <w:t>».</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lastRenderedPageBreak/>
        <w:t>             4. За высокие результаты присуждается Гран-при в командном первенстве.</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5. Победители олимпиады в личном первенстве, награжденные дипломом первой и второй степени, имеют право быть зачисленными в школу-лицей № 8 для одарённых детей города Павлодара после собеседования.</w:t>
      </w:r>
    </w:p>
    <w:p w:rsidR="007F4799" w:rsidRPr="007F4799" w:rsidRDefault="007F4799" w:rsidP="007F4799">
      <w:pPr>
        <w:pStyle w:val="font8"/>
        <w:spacing w:before="0" w:beforeAutospacing="0" w:after="0" w:afterAutospacing="0"/>
        <w:jc w:val="both"/>
        <w:textAlignment w:val="baseline"/>
        <w:rPr>
          <w:color w:val="FFFFFF"/>
        </w:rPr>
      </w:pPr>
      <w:r w:rsidRPr="007F4799">
        <w:rPr>
          <w:color w:val="FFFFFF"/>
        </w:rPr>
        <w:t> </w:t>
      </w:r>
    </w:p>
    <w:p w:rsidR="007F4799" w:rsidRPr="007F4799" w:rsidRDefault="007F4799" w:rsidP="007F4799">
      <w:pPr>
        <w:pStyle w:val="font8"/>
        <w:spacing w:before="0" w:beforeAutospacing="0" w:after="0" w:afterAutospacing="0"/>
        <w:jc w:val="both"/>
        <w:textAlignment w:val="baseline"/>
        <w:rPr>
          <w:color w:val="FFFFFF"/>
        </w:rPr>
      </w:pPr>
      <w:r w:rsidRPr="007F4799">
        <w:rPr>
          <w:b/>
          <w:bCs/>
          <w:color w:val="000000"/>
          <w:bdr w:val="none" w:sz="0" w:space="0" w:color="auto" w:frame="1"/>
        </w:rPr>
        <w:t>  V. Финансирование турнира</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1.Финансирование Турнира осуществляется согласно утвержденной смете.</w:t>
      </w:r>
    </w:p>
    <w:p w:rsidR="007F4799" w:rsidRPr="007F4799" w:rsidRDefault="007F4799" w:rsidP="007F4799">
      <w:pPr>
        <w:pStyle w:val="font8"/>
        <w:spacing w:before="0" w:beforeAutospacing="0" w:after="0" w:afterAutospacing="0"/>
        <w:jc w:val="both"/>
        <w:textAlignment w:val="baseline"/>
        <w:rPr>
          <w:color w:val="FFFFFF"/>
        </w:rPr>
      </w:pPr>
      <w:r w:rsidRPr="007F4799">
        <w:rPr>
          <w:color w:val="000000"/>
          <w:bdr w:val="none" w:sz="0" w:space="0" w:color="auto" w:frame="1"/>
        </w:rPr>
        <w:t>             2.Командировочные расходы участников (проезд в оба конца, питание) за счет  направляющей стороны.</w:t>
      </w:r>
    </w:p>
    <w:p w:rsidR="00C07A9F" w:rsidRPr="007F4799" w:rsidRDefault="00C07A9F" w:rsidP="007F4799">
      <w:pPr>
        <w:jc w:val="both"/>
        <w:rPr>
          <w:rFonts w:ascii="Times New Roman" w:hAnsi="Times New Roman" w:cs="Times New Roman"/>
          <w:sz w:val="24"/>
          <w:szCs w:val="24"/>
        </w:rPr>
      </w:pPr>
    </w:p>
    <w:sectPr w:rsidR="00C07A9F" w:rsidRPr="007F47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547BE"/>
    <w:multiLevelType w:val="hybridMultilevel"/>
    <w:tmpl w:val="2A6007AA"/>
    <w:lvl w:ilvl="0" w:tplc="D86EB512">
      <w:start w:val="1"/>
      <w:numFmt w:val="upperRoman"/>
      <w:lvlText w:val="%1."/>
      <w:lvlJc w:val="left"/>
      <w:pPr>
        <w:ind w:left="825" w:hanging="72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7F4799"/>
    <w:rsid w:val="007F4799"/>
    <w:rsid w:val="00C07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7F47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502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1038</Words>
  <Characters>5920</Characters>
  <Application>Microsoft Office Word</Application>
  <DocSecurity>0</DocSecurity>
  <Lines>49</Lines>
  <Paragraphs>13</Paragraphs>
  <ScaleCrop>false</ScaleCrop>
  <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2019-10-17T03:14:00Z</dcterms:created>
  <dcterms:modified xsi:type="dcterms:W3CDTF">2019-10-17T03:16:00Z</dcterms:modified>
</cp:coreProperties>
</file>