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788" w:rsidRDefault="007E7788" w:rsidP="007E7788">
      <w:pPr>
        <w:pStyle w:val="Standard"/>
        <w:jc w:val="center"/>
        <w:rPr>
          <w:b/>
          <w:sz w:val="32"/>
          <w:szCs w:val="32"/>
          <w:lang w:val="kk-KZ"/>
        </w:rPr>
      </w:pPr>
      <w:r>
        <w:rPr>
          <w:b/>
          <w:sz w:val="32"/>
          <w:szCs w:val="32"/>
          <w:lang w:val="kk-KZ"/>
        </w:rPr>
        <w:t>Оқушылар үшін!</w:t>
      </w:r>
    </w:p>
    <w:p w:rsidR="007E7788" w:rsidRDefault="007E7788" w:rsidP="007E7788">
      <w:pPr>
        <w:pStyle w:val="Standard"/>
        <w:jc w:val="center"/>
        <w:rPr>
          <w:b/>
          <w:sz w:val="32"/>
          <w:szCs w:val="32"/>
          <w:lang w:val="kk-KZ"/>
        </w:rPr>
      </w:pPr>
    </w:p>
    <w:p w:rsidR="007E7788" w:rsidRDefault="007E7788" w:rsidP="007E7788">
      <w:pPr>
        <w:pStyle w:val="Standard"/>
        <w:rPr>
          <w:b/>
          <w:sz w:val="28"/>
          <w:szCs w:val="28"/>
          <w:lang w:val="kk-KZ"/>
        </w:rPr>
      </w:pPr>
      <w:r>
        <w:rPr>
          <w:b/>
          <w:sz w:val="28"/>
          <w:szCs w:val="28"/>
          <w:lang w:val="kk-KZ"/>
        </w:rPr>
        <w:t xml:space="preserve">                                                  </w:t>
      </w:r>
      <w:bookmarkStart w:id="0" w:name="_GoBack"/>
      <w:r>
        <w:rPr>
          <w:b/>
          <w:sz w:val="28"/>
          <w:szCs w:val="28"/>
          <w:lang w:val="kk-KZ"/>
        </w:rPr>
        <w:t>Мектеп ережесі</w:t>
      </w:r>
      <w:bookmarkEnd w:id="0"/>
    </w:p>
    <w:p w:rsidR="007E7788" w:rsidRDefault="007E7788" w:rsidP="007E7788">
      <w:pPr>
        <w:pStyle w:val="Standard"/>
        <w:ind w:left="2832"/>
        <w:jc w:val="right"/>
        <w:rPr>
          <w:sz w:val="28"/>
          <w:szCs w:val="28"/>
          <w:lang w:val="kk-KZ"/>
        </w:rPr>
      </w:pPr>
      <w:r>
        <w:rPr>
          <w:sz w:val="28"/>
          <w:szCs w:val="28"/>
          <w:lang w:val="kk-KZ"/>
        </w:rPr>
        <w:t xml:space="preserve">                                  «Адамға ең бірінші білім емес,                                  рухани тәрбие берілуі керек,                                                                          тәрбиесіз берілген білім-адамзаттың                                                                                              қас жауы.    Ол келешекте оның</w:t>
      </w:r>
    </w:p>
    <w:p w:rsidR="007E7788" w:rsidRDefault="007E7788" w:rsidP="007E7788">
      <w:pPr>
        <w:pStyle w:val="Standard"/>
        <w:jc w:val="right"/>
        <w:rPr>
          <w:sz w:val="28"/>
          <w:szCs w:val="28"/>
          <w:lang w:val="kk-KZ"/>
        </w:rPr>
      </w:pPr>
      <w:r>
        <w:rPr>
          <w:sz w:val="28"/>
          <w:szCs w:val="28"/>
          <w:lang w:val="kk-KZ"/>
        </w:rPr>
        <w:t xml:space="preserve">                                                                             өміріне  апат әкеледі»                                  </w:t>
      </w:r>
    </w:p>
    <w:p w:rsidR="007E7788" w:rsidRDefault="007E7788" w:rsidP="007E7788">
      <w:pPr>
        <w:pStyle w:val="Standard"/>
        <w:jc w:val="right"/>
        <w:rPr>
          <w:b/>
          <w:sz w:val="28"/>
          <w:szCs w:val="28"/>
          <w:lang w:val="kk-KZ"/>
        </w:rPr>
      </w:pPr>
      <w:r>
        <w:rPr>
          <w:b/>
          <w:sz w:val="28"/>
          <w:szCs w:val="28"/>
          <w:lang w:val="kk-KZ"/>
        </w:rPr>
        <w:t xml:space="preserve">                                                                                                                                                                   Әл-Фараби</w:t>
      </w:r>
    </w:p>
    <w:p w:rsidR="007E7788" w:rsidRDefault="007E7788" w:rsidP="007E7788">
      <w:pPr>
        <w:pStyle w:val="Standard"/>
        <w:jc w:val="center"/>
        <w:rPr>
          <w:sz w:val="28"/>
          <w:szCs w:val="28"/>
          <w:lang w:val="kk-KZ"/>
        </w:rPr>
      </w:pPr>
    </w:p>
    <w:p w:rsidR="007E7788" w:rsidRDefault="007E7788" w:rsidP="007E7788">
      <w:pPr>
        <w:pStyle w:val="Standard"/>
        <w:jc w:val="center"/>
        <w:rPr>
          <w:sz w:val="28"/>
          <w:szCs w:val="28"/>
          <w:lang w:val="kk-KZ"/>
        </w:rPr>
      </w:pPr>
    </w:p>
    <w:p w:rsidR="007E7788" w:rsidRDefault="007E7788" w:rsidP="007E7788">
      <w:pPr>
        <w:pStyle w:val="a3"/>
        <w:numPr>
          <w:ilvl w:val="0"/>
          <w:numId w:val="1"/>
        </w:numPr>
        <w:jc w:val="both"/>
        <w:rPr>
          <w:sz w:val="28"/>
          <w:szCs w:val="28"/>
          <w:lang w:val="kk-KZ"/>
        </w:rPr>
      </w:pPr>
      <w:r>
        <w:rPr>
          <w:sz w:val="28"/>
          <w:szCs w:val="28"/>
          <w:lang w:val="kk-KZ"/>
        </w:rPr>
        <w:t>Қазақстанның болашағы өскелең ұрпақтың еншісінде. Тәуелсіз мемлекетіміздің ертеңі ұрпақтың рухани байлығы, мәдениеті, саналы ұлттық ойлау қабілеті мен біліміне, іскерлігіне байланысты. Жаңа кезеңге бет бұру оңай емес. Ол үшін болашақ ұрпақты тәрбиелеу  керек.</w:t>
      </w:r>
    </w:p>
    <w:p w:rsidR="007E7788" w:rsidRDefault="007E7788" w:rsidP="007E7788">
      <w:pPr>
        <w:pStyle w:val="a3"/>
        <w:numPr>
          <w:ilvl w:val="0"/>
          <w:numId w:val="1"/>
        </w:numPr>
        <w:jc w:val="both"/>
        <w:rPr>
          <w:sz w:val="28"/>
          <w:szCs w:val="28"/>
          <w:lang w:val="kk-KZ"/>
        </w:rPr>
      </w:pPr>
      <w:r>
        <w:rPr>
          <w:sz w:val="28"/>
          <w:szCs w:val="28"/>
          <w:lang w:val="kk-KZ"/>
        </w:rPr>
        <w:t>ХХІ ғасыр- білімділер ғасыры. Білімділерді баптап өсірер тәрбие керек. Еліміздің, қоғамның экономикалық, саяси-мәдени дамуына үлес қосатын, әлеуметтік цивилизацияға көтерілетін, парасатты, денсаулығы мықты азамат тәрбиелеп шығару-мектептің, ұстаздардың, ата-ананың бүгінгі таңдағы баға жетпес міндеті.</w:t>
      </w:r>
    </w:p>
    <w:p w:rsidR="007E7788" w:rsidRDefault="007E7788" w:rsidP="007E7788">
      <w:pPr>
        <w:pStyle w:val="a3"/>
        <w:numPr>
          <w:ilvl w:val="0"/>
          <w:numId w:val="1"/>
        </w:numPr>
        <w:jc w:val="both"/>
        <w:rPr>
          <w:sz w:val="28"/>
          <w:szCs w:val="28"/>
          <w:lang w:val="kk-KZ"/>
        </w:rPr>
      </w:pPr>
      <w:r>
        <w:rPr>
          <w:sz w:val="28"/>
          <w:szCs w:val="28"/>
          <w:lang w:val="kk-KZ"/>
        </w:rPr>
        <w:t>Рухани жан дүниесі бай, халқын сүйетін, ата-баба жерін қадірлейтін ұрпақ қана болашақ тірегі бола алады. Сондықтан  баланы бейімдеу ата-ана мен ұстаздар еншісінде.</w:t>
      </w:r>
    </w:p>
    <w:p w:rsidR="007E7788" w:rsidRDefault="007E7788" w:rsidP="007E7788">
      <w:pPr>
        <w:pStyle w:val="a3"/>
        <w:numPr>
          <w:ilvl w:val="0"/>
          <w:numId w:val="1"/>
        </w:numPr>
        <w:jc w:val="both"/>
        <w:rPr>
          <w:sz w:val="28"/>
          <w:szCs w:val="28"/>
          <w:lang w:val="kk-KZ"/>
        </w:rPr>
      </w:pPr>
      <w:r>
        <w:rPr>
          <w:sz w:val="28"/>
          <w:szCs w:val="28"/>
          <w:lang w:val="kk-KZ"/>
        </w:rPr>
        <w:t>Отбасы- ең алғашқы тұлғаны дамытатын әлеуметтік орта. Отбасында халықтың рухани-интеллектуалды мұраларын, мәдени құндылықтарын жандандырып, рухани ұлттық сипаттағы мінезді қалыптастыруды көздеу .</w:t>
      </w:r>
    </w:p>
    <w:p w:rsidR="007E7788" w:rsidRDefault="007E7788" w:rsidP="007E7788">
      <w:pPr>
        <w:pStyle w:val="a3"/>
        <w:numPr>
          <w:ilvl w:val="0"/>
          <w:numId w:val="1"/>
        </w:numPr>
        <w:jc w:val="both"/>
        <w:rPr>
          <w:sz w:val="28"/>
          <w:szCs w:val="28"/>
          <w:lang w:val="kk-KZ"/>
        </w:rPr>
      </w:pPr>
      <w:r>
        <w:rPr>
          <w:sz w:val="28"/>
          <w:szCs w:val="28"/>
          <w:lang w:val="kk-KZ"/>
        </w:rPr>
        <w:t>Бала ата-анадан жүрек жылуын, мейірімділігін қажет етеді, ол ата-ананы өмірдің тірегі санайды. Ата-ана балаға қамқорлық көрсетіп, ол отбасы мүшесі, оның пікірі мен көмегі үлкендерге қажет деген сенімін қалыптастыру керек.</w:t>
      </w:r>
    </w:p>
    <w:p w:rsidR="007E7788" w:rsidRDefault="007E7788" w:rsidP="007E7788">
      <w:pPr>
        <w:pStyle w:val="a3"/>
        <w:numPr>
          <w:ilvl w:val="0"/>
          <w:numId w:val="1"/>
        </w:numPr>
        <w:jc w:val="both"/>
        <w:rPr>
          <w:sz w:val="28"/>
          <w:szCs w:val="28"/>
          <w:lang w:val="kk-KZ"/>
        </w:rPr>
      </w:pPr>
      <w:r>
        <w:rPr>
          <w:sz w:val="28"/>
          <w:szCs w:val="28"/>
          <w:lang w:val="kk-KZ"/>
        </w:rPr>
        <w:t>Балаларға  тілді  үйрету жолдарын, қазақтың салт-дәстүріне, киім-кешек, ұлттық тағамдарына және тағы басқа ұлттық нышандарына байланысты кинофильм, ертегілер, өлеңдер айтқызып, үйрете отырып тәрбиелеген жөн. Отбасында,балабақшада қазақша сөйлеп, бала ана тілінің іргетасын қалай бастайды. Бұдан кейінгі тілді үйрету жұмысы мектептен басталады.</w:t>
      </w:r>
    </w:p>
    <w:p w:rsidR="007E7788" w:rsidRDefault="007E7788" w:rsidP="007E7788">
      <w:pPr>
        <w:pStyle w:val="Standard"/>
        <w:ind w:left="720"/>
        <w:jc w:val="both"/>
        <w:rPr>
          <w:b/>
          <w:bCs/>
          <w:sz w:val="28"/>
          <w:szCs w:val="28"/>
          <w:lang w:val="kk-KZ"/>
        </w:rPr>
      </w:pPr>
    </w:p>
    <w:p w:rsidR="00327C6E" w:rsidRDefault="007E7788"/>
    <w:sectPr w:rsidR="00327C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023EA"/>
    <w:multiLevelType w:val="multilevel"/>
    <w:tmpl w:val="EFC859F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788"/>
    <w:rsid w:val="00157C3C"/>
    <w:rsid w:val="007E7788"/>
    <w:rsid w:val="00C96B39"/>
    <w:rsid w:val="00E42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E778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List Paragraph"/>
    <w:rsid w:val="007E7788"/>
    <w:pPr>
      <w:widowControl w:val="0"/>
      <w:suppressAutoHyphens/>
      <w:autoSpaceDN w:val="0"/>
      <w:spacing w:after="0" w:line="240" w:lineRule="auto"/>
      <w:ind w:left="708"/>
      <w:textAlignment w:val="baseline"/>
    </w:pPr>
    <w:rPr>
      <w:rFonts w:ascii="Times New Roman" w:eastAsia="Times New Roman" w:hAnsi="Times New Roman" w:cs="Times New Roman"/>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E778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List Paragraph"/>
    <w:rsid w:val="007E7788"/>
    <w:pPr>
      <w:widowControl w:val="0"/>
      <w:suppressAutoHyphens/>
      <w:autoSpaceDN w:val="0"/>
      <w:spacing w:after="0" w:line="240" w:lineRule="auto"/>
      <w:ind w:left="708"/>
      <w:textAlignment w:val="baseline"/>
    </w:pPr>
    <w:rPr>
      <w:rFonts w:ascii="Times New Roman" w:eastAsia="Times New Roman" w:hAnsi="Times New Roman" w:cs="Times New Roman"/>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cp:revision>
  <dcterms:created xsi:type="dcterms:W3CDTF">2019-11-27T09:44:00Z</dcterms:created>
  <dcterms:modified xsi:type="dcterms:W3CDTF">2019-11-27T09:45:00Z</dcterms:modified>
</cp:coreProperties>
</file>