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F1" w:rsidRDefault="003650DA" w:rsidP="003650DA">
      <w:pPr>
        <w:jc w:val="center"/>
        <w:rPr>
          <w:rFonts w:ascii="Times New Roman" w:hAnsi="Times New Roman" w:cs="Times New Roman"/>
          <w:b/>
          <w:sz w:val="28"/>
          <w:szCs w:val="28"/>
          <w:lang w:val="kk-KZ"/>
        </w:rPr>
      </w:pPr>
      <w:r w:rsidRPr="003650DA">
        <w:rPr>
          <w:rFonts w:ascii="Times New Roman" w:hAnsi="Times New Roman" w:cs="Times New Roman"/>
          <w:b/>
          <w:sz w:val="28"/>
          <w:szCs w:val="28"/>
          <w:lang w:val="kk-KZ"/>
        </w:rPr>
        <w:t>Сізде  дарынды  бала өсіп келе жатыр</w:t>
      </w:r>
    </w:p>
    <w:p w:rsidR="003650DA" w:rsidRPr="00325F09" w:rsidRDefault="003650DA" w:rsidP="003650DA">
      <w:pPr>
        <w:jc w:val="center"/>
        <w:rPr>
          <w:rFonts w:ascii="Times New Roman" w:hAnsi="Times New Roman" w:cs="Times New Roman"/>
          <w:b/>
          <w:sz w:val="24"/>
          <w:szCs w:val="24"/>
          <w:lang w:val="kk-KZ"/>
        </w:rPr>
      </w:pPr>
    </w:p>
    <w:p w:rsidR="003650DA" w:rsidRPr="00325F09" w:rsidRDefault="003650DA" w:rsidP="002A3119">
      <w:pPr>
        <w:spacing w:after="0" w:line="240" w:lineRule="auto"/>
        <w:ind w:firstLine="709"/>
        <w:rPr>
          <w:rFonts w:ascii="Times New Roman" w:hAnsi="Times New Roman" w:cs="Times New Roman"/>
          <w:sz w:val="24"/>
          <w:szCs w:val="24"/>
          <w:lang w:val="kk-KZ"/>
        </w:rPr>
      </w:pPr>
      <w:r w:rsidRPr="00325F09">
        <w:rPr>
          <w:rFonts w:ascii="Times New Roman" w:hAnsi="Times New Roman" w:cs="Times New Roman"/>
          <w:sz w:val="24"/>
          <w:szCs w:val="24"/>
          <w:lang w:val="kk-KZ"/>
        </w:rPr>
        <w:t>Дарындылық феноменін зерттеу жүздеген жыл бойы жалғасады. Бірақ осы күнге дейін біздің әдеттегі түсінігімізде "дарындылық" термині "гений" және "талант" терминдерімен жиі теңдестіріледі, яғни біз бұл терминді табиғат адамды қандай марапаттаған арнайы, ерекше қабілеттер ретінде түсінеміз.</w:t>
      </w:r>
      <w:r w:rsidRPr="00325F09">
        <w:rPr>
          <w:sz w:val="24"/>
          <w:szCs w:val="24"/>
          <w:lang w:val="kk-KZ"/>
        </w:rPr>
        <w:t xml:space="preserve"> </w:t>
      </w:r>
      <w:r w:rsidRPr="00325F09">
        <w:rPr>
          <w:rFonts w:ascii="Times New Roman" w:hAnsi="Times New Roman" w:cs="Times New Roman"/>
          <w:sz w:val="24"/>
          <w:szCs w:val="24"/>
          <w:lang w:val="kk-KZ"/>
        </w:rPr>
        <w:t>Ата-аналар жиі осы мәселе бойынша ақпараттың, білімнің жетіспеуіне байланысты өз балаңыздың дарындылығын қалай қарауға болатынын білмейді.</w:t>
      </w:r>
    </w:p>
    <w:p w:rsidR="003650DA" w:rsidRPr="00325F09" w:rsidRDefault="002A3119" w:rsidP="002A3119">
      <w:pPr>
        <w:spacing w:after="0" w:line="240" w:lineRule="auto"/>
        <w:ind w:firstLine="709"/>
        <w:rPr>
          <w:rFonts w:ascii="Times New Roman" w:hAnsi="Times New Roman" w:cs="Times New Roman"/>
          <w:sz w:val="24"/>
          <w:szCs w:val="24"/>
          <w:lang w:val="kk-KZ"/>
        </w:rPr>
      </w:pPr>
      <w:r w:rsidRPr="00325F09">
        <w:rPr>
          <w:rFonts w:ascii="Times New Roman" w:hAnsi="Times New Roman" w:cs="Times New Roman"/>
          <w:sz w:val="24"/>
          <w:szCs w:val="24"/>
          <w:lang w:val="kk-KZ"/>
        </w:rPr>
        <w:t>Ақыл- ой дамуында өз құрдастарынан айтарлықтай озатын немесе басқа арнайы қабілеттер (музыкалық, көркем, спорттық) арасында бөлінетін бала дарынды болып саналады.</w:t>
      </w:r>
      <w:r w:rsidRPr="00325F09">
        <w:rPr>
          <w:sz w:val="24"/>
          <w:szCs w:val="24"/>
          <w:lang w:val="kk-KZ"/>
        </w:rPr>
        <w:t xml:space="preserve"> </w:t>
      </w:r>
      <w:r w:rsidRPr="00325F09">
        <w:rPr>
          <w:rFonts w:ascii="Times New Roman" w:hAnsi="Times New Roman" w:cs="Times New Roman"/>
          <w:sz w:val="24"/>
          <w:szCs w:val="24"/>
          <w:lang w:val="kk-KZ"/>
        </w:rPr>
        <w:t>Ғылыми әдебиетте және дарынды балалардың кәдімгі сөйлеуінде жиі вундеркинд деп аталады (одан. Wunder-керемет және Kinder-бала).</w:t>
      </w:r>
    </w:p>
    <w:p w:rsidR="002A3119" w:rsidRPr="00325F09" w:rsidRDefault="002A3119" w:rsidP="002A3119">
      <w:pPr>
        <w:spacing w:after="0" w:line="240" w:lineRule="auto"/>
        <w:ind w:firstLine="709"/>
        <w:rPr>
          <w:rFonts w:ascii="Times New Roman" w:hAnsi="Times New Roman" w:cs="Times New Roman"/>
          <w:sz w:val="24"/>
          <w:szCs w:val="24"/>
          <w:lang w:val="kk-KZ"/>
        </w:rPr>
      </w:pPr>
      <w:r w:rsidRPr="00325F09">
        <w:rPr>
          <w:rFonts w:ascii="Times New Roman" w:hAnsi="Times New Roman" w:cs="Times New Roman"/>
          <w:sz w:val="24"/>
          <w:szCs w:val="24"/>
          <w:lang w:val="kk-KZ"/>
        </w:rPr>
        <w:t>Дарынды балалардың көпшілігіне оларды құрдастарынан ерекшеленетін ерекше қасиеттер тән, жоғары білім мен зерттеу белсенділігі байқалады. Бірақ олар анық түрде көрінбеуі мүмкін.</w:t>
      </w:r>
      <w:r w:rsidRPr="00325F09">
        <w:rPr>
          <w:sz w:val="24"/>
          <w:szCs w:val="24"/>
          <w:lang w:val="kk-KZ"/>
        </w:rPr>
        <w:t xml:space="preserve"> </w:t>
      </w:r>
      <w:r w:rsidRPr="00325F09">
        <w:rPr>
          <w:rFonts w:ascii="Times New Roman" w:hAnsi="Times New Roman" w:cs="Times New Roman"/>
          <w:sz w:val="24"/>
          <w:szCs w:val="24"/>
          <w:lang w:val="kk-KZ"/>
        </w:rPr>
        <w:t>Мұндай балалар ерте жаста себеп -салдарлық байланыстарды қадағалауға қабілетті, әдетте өте жақсы жадыға ие , олар ақпарат пен тәжірибені жіктеуге қабілеті, жинақталған білімді кеңінен қолдана білу қабілеті ерекшеленеді .</w:t>
      </w:r>
      <w:r w:rsidRPr="00325F09">
        <w:rPr>
          <w:sz w:val="24"/>
          <w:szCs w:val="24"/>
          <w:lang w:val="kk-KZ"/>
        </w:rPr>
        <w:t xml:space="preserve"> </w:t>
      </w:r>
      <w:r w:rsidRPr="00325F09">
        <w:rPr>
          <w:rFonts w:ascii="Times New Roman" w:hAnsi="Times New Roman" w:cs="Times New Roman"/>
          <w:sz w:val="24"/>
          <w:szCs w:val="24"/>
          <w:lang w:val="kk-KZ"/>
        </w:rPr>
        <w:t>Көбінесе, олардың үлкен сөздік қорын, бір нәрсеге назар аудару қабілетін, оларға қызықты салада нәтижеге қол жеткізу табандылығын назар аударады .</w:t>
      </w:r>
    </w:p>
    <w:p w:rsidR="002A3119" w:rsidRPr="00325F09" w:rsidRDefault="002A3119" w:rsidP="002A3119">
      <w:pPr>
        <w:spacing w:after="0" w:line="240" w:lineRule="auto"/>
        <w:ind w:firstLine="709"/>
        <w:rPr>
          <w:rFonts w:ascii="Times New Roman" w:hAnsi="Times New Roman" w:cs="Times New Roman"/>
          <w:sz w:val="24"/>
          <w:szCs w:val="24"/>
          <w:lang w:val="kk-KZ"/>
        </w:rPr>
      </w:pPr>
      <w:r w:rsidRPr="00325F09">
        <w:rPr>
          <w:rFonts w:ascii="Times New Roman" w:hAnsi="Times New Roman" w:cs="Times New Roman"/>
          <w:sz w:val="24"/>
          <w:szCs w:val="24"/>
          <w:lang w:val="kk-KZ"/>
        </w:rPr>
        <w:t>Көптеген ата-аналар өз баласынан ерте дарындылықты байқап, оның қабілетін тәрбиелеудің мақсаттары мен міндеттері туралы өз ұсынымдарына сәйкес дамытуға өз күш- жігерін жұмсайды.</w:t>
      </w:r>
      <w:r w:rsidRPr="00325F09">
        <w:rPr>
          <w:sz w:val="24"/>
          <w:szCs w:val="24"/>
          <w:lang w:val="kk-KZ"/>
        </w:rPr>
        <w:t xml:space="preserve"> </w:t>
      </w:r>
      <w:r w:rsidRPr="00325F09">
        <w:rPr>
          <w:rFonts w:ascii="Times New Roman" w:hAnsi="Times New Roman" w:cs="Times New Roman"/>
          <w:sz w:val="24"/>
          <w:szCs w:val="24"/>
          <w:lang w:val="kk-KZ"/>
        </w:rPr>
        <w:t>Сонымен қатар, баланың ерекшелігіне баса назар аударады , ол әлі де бала болып қалатынын ұмытпайды.</w:t>
      </w:r>
      <w:r w:rsidRPr="00325F09">
        <w:rPr>
          <w:sz w:val="24"/>
          <w:szCs w:val="24"/>
          <w:lang w:val="kk-KZ"/>
        </w:rPr>
        <w:t xml:space="preserve"> </w:t>
      </w:r>
      <w:r w:rsidRPr="00325F09">
        <w:rPr>
          <w:rFonts w:ascii="Times New Roman" w:hAnsi="Times New Roman" w:cs="Times New Roman"/>
          <w:sz w:val="24"/>
          <w:szCs w:val="24"/>
          <w:lang w:val="kk-KZ"/>
        </w:rPr>
        <w:t>Бұл тұлғалық көріністер мен зияткерлік қабілеттіліктердің барлық алуан түрлілігіне теріс әсер етеді . Дарынды құрдастарының "жаман ықпалынан" құтылуға ұмтыла отырып , кейбіреулері баланың жолдастарымен қарым-қатынасын шектейді.</w:t>
      </w:r>
      <w:r w:rsidRPr="00325F09">
        <w:rPr>
          <w:sz w:val="24"/>
          <w:szCs w:val="24"/>
          <w:lang w:val="kk-KZ"/>
        </w:rPr>
        <w:t xml:space="preserve"> </w:t>
      </w:r>
      <w:r w:rsidRPr="00325F09">
        <w:rPr>
          <w:rFonts w:ascii="Times New Roman" w:hAnsi="Times New Roman" w:cs="Times New Roman"/>
          <w:sz w:val="24"/>
          <w:szCs w:val="24"/>
          <w:lang w:val="kk-KZ"/>
        </w:rPr>
        <w:t>Бірақ балалар ойынынсыз бала толыққанды тұлғалық дамуының маңызды көзін жоғалтады, тұлғааралық қарым-қатынасты жеткілікті дәрежеде меңгермейді. Бұл ретте мектеп оқуына жеке тұлғалық дайындық қалыптаспаған.</w:t>
      </w:r>
      <w:r w:rsidRPr="00325F09">
        <w:rPr>
          <w:sz w:val="24"/>
          <w:szCs w:val="24"/>
          <w:lang w:val="kk-KZ"/>
        </w:rPr>
        <w:t xml:space="preserve"> </w:t>
      </w:r>
      <w:r w:rsidRPr="00325F09">
        <w:rPr>
          <w:rFonts w:ascii="Times New Roman" w:hAnsi="Times New Roman" w:cs="Times New Roman"/>
          <w:sz w:val="24"/>
          <w:szCs w:val="24"/>
          <w:lang w:val="kk-KZ"/>
        </w:rPr>
        <w:t xml:space="preserve">Мектепке келіп, мұндай бала құрдастарына қарым- қатынас орнату, ымыраға келу қабілетіне жол бере алады. Бұл жерде дарынды баланың балалар ұжымының бас тартуы қаупі бар. </w:t>
      </w:r>
    </w:p>
    <w:p w:rsidR="002A3119" w:rsidRPr="00325F09" w:rsidRDefault="002A3119" w:rsidP="002A3119">
      <w:pPr>
        <w:spacing w:after="0" w:line="240" w:lineRule="auto"/>
        <w:ind w:firstLine="709"/>
        <w:rPr>
          <w:rFonts w:ascii="Times New Roman" w:hAnsi="Times New Roman" w:cs="Times New Roman"/>
          <w:sz w:val="24"/>
          <w:szCs w:val="24"/>
          <w:lang w:val="kk-KZ"/>
        </w:rPr>
      </w:pPr>
      <w:r w:rsidRPr="00325F09">
        <w:rPr>
          <w:rFonts w:ascii="Times New Roman" w:hAnsi="Times New Roman" w:cs="Times New Roman"/>
          <w:sz w:val="24"/>
          <w:szCs w:val="24"/>
          <w:lang w:val="kk-KZ"/>
        </w:rPr>
        <w:t>Қарапайым өмірде әлі күнге дейін Дарынды бала екінші Ломоносов болуы тиіс деген түсінік бар . Бірақ әрбір дарынды бала М. Ломоносов атындағы сыйлық шоуы бар ма?</w:t>
      </w:r>
      <w:r w:rsidR="00325F09" w:rsidRPr="00325F09">
        <w:rPr>
          <w:sz w:val="24"/>
          <w:szCs w:val="24"/>
          <w:lang w:val="kk-KZ"/>
        </w:rPr>
        <w:t xml:space="preserve"> </w:t>
      </w:r>
      <w:r w:rsidR="00325F09" w:rsidRPr="00325F09">
        <w:rPr>
          <w:rFonts w:ascii="Times New Roman" w:hAnsi="Times New Roman" w:cs="Times New Roman"/>
          <w:sz w:val="24"/>
          <w:szCs w:val="24"/>
          <w:lang w:val="kk-KZ"/>
        </w:rPr>
        <w:t>Адалдық пен ақыл-парасаттылықтан басқа Михаил Васильевич үлкен физикалық күшке ие болды, оған авантюризм тән болды. Яғни, ол әрдайым басқалардан жоғары болды,онда физикалық және зияткерлік күш үйлесім тапты . Өкінішке орай, дарынды балалардың басым көпшілігі осындай үйлесіммен және мақсаткерлікпен мақтана алмайды.</w:t>
      </w:r>
    </w:p>
    <w:p w:rsidR="00325F09" w:rsidRPr="00325F09" w:rsidRDefault="00325F09" w:rsidP="002A3119">
      <w:pPr>
        <w:spacing w:after="0" w:line="240" w:lineRule="auto"/>
        <w:ind w:firstLine="709"/>
        <w:rPr>
          <w:rFonts w:ascii="Times New Roman" w:hAnsi="Times New Roman" w:cs="Times New Roman"/>
          <w:sz w:val="24"/>
          <w:szCs w:val="24"/>
          <w:lang w:val="kk-KZ"/>
        </w:rPr>
      </w:pPr>
      <w:r w:rsidRPr="00325F09">
        <w:rPr>
          <w:rFonts w:ascii="Times New Roman" w:hAnsi="Times New Roman" w:cs="Times New Roman"/>
          <w:sz w:val="24"/>
          <w:szCs w:val="24"/>
          <w:lang w:val="kk-KZ"/>
        </w:rPr>
        <w:t>Дарындылықты көрсетудің тиімді мүмкіндігі баланың қажетті қызмет түрін таңдау еркіндігі болып табылады. Баланың бір немесе бірнеше сабақ түрін еркін таңдау негізінде қызмет ететін қосымша білім беру мекемесінде балалардың көрінуі үшін неғұрлым қолайлы жағдай жасалуы мүмкін.</w:t>
      </w:r>
    </w:p>
    <w:sectPr w:rsidR="00325F09" w:rsidRPr="00325F09" w:rsidSect="005A21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4187"/>
    <w:rsid w:val="002A3119"/>
    <w:rsid w:val="00325F09"/>
    <w:rsid w:val="003650DA"/>
    <w:rsid w:val="005A21F1"/>
    <w:rsid w:val="0091047E"/>
    <w:rsid w:val="00DB4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1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438</Words>
  <Characters>2498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2020-03-10T12:04:00Z</dcterms:created>
  <dcterms:modified xsi:type="dcterms:W3CDTF">2020-03-11T03:54:00Z</dcterms:modified>
</cp:coreProperties>
</file>