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278" w:rsidRDefault="00B70278" w:rsidP="00B70278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668E9">
        <w:rPr>
          <w:rFonts w:ascii="Arial" w:hAnsi="Arial" w:cs="Arial"/>
          <w:b/>
          <w:sz w:val="28"/>
          <w:szCs w:val="28"/>
          <w:lang w:val="kk-KZ"/>
        </w:rPr>
        <w:t xml:space="preserve">Инструкция </w:t>
      </w:r>
    </w:p>
    <w:p w:rsidR="00B70278" w:rsidRPr="00D668E9" w:rsidRDefault="00B70278" w:rsidP="00B70278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по</w:t>
      </w:r>
      <w:r w:rsidRPr="00D668E9">
        <w:rPr>
          <w:rFonts w:ascii="Arial" w:hAnsi="Arial" w:cs="Arial"/>
          <w:b/>
          <w:sz w:val="28"/>
          <w:szCs w:val="28"/>
          <w:lang w:val="kk-KZ"/>
        </w:rPr>
        <w:t xml:space="preserve"> проверк</w:t>
      </w:r>
      <w:r>
        <w:rPr>
          <w:rFonts w:ascii="Arial" w:hAnsi="Arial" w:cs="Arial"/>
          <w:b/>
          <w:sz w:val="28"/>
          <w:szCs w:val="28"/>
          <w:lang w:val="kk-KZ"/>
        </w:rPr>
        <w:t>е</w:t>
      </w:r>
      <w:r w:rsidRPr="00D668E9">
        <w:rPr>
          <w:rFonts w:ascii="Arial" w:hAnsi="Arial" w:cs="Arial"/>
          <w:b/>
          <w:sz w:val="28"/>
          <w:szCs w:val="28"/>
          <w:lang w:val="kk-KZ"/>
        </w:rPr>
        <w:t xml:space="preserve"> письменных экзаменционных работ претендентов на Знак «Алтын белгі»</w:t>
      </w:r>
    </w:p>
    <w:p w:rsidR="00B70278" w:rsidRPr="00D668E9" w:rsidRDefault="00B70278" w:rsidP="00B70278">
      <w:pPr>
        <w:spacing w:after="0"/>
        <w:ind w:firstLine="709"/>
        <w:jc w:val="center"/>
        <w:rPr>
          <w:rFonts w:ascii="Arial" w:hAnsi="Arial" w:cs="Arial"/>
          <w:sz w:val="28"/>
          <w:szCs w:val="28"/>
          <w:lang w:val="kk-KZ"/>
        </w:rPr>
      </w:pPr>
    </w:p>
    <w:p w:rsidR="00B70278" w:rsidRPr="00D668E9" w:rsidRDefault="00B70278" w:rsidP="00B70278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</w:rPr>
      </w:pPr>
      <w:r w:rsidRPr="00D668E9">
        <w:rPr>
          <w:rFonts w:ascii="Arial" w:hAnsi="Arial" w:cs="Arial"/>
          <w:sz w:val="28"/>
          <w:szCs w:val="28"/>
        </w:rPr>
        <w:t xml:space="preserve">На основании приказа Министра образования и науки Республики Казахстан </w:t>
      </w:r>
      <w:r w:rsidRPr="00D668E9">
        <w:rPr>
          <w:rFonts w:ascii="Arial" w:eastAsia="Lucida Sans Unicode" w:hAnsi="Arial" w:cs="Arial"/>
          <w:kern w:val="1"/>
          <w:sz w:val="28"/>
          <w:szCs w:val="28"/>
          <w:lang w:bidi="en-US"/>
        </w:rPr>
        <w:t>от 18 марта 2008 года</w:t>
      </w:r>
      <w:r w:rsidRPr="00D668E9">
        <w:rPr>
          <w:rFonts w:ascii="Arial" w:eastAsia="Lucida Sans Unicode" w:hAnsi="Arial" w:cs="Arial"/>
          <w:kern w:val="1"/>
          <w:sz w:val="28"/>
          <w:szCs w:val="28"/>
          <w:lang w:val="kk-KZ" w:bidi="en-US"/>
        </w:rPr>
        <w:t xml:space="preserve"> </w:t>
      </w:r>
      <w:r w:rsidRPr="00D668E9">
        <w:rPr>
          <w:rFonts w:ascii="Arial" w:eastAsia="Lucida Sans Unicode" w:hAnsi="Arial" w:cs="Arial"/>
          <w:kern w:val="1"/>
          <w:sz w:val="28"/>
          <w:szCs w:val="28"/>
          <w:lang w:bidi="en-US"/>
        </w:rPr>
        <w:t xml:space="preserve">№ 125 </w:t>
      </w:r>
      <w:r w:rsidRPr="00D668E9">
        <w:rPr>
          <w:rFonts w:ascii="Arial" w:hAnsi="Arial" w:cs="Arial"/>
          <w:sz w:val="28"/>
          <w:szCs w:val="28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D668E9">
        <w:rPr>
          <w:rFonts w:ascii="Arial" w:hAnsi="Arial" w:cs="Arial"/>
          <w:sz w:val="28"/>
          <w:szCs w:val="28"/>
        </w:rPr>
        <w:t>послесреднего</w:t>
      </w:r>
      <w:proofErr w:type="spellEnd"/>
      <w:r w:rsidRPr="00D668E9">
        <w:rPr>
          <w:rFonts w:ascii="Arial" w:hAnsi="Arial" w:cs="Arial"/>
          <w:sz w:val="28"/>
          <w:szCs w:val="28"/>
        </w:rPr>
        <w:t xml:space="preserve"> образования»</w:t>
      </w:r>
      <w:r w:rsidRPr="00D668E9">
        <w:rPr>
          <w:rFonts w:ascii="Arial" w:hAnsi="Arial" w:cs="Arial"/>
          <w:kern w:val="36"/>
          <w:sz w:val="28"/>
          <w:szCs w:val="28"/>
          <w:lang w:val="kk-KZ"/>
        </w:rPr>
        <w:t xml:space="preserve"> </w:t>
      </w:r>
      <w:r w:rsidRPr="00323150">
        <w:rPr>
          <w:rFonts w:ascii="Arial" w:hAnsi="Arial" w:cs="Arial"/>
          <w:i/>
          <w:kern w:val="36"/>
          <w:sz w:val="28"/>
          <w:szCs w:val="28"/>
          <w:lang w:val="kk-KZ"/>
        </w:rPr>
        <w:t>(</w:t>
      </w:r>
      <w:r w:rsidRPr="00323150">
        <w:rPr>
          <w:rFonts w:ascii="Arial" w:hAnsi="Arial" w:cs="Arial"/>
          <w:i/>
          <w:sz w:val="28"/>
          <w:szCs w:val="28"/>
        </w:rPr>
        <w:t>внесены изменения</w:t>
      </w:r>
      <w:r w:rsidRPr="00323150">
        <w:rPr>
          <w:rFonts w:ascii="Arial" w:hAnsi="Arial" w:cs="Arial"/>
          <w:i/>
          <w:sz w:val="28"/>
          <w:szCs w:val="28"/>
          <w:lang w:val="kk-KZ"/>
        </w:rPr>
        <w:t xml:space="preserve"> приказ</w:t>
      </w:r>
      <w:r>
        <w:rPr>
          <w:rFonts w:ascii="Arial" w:hAnsi="Arial" w:cs="Arial"/>
          <w:i/>
          <w:sz w:val="28"/>
          <w:szCs w:val="28"/>
          <w:lang w:val="kk-KZ"/>
        </w:rPr>
        <w:t>о</w:t>
      </w:r>
      <w:r w:rsidRPr="00323150">
        <w:rPr>
          <w:rFonts w:ascii="Arial" w:hAnsi="Arial" w:cs="Arial"/>
          <w:i/>
          <w:sz w:val="28"/>
          <w:szCs w:val="28"/>
          <w:lang w:val="kk-KZ"/>
        </w:rPr>
        <w:t xml:space="preserve">м </w:t>
      </w:r>
      <w:r w:rsidRPr="00323150">
        <w:rPr>
          <w:rFonts w:ascii="Arial" w:hAnsi="Arial" w:cs="Arial"/>
          <w:i/>
          <w:sz w:val="28"/>
          <w:szCs w:val="28"/>
        </w:rPr>
        <w:t>№ 509 от 26 ноября 2019 года</w:t>
      </w:r>
      <w:r w:rsidRPr="00323150">
        <w:rPr>
          <w:rFonts w:ascii="Arial" w:hAnsi="Arial" w:cs="Arial"/>
          <w:i/>
          <w:sz w:val="28"/>
          <w:szCs w:val="28"/>
          <w:lang w:val="kk-KZ"/>
        </w:rPr>
        <w:t>)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в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каждо</w:t>
      </w:r>
      <w:r>
        <w:rPr>
          <w:rFonts w:ascii="Arial" w:hAnsi="Arial" w:cs="Arial"/>
          <w:sz w:val="28"/>
          <w:szCs w:val="28"/>
          <w:lang w:val="kk-KZ"/>
        </w:rPr>
        <w:t>й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организации образования, </w:t>
      </w:r>
      <w:r>
        <w:rPr>
          <w:rFonts w:ascii="Arial" w:hAnsi="Arial" w:cs="Arial"/>
          <w:sz w:val="28"/>
          <w:szCs w:val="28"/>
          <w:lang w:val="kk-KZ"/>
        </w:rPr>
        <w:t xml:space="preserve">при </w:t>
      </w:r>
      <w:r w:rsidRPr="00D668E9">
        <w:rPr>
          <w:rFonts w:ascii="Arial" w:hAnsi="Arial" w:cs="Arial"/>
          <w:sz w:val="28"/>
          <w:szCs w:val="28"/>
          <w:lang w:val="kk-KZ"/>
        </w:rPr>
        <w:t>отдела</w:t>
      </w:r>
      <w:r>
        <w:rPr>
          <w:rFonts w:ascii="Arial" w:hAnsi="Arial" w:cs="Arial"/>
          <w:sz w:val="28"/>
          <w:szCs w:val="28"/>
          <w:lang w:val="kk-KZ"/>
        </w:rPr>
        <w:t xml:space="preserve">х 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образования и управления</w:t>
      </w:r>
      <w:r>
        <w:rPr>
          <w:rFonts w:ascii="Arial" w:hAnsi="Arial" w:cs="Arial"/>
          <w:sz w:val="28"/>
          <w:szCs w:val="28"/>
          <w:lang w:val="kk-KZ"/>
        </w:rPr>
        <w:t>х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образования до 1 февраля создается </w:t>
      </w:r>
      <w:r>
        <w:rPr>
          <w:rFonts w:ascii="Arial" w:hAnsi="Arial" w:cs="Arial"/>
          <w:sz w:val="28"/>
          <w:szCs w:val="28"/>
          <w:lang w:val="kk-KZ"/>
        </w:rPr>
        <w:t xml:space="preserve">специальные </w:t>
      </w:r>
      <w:r w:rsidRPr="00D668E9">
        <w:rPr>
          <w:rFonts w:ascii="Arial" w:hAnsi="Arial" w:cs="Arial"/>
          <w:sz w:val="28"/>
          <w:szCs w:val="28"/>
          <w:lang w:val="kk-KZ"/>
        </w:rPr>
        <w:t>Комиисия</w:t>
      </w:r>
      <w:r w:rsidR="002B4FDE">
        <w:rPr>
          <w:rFonts w:ascii="Arial" w:hAnsi="Arial" w:cs="Arial"/>
          <w:sz w:val="28"/>
          <w:szCs w:val="28"/>
          <w:lang w:val="kk-KZ"/>
        </w:rPr>
        <w:t xml:space="preserve"> по проведению итоговой аттестации (далее - Комиссия)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 xml:space="preserve">Секретарь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омиссии, созданной при организации образования, </w:t>
      </w:r>
      <w:r>
        <w:rPr>
          <w:rFonts w:ascii="Arial" w:hAnsi="Arial" w:cs="Arial"/>
          <w:sz w:val="28"/>
          <w:szCs w:val="28"/>
          <w:lang w:val="kk-KZ"/>
        </w:rPr>
        <w:t>после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экзамена</w:t>
      </w:r>
      <w:r>
        <w:rPr>
          <w:rFonts w:ascii="Arial" w:hAnsi="Arial" w:cs="Arial"/>
          <w:sz w:val="28"/>
          <w:szCs w:val="28"/>
        </w:rPr>
        <w:t xml:space="preserve"> собирает 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письменные работы претендентов на </w:t>
      </w:r>
      <w:r>
        <w:rPr>
          <w:rFonts w:ascii="Arial" w:hAnsi="Arial" w:cs="Arial"/>
          <w:sz w:val="28"/>
          <w:szCs w:val="28"/>
          <w:lang w:val="kk-KZ"/>
        </w:rPr>
        <w:t>З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нак </w:t>
      </w:r>
      <w:r>
        <w:rPr>
          <w:rFonts w:ascii="Arial" w:hAnsi="Arial" w:cs="Arial"/>
          <w:sz w:val="28"/>
          <w:szCs w:val="28"/>
          <w:lang w:val="kk-KZ"/>
        </w:rPr>
        <w:t>«</w:t>
      </w:r>
      <w:r w:rsidRPr="00D668E9">
        <w:rPr>
          <w:rFonts w:ascii="Arial" w:hAnsi="Arial" w:cs="Arial"/>
          <w:sz w:val="28"/>
          <w:szCs w:val="28"/>
          <w:lang w:val="kk-KZ"/>
        </w:rPr>
        <w:t>Алтын белгі</w:t>
      </w:r>
      <w:r>
        <w:rPr>
          <w:rFonts w:ascii="Arial" w:hAnsi="Arial" w:cs="Arial"/>
          <w:sz w:val="28"/>
          <w:szCs w:val="28"/>
          <w:lang w:val="kk-KZ"/>
        </w:rPr>
        <w:t>»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</w:t>
      </w:r>
      <w:r w:rsidRPr="00A3530B">
        <w:rPr>
          <w:rFonts w:ascii="Arial" w:hAnsi="Arial" w:cs="Arial"/>
          <w:i/>
          <w:sz w:val="28"/>
          <w:szCs w:val="28"/>
          <w:lang w:val="kk-KZ"/>
        </w:rPr>
        <w:t>(далее - претенденты)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, вкладывает их в конверты, подписанные членами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омиссии, подшивает и в тот же день доставляет председателю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омиссии, созданной при отделе образования, </w:t>
      </w:r>
      <w:r>
        <w:rPr>
          <w:rFonts w:ascii="Arial" w:hAnsi="Arial" w:cs="Arial"/>
          <w:sz w:val="28"/>
          <w:szCs w:val="28"/>
          <w:lang w:val="kk-KZ"/>
        </w:rPr>
        <w:t xml:space="preserve">передает 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по акту приема-передачи. </w:t>
      </w: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 xml:space="preserve">Секретарь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D668E9">
        <w:rPr>
          <w:rFonts w:ascii="Arial" w:hAnsi="Arial" w:cs="Arial"/>
          <w:sz w:val="28"/>
          <w:szCs w:val="28"/>
          <w:lang w:val="kk-KZ"/>
        </w:rPr>
        <w:t>омиссии, созданной при отдел</w:t>
      </w:r>
      <w:r>
        <w:rPr>
          <w:rFonts w:ascii="Arial" w:hAnsi="Arial" w:cs="Arial"/>
          <w:sz w:val="28"/>
          <w:szCs w:val="28"/>
          <w:lang w:val="kk-KZ"/>
        </w:rPr>
        <w:t>е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образования, собирает работы всех претендентов </w:t>
      </w:r>
      <w:r w:rsidRPr="005D634C">
        <w:rPr>
          <w:rFonts w:ascii="Arial" w:hAnsi="Arial" w:cs="Arial"/>
          <w:i/>
          <w:sz w:val="28"/>
          <w:szCs w:val="28"/>
          <w:lang w:val="kk-KZ"/>
        </w:rPr>
        <w:t>(без вскрытия конвертов)</w:t>
      </w:r>
      <w:r w:rsidRPr="00D668E9">
        <w:rPr>
          <w:rFonts w:ascii="Arial" w:hAnsi="Arial" w:cs="Arial"/>
          <w:sz w:val="28"/>
          <w:szCs w:val="28"/>
          <w:lang w:val="kk-KZ"/>
        </w:rPr>
        <w:t>, помещает их в ящики,</w:t>
      </w:r>
      <w:r>
        <w:rPr>
          <w:rFonts w:ascii="Arial" w:hAnsi="Arial" w:cs="Arial"/>
          <w:sz w:val="28"/>
          <w:szCs w:val="28"/>
          <w:lang w:val="kk-KZ"/>
        </w:rPr>
        <w:t xml:space="preserve"> подписанные членами Комиссии, упаковывает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и доставляет в </w:t>
      </w:r>
      <w:r>
        <w:rPr>
          <w:rFonts w:ascii="Arial" w:hAnsi="Arial" w:cs="Arial"/>
          <w:sz w:val="28"/>
          <w:szCs w:val="28"/>
          <w:lang w:val="kk-KZ"/>
        </w:rPr>
        <w:t>день проведения экзамена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или на следующий день до 13.00 часов </w:t>
      </w:r>
      <w:r w:rsidRPr="00323150">
        <w:rPr>
          <w:rFonts w:ascii="Arial" w:hAnsi="Arial" w:cs="Arial"/>
          <w:i/>
          <w:sz w:val="28"/>
          <w:szCs w:val="28"/>
          <w:lang w:val="kk-KZ"/>
        </w:rPr>
        <w:t>(в зависимости от расстояния до областного центра)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председателю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омиссии, созданной при управлении образования, </w:t>
      </w:r>
      <w:r>
        <w:rPr>
          <w:rFonts w:ascii="Arial" w:hAnsi="Arial" w:cs="Arial"/>
          <w:sz w:val="28"/>
          <w:szCs w:val="28"/>
          <w:lang w:val="kk-KZ"/>
        </w:rPr>
        <w:t xml:space="preserve">передает </w:t>
      </w:r>
      <w:r w:rsidRPr="00D668E9">
        <w:rPr>
          <w:rFonts w:ascii="Arial" w:hAnsi="Arial" w:cs="Arial"/>
          <w:sz w:val="28"/>
          <w:szCs w:val="28"/>
          <w:lang w:val="kk-KZ"/>
        </w:rPr>
        <w:t>по акту приема-передачи.</w:t>
      </w: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>Письменн</w:t>
      </w:r>
      <w:r>
        <w:rPr>
          <w:rFonts w:ascii="Arial" w:hAnsi="Arial" w:cs="Arial"/>
          <w:sz w:val="28"/>
          <w:szCs w:val="28"/>
          <w:lang w:val="kk-KZ"/>
        </w:rPr>
        <w:t>ые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работ</w:t>
      </w:r>
      <w:r>
        <w:rPr>
          <w:rFonts w:ascii="Arial" w:hAnsi="Arial" w:cs="Arial"/>
          <w:sz w:val="28"/>
          <w:szCs w:val="28"/>
          <w:lang w:val="kk-KZ"/>
        </w:rPr>
        <w:t>ы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претендентов </w:t>
      </w:r>
      <w:r>
        <w:rPr>
          <w:rFonts w:ascii="Arial" w:hAnsi="Arial" w:cs="Arial"/>
          <w:sz w:val="28"/>
          <w:szCs w:val="28"/>
          <w:lang w:val="kk-KZ"/>
        </w:rPr>
        <w:t>проверяется К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омиссией, созданной при управлении образования, в день </w:t>
      </w:r>
      <w:r>
        <w:rPr>
          <w:rFonts w:ascii="Arial" w:hAnsi="Arial" w:cs="Arial"/>
          <w:sz w:val="28"/>
          <w:szCs w:val="28"/>
          <w:lang w:val="kk-KZ"/>
        </w:rPr>
        <w:t xml:space="preserve">получения 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работ </w:t>
      </w:r>
      <w:r w:rsidRPr="00323150">
        <w:rPr>
          <w:rFonts w:ascii="Arial" w:hAnsi="Arial" w:cs="Arial"/>
          <w:i/>
          <w:sz w:val="28"/>
          <w:szCs w:val="28"/>
          <w:lang w:val="kk-KZ"/>
        </w:rPr>
        <w:t>(экзаменационн</w:t>
      </w:r>
      <w:r>
        <w:rPr>
          <w:rFonts w:ascii="Arial" w:hAnsi="Arial" w:cs="Arial"/>
          <w:i/>
          <w:sz w:val="28"/>
          <w:szCs w:val="28"/>
          <w:lang w:val="kk-KZ"/>
        </w:rPr>
        <w:t>ые</w:t>
      </w:r>
      <w:r w:rsidRPr="00323150">
        <w:rPr>
          <w:rFonts w:ascii="Arial" w:hAnsi="Arial" w:cs="Arial"/>
          <w:i/>
          <w:sz w:val="28"/>
          <w:szCs w:val="28"/>
          <w:lang w:val="kk-KZ"/>
        </w:rPr>
        <w:t xml:space="preserve"> работ</w:t>
      </w:r>
      <w:r>
        <w:rPr>
          <w:rFonts w:ascii="Arial" w:hAnsi="Arial" w:cs="Arial"/>
          <w:i/>
          <w:sz w:val="28"/>
          <w:szCs w:val="28"/>
          <w:lang w:val="kk-KZ"/>
        </w:rPr>
        <w:t>ы</w:t>
      </w:r>
      <w:r w:rsidRPr="00323150">
        <w:rPr>
          <w:rFonts w:ascii="Arial" w:hAnsi="Arial" w:cs="Arial"/>
          <w:i/>
          <w:sz w:val="28"/>
          <w:szCs w:val="28"/>
          <w:lang w:val="kk-KZ"/>
        </w:rPr>
        <w:t xml:space="preserve"> претендентов, принятых из близлежащих городов/районов)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или на следующий день.</w:t>
      </w:r>
    </w:p>
    <w:p w:rsidR="00B70278" w:rsidRPr="00742824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 xml:space="preserve">В состав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D668E9">
        <w:rPr>
          <w:rFonts w:ascii="Arial" w:hAnsi="Arial" w:cs="Arial"/>
          <w:sz w:val="28"/>
          <w:szCs w:val="28"/>
          <w:lang w:val="kk-KZ"/>
        </w:rPr>
        <w:t>омиссии, созданной при управлении образования, входят квалифицированные, опытные учителя</w:t>
      </w:r>
      <w:r>
        <w:rPr>
          <w:rFonts w:ascii="Arial" w:hAnsi="Arial" w:cs="Arial"/>
          <w:sz w:val="28"/>
          <w:szCs w:val="28"/>
          <w:lang w:val="kk-KZ"/>
        </w:rPr>
        <w:t xml:space="preserve"> предметов </w:t>
      </w:r>
      <w:r w:rsidRPr="00323150">
        <w:rPr>
          <w:rFonts w:ascii="Arial" w:hAnsi="Arial" w:cs="Arial"/>
          <w:i/>
          <w:sz w:val="28"/>
          <w:szCs w:val="28"/>
          <w:lang w:val="kk-KZ"/>
        </w:rPr>
        <w:t>(за исключением других членов)</w:t>
      </w:r>
      <w:r w:rsidRPr="00D668E9">
        <w:rPr>
          <w:rFonts w:ascii="Arial" w:hAnsi="Arial" w:cs="Arial"/>
          <w:sz w:val="28"/>
          <w:szCs w:val="28"/>
          <w:lang w:val="kk-KZ"/>
        </w:rPr>
        <w:t>, по которым про</w:t>
      </w:r>
      <w:r>
        <w:rPr>
          <w:rFonts w:ascii="Arial" w:hAnsi="Arial" w:cs="Arial"/>
          <w:sz w:val="28"/>
          <w:szCs w:val="28"/>
          <w:lang w:val="kk-KZ"/>
        </w:rPr>
        <w:t>водятся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письменные экзамены, </w:t>
      </w:r>
      <w:r>
        <w:rPr>
          <w:rFonts w:ascii="Arial" w:hAnsi="Arial" w:cs="Arial"/>
          <w:sz w:val="28"/>
          <w:szCs w:val="28"/>
          <w:lang w:val="kk-KZ"/>
        </w:rPr>
        <w:t>число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учител</w:t>
      </w:r>
      <w:r>
        <w:rPr>
          <w:rFonts w:ascii="Arial" w:hAnsi="Arial" w:cs="Arial"/>
          <w:sz w:val="28"/>
          <w:szCs w:val="28"/>
          <w:lang w:val="kk-KZ"/>
        </w:rPr>
        <w:t>ей</w:t>
      </w:r>
      <w:r w:rsidRPr="00D668E9">
        <w:rPr>
          <w:rFonts w:ascii="Arial" w:hAnsi="Arial" w:cs="Arial"/>
          <w:sz w:val="28"/>
          <w:szCs w:val="28"/>
          <w:lang w:val="kk-KZ"/>
        </w:rPr>
        <w:t>-предметник</w:t>
      </w:r>
      <w:r>
        <w:rPr>
          <w:rFonts w:ascii="Arial" w:hAnsi="Arial" w:cs="Arial"/>
          <w:sz w:val="28"/>
          <w:szCs w:val="28"/>
          <w:lang w:val="kk-KZ"/>
        </w:rPr>
        <w:t>ов в составе комиссии зависит от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количества всех претендентов </w:t>
      </w:r>
      <w:r w:rsidRPr="00742824">
        <w:rPr>
          <w:rFonts w:ascii="Arial" w:hAnsi="Arial" w:cs="Arial"/>
          <w:i/>
          <w:sz w:val="28"/>
          <w:szCs w:val="28"/>
          <w:lang w:val="kk-KZ"/>
        </w:rPr>
        <w:t xml:space="preserve">(на 10-15 претендентов один учитель-предметник). </w:t>
      </w: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 дате</w:t>
      </w:r>
      <w:r w:rsidR="0040419C">
        <w:rPr>
          <w:rFonts w:ascii="Arial" w:hAnsi="Arial" w:cs="Arial"/>
          <w:sz w:val="28"/>
          <w:szCs w:val="28"/>
          <w:lang w:val="kk-KZ"/>
        </w:rPr>
        <w:t xml:space="preserve">, </w:t>
      </w:r>
      <w:bookmarkStart w:id="0" w:name="_GoBack"/>
      <w:bookmarkEnd w:id="0"/>
      <w:r w:rsidR="0040419C" w:rsidRPr="006B73FB">
        <w:rPr>
          <w:rFonts w:ascii="Arial" w:hAnsi="Arial" w:cs="Arial"/>
          <w:sz w:val="28"/>
          <w:szCs w:val="28"/>
          <w:lang w:val="kk-KZ"/>
        </w:rPr>
        <w:t>мест</w:t>
      </w:r>
      <w:r w:rsidR="009C31ED" w:rsidRPr="006B73FB">
        <w:rPr>
          <w:rFonts w:ascii="Arial" w:hAnsi="Arial" w:cs="Arial"/>
          <w:sz w:val="28"/>
          <w:szCs w:val="28"/>
          <w:lang w:val="kk-KZ"/>
        </w:rPr>
        <w:t>е</w:t>
      </w:r>
      <w:r>
        <w:rPr>
          <w:rFonts w:ascii="Arial" w:hAnsi="Arial" w:cs="Arial"/>
          <w:sz w:val="28"/>
          <w:szCs w:val="28"/>
          <w:lang w:val="kk-KZ"/>
        </w:rPr>
        <w:t xml:space="preserve"> и времени проведения проверки работ претендентов члены Комиссии оповещаются заранее.</w:t>
      </w: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>Учител</w:t>
      </w:r>
      <w:r>
        <w:rPr>
          <w:rFonts w:ascii="Arial" w:hAnsi="Arial" w:cs="Arial"/>
          <w:sz w:val="28"/>
          <w:szCs w:val="28"/>
          <w:lang w:val="kk-KZ"/>
        </w:rPr>
        <w:t>ю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-предметнику не </w:t>
      </w:r>
      <w:r>
        <w:rPr>
          <w:rFonts w:ascii="Arial" w:hAnsi="Arial" w:cs="Arial"/>
          <w:sz w:val="28"/>
          <w:szCs w:val="28"/>
          <w:lang w:val="kk-KZ"/>
        </w:rPr>
        <w:t xml:space="preserve">разрешается участвовать в проверке </w:t>
      </w:r>
      <w:r w:rsidRPr="00D668E9">
        <w:rPr>
          <w:rFonts w:ascii="Arial" w:hAnsi="Arial" w:cs="Arial"/>
          <w:sz w:val="28"/>
          <w:szCs w:val="28"/>
          <w:lang w:val="kk-KZ"/>
        </w:rPr>
        <w:t>работ претендентов</w:t>
      </w:r>
      <w:r>
        <w:rPr>
          <w:rFonts w:ascii="Arial" w:hAnsi="Arial" w:cs="Arial"/>
          <w:sz w:val="28"/>
          <w:szCs w:val="28"/>
          <w:lang w:val="kk-KZ"/>
        </w:rPr>
        <w:t xml:space="preserve"> своей школы, 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своего района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B70278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 xml:space="preserve">Для обеспечения качественной, эффективной и безопасной работы </w:t>
      </w:r>
      <w:r>
        <w:rPr>
          <w:rFonts w:ascii="Arial" w:hAnsi="Arial" w:cs="Arial"/>
          <w:sz w:val="28"/>
          <w:szCs w:val="28"/>
          <w:lang w:val="kk-KZ"/>
        </w:rPr>
        <w:t xml:space="preserve">членов Комиссии в школе предоставляется необходимое количество кабинетов, организуется дежурство в рекреациях. Работа Комиссии проходит в одном здании </w:t>
      </w:r>
      <w:r w:rsidRPr="00654C2E">
        <w:rPr>
          <w:rFonts w:ascii="Arial" w:hAnsi="Arial" w:cs="Arial"/>
          <w:i/>
          <w:sz w:val="28"/>
          <w:szCs w:val="28"/>
          <w:lang w:val="kk-KZ"/>
        </w:rPr>
        <w:t>(в одной школе)</w:t>
      </w:r>
      <w:r>
        <w:rPr>
          <w:rFonts w:ascii="Arial" w:hAnsi="Arial" w:cs="Arial"/>
          <w:i/>
          <w:sz w:val="28"/>
          <w:szCs w:val="28"/>
          <w:lang w:val="kk-KZ"/>
        </w:rPr>
        <w:t>.</w:t>
      </w: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>Учитель, проверяющий работу претендента, оценивает пис</w:t>
      </w:r>
      <w:r>
        <w:rPr>
          <w:rFonts w:ascii="Arial" w:hAnsi="Arial" w:cs="Arial"/>
          <w:sz w:val="28"/>
          <w:szCs w:val="28"/>
          <w:lang w:val="kk-KZ"/>
        </w:rPr>
        <w:t xml:space="preserve">ьменную экзаменационную работу 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и пишет </w:t>
      </w:r>
      <w:r>
        <w:rPr>
          <w:rFonts w:ascii="Arial" w:hAnsi="Arial" w:cs="Arial"/>
          <w:sz w:val="28"/>
          <w:szCs w:val="28"/>
          <w:lang w:val="kk-KZ"/>
        </w:rPr>
        <w:t>рецензию к ней.</w:t>
      </w: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lastRenderedPageBreak/>
        <w:t>Работ</w:t>
      </w:r>
      <w:r>
        <w:rPr>
          <w:rFonts w:ascii="Arial" w:hAnsi="Arial" w:cs="Arial"/>
          <w:sz w:val="28"/>
          <w:szCs w:val="28"/>
          <w:lang w:val="kk-KZ"/>
        </w:rPr>
        <w:t>ы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претендентов рассматривается на </w:t>
      </w:r>
      <w:r>
        <w:rPr>
          <w:rFonts w:ascii="Arial" w:hAnsi="Arial" w:cs="Arial"/>
          <w:sz w:val="28"/>
          <w:szCs w:val="28"/>
          <w:lang w:val="kk-KZ"/>
        </w:rPr>
        <w:t>общем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заседании членов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D668E9">
        <w:rPr>
          <w:rFonts w:ascii="Arial" w:hAnsi="Arial" w:cs="Arial"/>
          <w:sz w:val="28"/>
          <w:szCs w:val="28"/>
          <w:lang w:val="kk-KZ"/>
        </w:rPr>
        <w:t>омиссии в тот же день после проверки. Письменные работы претендентов каждой школы помещаются в один конверт и прош</w:t>
      </w:r>
      <w:r>
        <w:rPr>
          <w:rFonts w:ascii="Arial" w:hAnsi="Arial" w:cs="Arial"/>
          <w:sz w:val="28"/>
          <w:szCs w:val="28"/>
          <w:lang w:val="kk-KZ"/>
        </w:rPr>
        <w:t>иваются, составляются протоколы.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Письменные работы кандидатов каждого района/города помещаются в один ящик, </w:t>
      </w:r>
      <w:r>
        <w:rPr>
          <w:rFonts w:ascii="Arial" w:hAnsi="Arial" w:cs="Arial"/>
          <w:sz w:val="28"/>
          <w:szCs w:val="28"/>
          <w:lang w:val="kk-KZ"/>
        </w:rPr>
        <w:t>упаковываются</w:t>
      </w:r>
      <w:r w:rsidRPr="00D668E9">
        <w:rPr>
          <w:rFonts w:ascii="Arial" w:hAnsi="Arial" w:cs="Arial"/>
          <w:sz w:val="28"/>
          <w:szCs w:val="28"/>
          <w:lang w:val="kk-KZ"/>
        </w:rPr>
        <w:t>.</w:t>
      </w: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>Работ</w:t>
      </w:r>
      <w:r>
        <w:rPr>
          <w:rFonts w:ascii="Arial" w:hAnsi="Arial" w:cs="Arial"/>
          <w:sz w:val="28"/>
          <w:szCs w:val="28"/>
          <w:lang w:val="kk-KZ"/>
        </w:rPr>
        <w:t>ы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претендентов в течение двух дней после проверки д</w:t>
      </w:r>
      <w:r>
        <w:rPr>
          <w:rFonts w:ascii="Arial" w:hAnsi="Arial" w:cs="Arial"/>
          <w:sz w:val="28"/>
          <w:szCs w:val="28"/>
          <w:lang w:val="kk-KZ"/>
        </w:rPr>
        <w:t>оставляются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до организаций образования.</w:t>
      </w:r>
    </w:p>
    <w:p w:rsidR="00B70278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668E9">
        <w:rPr>
          <w:rFonts w:ascii="Arial" w:hAnsi="Arial" w:cs="Arial"/>
          <w:sz w:val="28"/>
          <w:szCs w:val="28"/>
          <w:lang w:val="kk-KZ"/>
        </w:rPr>
        <w:t xml:space="preserve">Отчет об итогах проверок </w:t>
      </w:r>
      <w:r>
        <w:rPr>
          <w:rFonts w:ascii="Arial" w:hAnsi="Arial" w:cs="Arial"/>
          <w:sz w:val="28"/>
          <w:szCs w:val="28"/>
          <w:lang w:val="kk-KZ"/>
        </w:rPr>
        <w:t>письменных работ</w:t>
      </w:r>
      <w:r w:rsidRPr="00D668E9">
        <w:rPr>
          <w:rFonts w:ascii="Arial" w:hAnsi="Arial" w:cs="Arial"/>
          <w:sz w:val="28"/>
          <w:szCs w:val="28"/>
          <w:lang w:val="kk-KZ"/>
        </w:rPr>
        <w:t xml:space="preserve"> претендентов в Министерство образования и науки РК направляется в день окончания проверки по форме:</w:t>
      </w:r>
    </w:p>
    <w:p w:rsidR="00B70278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B70278" w:rsidRDefault="00B70278" w:rsidP="00B70278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6B3054">
        <w:rPr>
          <w:rFonts w:ascii="Arial" w:hAnsi="Arial" w:cs="Arial"/>
          <w:b/>
          <w:sz w:val="24"/>
          <w:szCs w:val="24"/>
          <w:lang w:val="kk-KZ"/>
        </w:rPr>
        <w:t xml:space="preserve">Итоги проверки письменных экзаменационных работ претендентов </w:t>
      </w:r>
    </w:p>
    <w:p w:rsidR="00B70278" w:rsidRDefault="00B70278" w:rsidP="00B70278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B3054">
        <w:rPr>
          <w:rFonts w:ascii="Arial" w:hAnsi="Arial" w:cs="Arial"/>
          <w:b/>
          <w:sz w:val="24"/>
          <w:szCs w:val="24"/>
          <w:lang w:val="kk-KZ"/>
        </w:rPr>
        <w:t>на Знак «Алтын белгі» по предмет</w:t>
      </w:r>
      <w:r>
        <w:rPr>
          <w:rFonts w:ascii="Arial" w:hAnsi="Arial" w:cs="Arial"/>
          <w:b/>
          <w:sz w:val="24"/>
          <w:szCs w:val="24"/>
          <w:lang w:val="kk-KZ"/>
        </w:rPr>
        <w:t>у</w:t>
      </w:r>
      <w:r w:rsidRPr="006B3054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B3054">
        <w:rPr>
          <w:rFonts w:ascii="Arial" w:hAnsi="Arial" w:cs="Arial"/>
          <w:b/>
          <w:sz w:val="24"/>
          <w:szCs w:val="24"/>
        </w:rPr>
        <w:t>________________</w:t>
      </w:r>
    </w:p>
    <w:p w:rsidR="00B70278" w:rsidRPr="006B3054" w:rsidRDefault="00B70278" w:rsidP="00B70278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B3054">
        <w:rPr>
          <w:rFonts w:ascii="Arial" w:hAnsi="Arial" w:cs="Arial"/>
          <w:b/>
          <w:sz w:val="24"/>
          <w:szCs w:val="24"/>
        </w:rPr>
        <w:t xml:space="preserve"> по _____________ области/города</w:t>
      </w:r>
    </w:p>
    <w:p w:rsidR="00B70278" w:rsidRPr="00FB40EE" w:rsidRDefault="00B70278" w:rsidP="00B702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1"/>
        <w:gridCol w:w="570"/>
        <w:gridCol w:w="635"/>
        <w:gridCol w:w="796"/>
        <w:gridCol w:w="635"/>
        <w:gridCol w:w="637"/>
        <w:gridCol w:w="796"/>
        <w:gridCol w:w="654"/>
        <w:gridCol w:w="604"/>
        <w:gridCol w:w="796"/>
        <w:gridCol w:w="633"/>
        <w:gridCol w:w="574"/>
        <w:gridCol w:w="796"/>
      </w:tblGrid>
      <w:tr w:rsidR="00B70278" w:rsidRPr="00B87E02" w:rsidTr="00C874E5">
        <w:tc>
          <w:tcPr>
            <w:tcW w:w="809" w:type="pct"/>
            <w:vMerge w:val="restar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Наименования района/города</w:t>
            </w:r>
          </w:p>
        </w:tc>
        <w:tc>
          <w:tcPr>
            <w:tcW w:w="1046" w:type="pct"/>
            <w:gridSpan w:val="3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 количество претендентов,  в том числе по языкам обучения</w:t>
            </w:r>
          </w:p>
        </w:tc>
        <w:tc>
          <w:tcPr>
            <w:tcW w:w="1077" w:type="pct"/>
            <w:gridSpan w:val="3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Количество претендентов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получивших оцен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87E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«5»,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в том числе по языкам обучения</w:t>
            </w:r>
          </w:p>
        </w:tc>
        <w:tc>
          <w:tcPr>
            <w:tcW w:w="1042" w:type="pct"/>
            <w:gridSpan w:val="3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Количество претендентов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получивших оцен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87E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«4»,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в том числе по языкам обучения</w:t>
            </w:r>
          </w:p>
        </w:tc>
        <w:tc>
          <w:tcPr>
            <w:tcW w:w="1026" w:type="pct"/>
            <w:gridSpan w:val="3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Количество претендентов получивших оцен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87E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B87E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»,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в том числе по языкам обучения</w:t>
            </w:r>
          </w:p>
        </w:tc>
      </w:tr>
      <w:tr w:rsidR="00B70278" w:rsidRPr="00B87E02" w:rsidTr="00C874E5">
        <w:tc>
          <w:tcPr>
            <w:tcW w:w="809" w:type="pct"/>
            <w:vMerge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5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35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1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гие</w:t>
            </w:r>
          </w:p>
        </w:tc>
        <w:tc>
          <w:tcPr>
            <w:tcW w:w="35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360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358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другие</w:t>
            </w:r>
          </w:p>
        </w:tc>
        <w:tc>
          <w:tcPr>
            <w:tcW w:w="36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343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30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гие</w:t>
            </w:r>
          </w:p>
        </w:tc>
        <w:tc>
          <w:tcPr>
            <w:tcW w:w="358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327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</w:t>
            </w:r>
            <w:r w:rsidRPr="00B8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1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другие</w:t>
            </w:r>
          </w:p>
        </w:tc>
      </w:tr>
      <w:tr w:rsidR="00B70278" w:rsidRPr="00B87E02" w:rsidTr="00C874E5">
        <w:tc>
          <w:tcPr>
            <w:tcW w:w="80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5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1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0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8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0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8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7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1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0278" w:rsidRPr="00B87E02" w:rsidTr="00C874E5">
        <w:tc>
          <w:tcPr>
            <w:tcW w:w="80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5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1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0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8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0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8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7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1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0278" w:rsidRPr="00B87E02" w:rsidTr="00C874E5">
        <w:tc>
          <w:tcPr>
            <w:tcW w:w="80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 по области</w:t>
            </w:r>
          </w:p>
        </w:tc>
        <w:tc>
          <w:tcPr>
            <w:tcW w:w="325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1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0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8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9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0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8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7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1" w:type="pct"/>
          </w:tcPr>
          <w:p w:rsidR="00B70278" w:rsidRPr="00B87E02" w:rsidRDefault="00B70278" w:rsidP="00C874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70278" w:rsidRDefault="00B70278" w:rsidP="00B702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B70278" w:rsidRDefault="00B70278" w:rsidP="00B70278">
      <w:pPr>
        <w:rPr>
          <w:lang w:val="kk-KZ"/>
        </w:rPr>
      </w:pPr>
    </w:p>
    <w:p w:rsidR="00B70278" w:rsidRPr="00D668E9" w:rsidRDefault="00B70278" w:rsidP="00B702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35063E" w:rsidRDefault="0035063E"/>
    <w:sectPr w:rsidR="0035063E" w:rsidSect="0059186A">
      <w:headerReference w:type="default" r:id="rId6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3C" w:rsidRDefault="00C01B3C">
      <w:pPr>
        <w:spacing w:after="0" w:line="240" w:lineRule="auto"/>
      </w:pPr>
      <w:r>
        <w:separator/>
      </w:r>
    </w:p>
  </w:endnote>
  <w:endnote w:type="continuationSeparator" w:id="0">
    <w:p w:rsidR="00C01B3C" w:rsidRDefault="00C0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3C" w:rsidRDefault="00C01B3C">
      <w:pPr>
        <w:spacing w:after="0" w:line="240" w:lineRule="auto"/>
      </w:pPr>
      <w:r>
        <w:separator/>
      </w:r>
    </w:p>
  </w:footnote>
  <w:footnote w:type="continuationSeparator" w:id="0">
    <w:p w:rsidR="00C01B3C" w:rsidRDefault="00C0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043875"/>
      <w:docPartObj>
        <w:docPartGallery w:val="Page Numbers (Top of Page)"/>
        <w:docPartUnique/>
      </w:docPartObj>
    </w:sdtPr>
    <w:sdtEndPr/>
    <w:sdtContent>
      <w:p w:rsidR="0059186A" w:rsidRDefault="00B702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9186A" w:rsidRDefault="00C01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78"/>
    <w:rsid w:val="002B4FDE"/>
    <w:rsid w:val="0035063E"/>
    <w:rsid w:val="0040419C"/>
    <w:rsid w:val="00476C66"/>
    <w:rsid w:val="004F3F77"/>
    <w:rsid w:val="006B73FB"/>
    <w:rsid w:val="007A1584"/>
    <w:rsid w:val="009C31ED"/>
    <w:rsid w:val="00AD21CD"/>
    <w:rsid w:val="00B70278"/>
    <w:rsid w:val="00C01B3C"/>
    <w:rsid w:val="00C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9DE1-234A-430E-B0FF-F41360E9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2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Жакенов Талгат Жумабекович</dc:creator>
  <cp:keywords/>
  <dc:description/>
  <cp:lastModifiedBy>Жакенов Талгат Жумабекович</cp:lastModifiedBy>
  <cp:revision>5</cp:revision>
  <cp:lastPrinted>2020-01-08T06:04:00Z</cp:lastPrinted>
  <dcterms:created xsi:type="dcterms:W3CDTF">2019-12-27T11:38:00Z</dcterms:created>
  <dcterms:modified xsi:type="dcterms:W3CDTF">2020-01-08T06:04:00Z</dcterms:modified>
</cp:coreProperties>
</file>