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-567" w:type="dxa"/>
        <w:tblLook w:val="04A0"/>
      </w:tblPr>
      <w:tblGrid>
        <w:gridCol w:w="10602"/>
        <w:gridCol w:w="387"/>
      </w:tblGrid>
      <w:tr w:rsidR="005D2D02" w:rsidTr="005D2D02">
        <w:trPr>
          <w:trHeight w:val="89"/>
        </w:trPr>
        <w:tc>
          <w:tcPr>
            <w:tcW w:w="5920" w:type="dxa"/>
            <w:hideMark/>
          </w:tcPr>
          <w:tbl>
            <w:tblPr>
              <w:tblpPr w:leftFromText="180" w:rightFromText="180" w:vertAnchor="text" w:horzAnchor="page" w:tblpX="1110" w:tblpY="-53"/>
              <w:tblW w:w="10386" w:type="dxa"/>
              <w:tblLook w:val="04A0"/>
            </w:tblPr>
            <w:tblGrid>
              <w:gridCol w:w="6096"/>
              <w:gridCol w:w="4290"/>
            </w:tblGrid>
            <w:tr w:rsidR="005D2D02">
              <w:tc>
                <w:tcPr>
                  <w:tcW w:w="6096" w:type="dxa"/>
                </w:tcPr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90" w:type="dxa"/>
                </w:tcPr>
                <w:p w:rsidR="005D2D02" w:rsidRDefault="005D2D02">
                  <w:pPr>
                    <w:pStyle w:val="a3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Павлодар </w:t>
                  </w:r>
                  <w:proofErr w:type="spellStart"/>
                  <w:r>
                    <w:rPr>
                      <w:rFonts w:ascii="Times New Roman" w:hAnsi="Times New Roman"/>
                    </w:rPr>
                    <w:t>облысы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бі</w:t>
                  </w:r>
                  <w:proofErr w:type="gramStart"/>
                  <w:r>
                    <w:rPr>
                      <w:rFonts w:ascii="Times New Roman" w:hAnsi="Times New Roman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</w:rPr>
                    <w:t>ім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беру</w:t>
                  </w:r>
                </w:p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басқарма басшысының</w:t>
                  </w:r>
                </w:p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 жылғы «____»_______</w:t>
                  </w:r>
                </w:p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№ __________ </w:t>
                  </w:r>
                  <w:proofErr w:type="gramStart"/>
                  <w:r>
                    <w:rPr>
                      <w:rFonts w:ascii="Times New Roman" w:hAnsi="Times New Roman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</w:rPr>
                    <w:t>ұйрығына</w:t>
                  </w:r>
                </w:p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1-қосымша</w:t>
                  </w:r>
                </w:p>
                <w:p w:rsidR="005D2D02" w:rsidRDefault="005D2D02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D2D02" w:rsidRDefault="005D2D02">
            <w:pPr>
              <w:pStyle w:val="a3"/>
              <w:spacing w:after="200"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D2D02" w:rsidRDefault="005D2D02">
            <w:pPr>
              <w:pStyle w:val="a3"/>
              <w:spacing w:after="200" w:line="276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D2D02" w:rsidRDefault="005D2D02" w:rsidP="001047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1047D6" w:rsidRDefault="00714B9F" w:rsidP="001047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Қазақтың ұлы ақыны, философ, композитор, ағартушы, ойшылы Абай Құнанбаевтың 175 жылдық мерейіне арналған</w:t>
      </w:r>
      <w:r w:rsidR="001047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т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еатр өнерінің «Театрдың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ғажайып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әлемі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- 2020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1047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Республикалық фестиваль-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байқауының</w:t>
      </w:r>
      <w:r w:rsidR="001047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облыстық кезеңін өткізу</w:t>
      </w:r>
      <w:r w:rsidRPr="00094A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ережесі</w:t>
      </w:r>
    </w:p>
    <w:p w:rsidR="00714B9F" w:rsidRPr="00094ABD" w:rsidRDefault="00714B9F" w:rsidP="00714B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603217" w:rsidRDefault="00714B9F" w:rsidP="00714B9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1.Жалпы ережелер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ереже «Театрдың ғажайып әлемі»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театр өнерінің Республикалық фестиваль-байқауының облыстық кезеңін (бұдан әрі - Байқау)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ұйымдастыру,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, қорытындылау және жеңімпаздарды марапаттау тәртібін анықтайды.</w:t>
      </w:r>
    </w:p>
    <w:p w:rsidR="00714B9F" w:rsidRPr="002551DC" w:rsidRDefault="00714B9F" w:rsidP="00714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 Павлодар облысының  білім беру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мекемелері арасында өткізіледі</w:t>
      </w: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2551D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</w:t>
      </w:r>
    </w:p>
    <w:p w:rsidR="00714B9F" w:rsidRPr="002551DC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 Байқаудың ұйымдастырушылары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Павлодар облысы Білім беру басқармасы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М.М. Катаев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атындағы Оқушылар сарайы.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3.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Байқаудың</w:t>
      </w:r>
      <w:r w:rsidRPr="00603217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мақсаты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Тұлғаны үйлесімді дамыту, ө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скелең ұрпақты рухани-адамгершілік, эстетикалық тәрбиелеу</w:t>
      </w:r>
      <w:r w:rsidRPr="00255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факторы ретінде</w:t>
      </w:r>
      <w:r w:rsidRPr="002551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балалар мен жастардың театр шығармашылығын қолдау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, өз ойын білдіру, әлемді эстетикалық және бейнелі тану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 ерекше қабілеттерін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 және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дамыту.</w:t>
      </w:r>
    </w:p>
    <w:p w:rsidR="00714B9F" w:rsidRPr="00C849C1" w:rsidRDefault="00714B9F" w:rsidP="00714B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4. Байқаудың міндеттері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1)балалардың шығармашылық бірлестіктерінде білім беру қызметінің сапасын арттыру;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2)өзін-өзі танытуға, әлемді эстетикалық және бейнелі тануына ерекше қабілеттерін қалыптастыру және дамыту;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3)сахна мәдениеті мен шеберлігінің жоғары деңгейіне жеткен дарынды орындаушылар мен кәсіпқой педагогтер, балалар мен жастардың театр ұжымдарының ұйымдастырушыларын, балалар мен жастардың театр ұжымдарын анықтау;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4)балалар мен жастардың жаңа театр ұжымдарын құруға ынталандыру;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5)балалар мен жастардың бос уақытын сапалы ұйымдастыруға ықпал ету;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6)балалар мен жастардың театр ұжымдары арасында шығармашылық байланыс </w:t>
      </w:r>
      <w:r>
        <w:rPr>
          <w:rFonts w:ascii="Times New Roman" w:hAnsi="Times New Roman" w:cs="Times New Roman"/>
          <w:sz w:val="28"/>
          <w:szCs w:val="28"/>
          <w:lang w:val="kk-KZ"/>
        </w:rPr>
        <w:t>орнату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, тәжірибе алмасу</w:t>
      </w:r>
      <w:r w:rsidRPr="00C8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үшін жағдай жасау. </w:t>
      </w:r>
    </w:p>
    <w:p w:rsidR="00714B9F" w:rsidRPr="00714B9F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D2D02" w:rsidRDefault="005D2D02" w:rsidP="00714B9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</w:p>
    <w:p w:rsidR="00714B9F" w:rsidRDefault="00714B9F" w:rsidP="00714B9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lastRenderedPageBreak/>
        <w:t xml:space="preserve">5.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ға</w:t>
      </w:r>
      <w:r w:rsidRPr="00603217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қатысушыла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р</w:t>
      </w:r>
    </w:p>
    <w:p w:rsidR="00214ED2" w:rsidRDefault="00714B9F" w:rsidP="005D2D02">
      <w:pPr>
        <w:spacing w:after="0" w:line="240" w:lineRule="auto"/>
        <w:ind w:firstLine="708"/>
        <w:rPr>
          <w:rStyle w:val="FontStyle22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Байқауға</w:t>
      </w:r>
      <w:r w:rsidRPr="00603217">
        <w:rPr>
          <w:rStyle w:val="FontStyle22"/>
          <w:sz w:val="28"/>
          <w:szCs w:val="28"/>
          <w:lang w:val="kk-KZ"/>
        </w:rPr>
        <w:t xml:space="preserve"> облыстың жалпы орта және балаларға қосымша білім беру ұйымдарының балалар театр ұжымдары, </w:t>
      </w:r>
      <w:r w:rsidRPr="00603217">
        <w:rPr>
          <w:rStyle w:val="FontStyle22"/>
          <w:b/>
          <w:sz w:val="28"/>
          <w:szCs w:val="28"/>
          <w:lang w:val="kk-KZ"/>
        </w:rPr>
        <w:t xml:space="preserve">11-16 жас аралығындағы </w:t>
      </w:r>
      <w:r w:rsidRPr="008B72AE">
        <w:rPr>
          <w:rStyle w:val="FontStyle22"/>
          <w:sz w:val="28"/>
          <w:szCs w:val="28"/>
          <w:lang w:val="kk-KZ"/>
        </w:rPr>
        <w:t>аудандық, қалалық конкурстардың жеңімпаздары қатысады</w:t>
      </w:r>
      <w:r w:rsidRPr="00603217">
        <w:rPr>
          <w:rStyle w:val="FontStyle22"/>
          <w:b/>
          <w:sz w:val="28"/>
          <w:szCs w:val="28"/>
          <w:lang w:val="kk-KZ"/>
        </w:rPr>
        <w:t>.</w:t>
      </w:r>
    </w:p>
    <w:p w:rsidR="00FC0735" w:rsidRDefault="00FC0735" w:rsidP="00214E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714B9F" w:rsidRPr="00214ED2" w:rsidRDefault="00714B9F" w:rsidP="00214E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6.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Байқаудың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шарттары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қатысушыларының өнер көрсету тәртібін ұйымдастыру комитеті анықтайды.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Ұйымдастыру комитетінде қатысуға өтінім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тіркелген соң </w:t>
      </w: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ға қатысу рұқсатнамасы беріледі.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2020 жылғы 20 қаңтар- 2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0 ақпан аралығында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ға қатысу үшін өтінімдер қабылданады.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Ұжым </w:t>
      </w: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мағынасы жағынан аяқталған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Абай Құнанбаевтың спектаклінен үзінді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 немесе әдеби шығарманың сахнаға ыңғайланған көрінісін қазақ немесе орыс тілдерінде ұсынады (ұзақтығы 20 мунуттан аспауы тиіс)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келесі номинациялар бойынша өткізіледі. </w:t>
      </w:r>
    </w:p>
    <w:p w:rsidR="00714B9F" w:rsidRPr="000E79C6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0E79C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1. «Драма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лық</w:t>
      </w:r>
      <w:r w:rsidRPr="000E79C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спектакль».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«</w:t>
      </w:r>
      <w:proofErr w:type="spellStart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Музыкал</w:t>
      </w:r>
      <w:proofErr w:type="spellEnd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ық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спектакль» (мюзикл, балет, </w:t>
      </w:r>
      <w:proofErr w:type="spellStart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данс-спектакль</w:t>
      </w:r>
      <w:proofErr w:type="spellEnd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«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Әдеби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proofErr w:type="spellStart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музыкал</w:t>
      </w:r>
      <w:proofErr w:type="spellEnd"/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ық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композиция».</w:t>
      </w:r>
    </w:p>
    <w:p w:rsidR="00714B9F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«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Қуыршақ театры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7.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</w:t>
      </w:r>
      <w:r w:rsidR="003B11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жұмысына қойылатын талаптар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1) </w:t>
      </w:r>
      <w:proofErr w:type="spellStart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спектакл</w:t>
      </w:r>
      <w:proofErr w:type="spellEnd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ь бағдарламасының болуы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2)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мазмұнның бала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лар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жасына сәйкестігі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3) </w:t>
      </w:r>
      <w:proofErr w:type="spellStart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композици</w:t>
      </w:r>
      <w:proofErr w:type="spellEnd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ялық құрылысы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таңдаған ж</w:t>
      </w:r>
      <w:proofErr w:type="spellStart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анр</w:t>
      </w:r>
      <w:proofErr w:type="spellEnd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ына сәйкестігі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4)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сюжет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дамуының динамикасы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5)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музыкалық қолдаудың </w:t>
      </w:r>
      <w:proofErr w:type="spellStart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спектакл</w:t>
      </w:r>
      <w:proofErr w:type="spellEnd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мазмұнына сәйкестігі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14B9F" w:rsidRPr="00F7598C" w:rsidRDefault="00714B9F" w:rsidP="00714B9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6) 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көркемдік безендірудің </w:t>
      </w:r>
      <w:proofErr w:type="spellStart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</w:t>
      </w:r>
      <w:proofErr w:type="spellEnd"/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касы</w:t>
      </w:r>
      <w:r w:rsidRPr="00F7598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14B9F" w:rsidRPr="00603217" w:rsidRDefault="00714B9F" w:rsidP="00714B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ды қорытындылауда мыналар еск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ріледі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714B9F" w:rsidRPr="00603217" w:rsidRDefault="00714B9F" w:rsidP="00714B9F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режиссерлік ой және оны нақтылы түрде көрсету (спектакльдің толық көркемдігі, драматургиялық материалмен жұмыс  және таңдау, режиссерлік шешімнің тү</w:t>
      </w:r>
      <w:proofErr w:type="gramStart"/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пн</w:t>
      </w:r>
      <w:proofErr w:type="gramEnd"/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ұсқалығы);</w:t>
      </w:r>
    </w:p>
    <w:p w:rsidR="00714B9F" w:rsidRPr="00603217" w:rsidRDefault="00714B9F" w:rsidP="00714B9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-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әртістік орындаушылық (әртістік айқындық және даралығы, әртістік өзара әрекеттестік, сахналық өмірдің шығармашылық еркіндігі және негізділігі, кейіпкер бейнесін құру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-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спектакльдің музыкалық шешімі (музыкалық шешімнің спектакльдің біртұтас бейнесіне сәйкес болуы, орындау үдерісінде шығармашылық анықтау және оның эмоциялық айқындығы, темп-ритм әрекетін құру)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-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спектакльдің пластикалық</w:t>
      </w:r>
      <w:r w:rsidR="00214ED2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бейнесі (спектакльдің бейнелі пластикалық шешімі, әртістік орындаушылықтың пластикалық айқындығы, спектакль суретінің пластикалық әр түрлілігі)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;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- </w:t>
      </w:r>
      <w:r w:rsidRPr="00603217">
        <w:rPr>
          <w:rStyle w:val="c1"/>
          <w:rFonts w:ascii="Times New Roman" w:hAnsi="Times New Roman" w:cs="Times New Roman"/>
          <w:color w:val="000000"/>
          <w:sz w:val="28"/>
          <w:szCs w:val="28"/>
          <w:lang w:val="kk-KZ"/>
        </w:rPr>
        <w:t>спектакльдің көркемдік ресімделуі (спектакль мазмұнының декорацияға, костюмге сәйкестігі, қойылымның түпкі ойының ресімделуі мен оның түпнұсқалығына сәйкестігі).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lastRenderedPageBreak/>
        <w:t xml:space="preserve">8.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жұмысын 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бағалау өлшемдері: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шығарма тақырыбының толықтығы және оны ашу мәнерлігі; 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орындалатын шығарманың күрделілігі;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режиссерлік түпкі ойдың ерекшелігі; 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актерлік және орындаушылық шеберлік (орындаушылардың мәнерлігі мен эмоционалдылығы, рөлдерді орындау техникасы);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орындаушылардың сахна тілі;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сценография; 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сахна мәдениеті;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көркемдеп сәндеу</w:t>
      </w:r>
      <w:r w:rsidRPr="00603217">
        <w:rPr>
          <w:rFonts w:ascii="Times New Roman" w:eastAsia="Times New Roman" w:hAnsi="Times New Roman" w:cs="Times New Roman"/>
          <w:sz w:val="28"/>
          <w:szCs w:val="28"/>
        </w:rPr>
        <w:t xml:space="preserve"> (костюм</w:t>
      </w: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дер</w:t>
      </w:r>
      <w:r w:rsidRPr="00603217">
        <w:rPr>
          <w:rFonts w:ascii="Times New Roman" w:eastAsia="Times New Roman" w:hAnsi="Times New Roman" w:cs="Times New Roman"/>
          <w:sz w:val="28"/>
          <w:szCs w:val="28"/>
        </w:rPr>
        <w:t xml:space="preserve">, грим, </w:t>
      </w:r>
      <w:proofErr w:type="spellStart"/>
      <w:r w:rsidRPr="00603217">
        <w:rPr>
          <w:rFonts w:ascii="Times New Roman" w:eastAsia="Times New Roman" w:hAnsi="Times New Roman" w:cs="Times New Roman"/>
          <w:sz w:val="28"/>
          <w:szCs w:val="28"/>
        </w:rPr>
        <w:t>декораци</w:t>
      </w:r>
      <w:proofErr w:type="spellEnd"/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603217">
        <w:rPr>
          <w:rFonts w:ascii="Times New Roman" w:eastAsia="Times New Roman" w:hAnsi="Times New Roman" w:cs="Times New Roman"/>
          <w:sz w:val="28"/>
          <w:szCs w:val="28"/>
        </w:rPr>
        <w:t xml:space="preserve">, реквизит, </w:t>
      </w: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жарық</w:t>
      </w:r>
      <w:r w:rsidRPr="006032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музыкалық сүйемелдеу</w:t>
      </w:r>
      <w:r w:rsidRPr="006032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дикция;</w:t>
      </w:r>
    </w:p>
    <w:p w:rsidR="00714B9F" w:rsidRPr="00603217" w:rsidRDefault="00714B9F" w:rsidP="00714B9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sz w:val="28"/>
          <w:szCs w:val="28"/>
          <w:lang w:val="kk-KZ"/>
        </w:rPr>
        <w:t>орындаушылардың жас ерекшеліктеріне репертуардың сәйкестігі</w:t>
      </w:r>
      <w:r w:rsidRPr="0060321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-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714B9F" w:rsidRPr="00603217" w:rsidRDefault="00714B9F" w:rsidP="00714B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жұмыстарына 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қойылатын техникалық талаптар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фонограммалар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>CD немесе флешка тасымалдаушыларында дайындалуы тиіс;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техникалық қызметкерлерге (жарық беруші, дыбыс режиссері) жұмыс сценарийін ұсыну қажет;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штанкетті құрылғыларды және күрделі жиналатын декорацияларды қолдануға рұқсат берілмейді. Декорацияларды орнатуға берілетін уақыт шектеулі;</w:t>
      </w:r>
    </w:p>
    <w:p w:rsidR="00714B9F" w:rsidRPr="00603217" w:rsidRDefault="00714B9F" w:rsidP="00714B9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қойылымдар бағдарламасында әділ қазыларға барлық қатысушылар мен жетекшілердің тегін (фамилиясын) көрсету қажет.</w:t>
      </w:r>
    </w:p>
    <w:p w:rsidR="00714B9F" w:rsidRPr="00084732" w:rsidRDefault="00714B9F" w:rsidP="00714B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084732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Өтінімде қанша </w:t>
      </w:r>
      <w:r w:rsidRPr="00084732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микрофон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керектігі көрсетілсін</w:t>
      </w:r>
      <w:r w:rsidRPr="00084732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.</w:t>
      </w:r>
    </w:p>
    <w:p w:rsidR="00714B9F" w:rsidRPr="00084732" w:rsidRDefault="00714B9F" w:rsidP="00714B9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</w:p>
    <w:p w:rsidR="00714B9F" w:rsidRPr="00084732" w:rsidRDefault="00714B9F" w:rsidP="00714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4B9F" w:rsidRPr="00603217" w:rsidRDefault="00714B9F" w:rsidP="00714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10.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</w:t>
      </w:r>
      <w:r w:rsidRPr="0060321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ды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ұйымдастыру уақыты және орны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03217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 xml:space="preserve">Уақыты: 2019 жылғы </w:t>
      </w:r>
      <w:r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 xml:space="preserve"> 27 ақпанда</w:t>
      </w:r>
      <w:r w:rsidRPr="00603217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 xml:space="preserve"> сағат 10.00. өткізіледі. </w:t>
      </w:r>
    </w:p>
    <w:p w:rsidR="00714B9F" w:rsidRPr="00603217" w:rsidRDefault="00714B9F" w:rsidP="00714B9F">
      <w:pPr>
        <w:spacing w:after="0" w:line="240" w:lineRule="auto"/>
        <w:ind w:firstLine="708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>Өткізу орны: М.М. Катаеватындағы Оқушылар сарайының Үлкен залы.</w:t>
      </w:r>
    </w:p>
    <w:p w:rsidR="00714B9F" w:rsidRPr="00603217" w:rsidRDefault="00714B9F" w:rsidP="00714B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11. 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Байқаудың</w:t>
      </w:r>
      <w:r w:rsidRPr="00603217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әділ қазылар алқасы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Қатысушылардың өнерін бағалау және жеңімпаздарды анықтау мақсатында конкурстың әділ қазылар алқасы құрылады, оның құрамына  облыстықОқушылар сарайының педагогтері,білім беру мекемелері және мәдениет саласының мамандары кіреді.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 қазылар алқасының құрамы мен ондағы өзгерістерді ұйымдастыру комитеті белгілейді.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Әділ қазылар алқасының шешімі хаттамамен ресімделеді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ол соңғы шешім болып табылады, қайта қаралмайды және талқыланбайды.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714B9F" w:rsidRDefault="00714B9F" w:rsidP="00714B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5D2D02" w:rsidRDefault="005D2D02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D2D02" w:rsidRDefault="005D2D02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12. Марапаттау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</w:t>
      </w:r>
      <w:r w:rsidRPr="006032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жеңімпаздары 1, 2, 3 дәрежелі дипломдармен мар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r w:rsidRPr="0060321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патталады</w:t>
      </w:r>
      <w:r w:rsidRPr="0060321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</w:p>
    <w:p w:rsidR="00714B9F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Үздік сахна костюмі»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Әртістік бейнені үздік сомдау»,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здік</w:t>
      </w:r>
      <w:r w:rsidRPr="00A52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йел рөлі»,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здік</w:t>
      </w:r>
      <w:r w:rsidRPr="00A52A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 адам рөлі»,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«Екінші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кезектегі </w:t>
      </w: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үздік рөл»,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«Үздік хореография»,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«Көркем сөз»,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«Үздік орындаушылық шеберлік»</w:t>
      </w:r>
    </w:p>
    <w:p w:rsidR="00714B9F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номинациялары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жеңімпаздар дипломдар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 және сыйлықтармен марапатталады.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4B9F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3217">
        <w:rPr>
          <w:rFonts w:ascii="Times New Roman" w:hAnsi="Times New Roman" w:cs="Times New Roman"/>
          <w:b/>
          <w:sz w:val="28"/>
          <w:szCs w:val="28"/>
          <w:lang w:val="kk-KZ"/>
        </w:rPr>
        <w:t>Үздік ұжым Бас жүлде кубогімен марапатталады</w:t>
      </w:r>
      <w:r w:rsidRPr="0060321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603217" w:rsidRDefault="00714B9F" w:rsidP="00714B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Өтінімдер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2020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19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ақпанға дейін мына мекенжай бойынша қабылданады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</w:p>
    <w:p w:rsidR="00714B9F" w:rsidRPr="00603217" w:rsidRDefault="00714B9F" w:rsidP="00714B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 қ., 1 Май к-сі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27, каб. 342, тел. 32-85-09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87719994412, </w:t>
      </w: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электрондық пошта: </w:t>
      </w:r>
      <w:r w:rsidRPr="00FB60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hud_otdel2018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@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spellStart"/>
      <w:r w:rsidRPr="006032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14B9F" w:rsidRPr="00603217" w:rsidRDefault="00714B9F" w:rsidP="00714B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 қорытындысы туралы ақпарат облыстық Оқушылар сарайы</w:t>
      </w:r>
      <w:r w:rsidRPr="0060321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F118A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Облыстық </w:t>
      </w:r>
      <w:r w:rsidRPr="0060321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 беру басқармасының сайтында жарияланады.</w:t>
      </w:r>
    </w:p>
    <w:p w:rsidR="00714B9F" w:rsidRPr="00603217" w:rsidRDefault="00714B9F" w:rsidP="00714B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714B9F" w:rsidRPr="00603217" w:rsidRDefault="00714B9F" w:rsidP="00714B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714B9F" w:rsidRPr="00214ED2" w:rsidRDefault="00714B9F" w:rsidP="00214ED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14ED2" w:rsidRDefault="00214ED2" w:rsidP="00714B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қосымша</w:t>
      </w:r>
    </w:p>
    <w:p w:rsidR="00214ED2" w:rsidRDefault="00214ED2" w:rsidP="00714B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14ED2" w:rsidRDefault="00214ED2" w:rsidP="00714B9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14B9F" w:rsidRPr="00214ED2" w:rsidRDefault="00714B9F" w:rsidP="00214E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321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  <w:t>Өтінімнің формасы:</w:t>
      </w:r>
    </w:p>
    <w:p w:rsidR="00714B9F" w:rsidRPr="00603217" w:rsidRDefault="00714B9F" w:rsidP="00714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714B9F" w:rsidRPr="00603217" w:rsidRDefault="00714B9F" w:rsidP="00714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 w:eastAsia="ru-RU"/>
        </w:rPr>
      </w:pPr>
    </w:p>
    <w:p w:rsidR="00714B9F" w:rsidRPr="00603217" w:rsidRDefault="00714B9F" w:rsidP="00714B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kk-KZ" w:eastAsia="ru-RU"/>
        </w:rPr>
      </w:pPr>
      <w:r w:rsidRPr="006032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val="kk-KZ" w:eastAsia="ru-RU"/>
        </w:rPr>
        <w:t>ӨТІНІМ</w:t>
      </w:r>
    </w:p>
    <w:p w:rsidR="00714B9F" w:rsidRPr="00603217" w:rsidRDefault="00714B9F" w:rsidP="00714B9F">
      <w:pPr>
        <w:tabs>
          <w:tab w:val="center" w:pos="4677"/>
          <w:tab w:val="left" w:pos="784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>«Театрдың ғажайып әлемі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- 2020</w:t>
      </w:r>
      <w:r w:rsidRPr="0060321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 w:rsidRPr="006032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театр өнерінің</w:t>
      </w:r>
      <w:r w:rsidRPr="006032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республикалық фестиваль-байқауының облыстық кезеңіне </w:t>
      </w:r>
    </w:p>
    <w:p w:rsidR="00714B9F" w:rsidRPr="00603217" w:rsidRDefault="00714B9F" w:rsidP="00714B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032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қатысу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ға</w:t>
      </w:r>
      <w:r w:rsidRPr="0060321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өтінім</w:t>
      </w:r>
    </w:p>
    <w:p w:rsidR="00714B9F" w:rsidRPr="00603217" w:rsidRDefault="00714B9F" w:rsidP="00714B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14B9F" w:rsidRPr="00603217" w:rsidRDefault="00714B9F" w:rsidP="00714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</w:pPr>
    </w:p>
    <w:tbl>
      <w:tblPr>
        <w:tblStyle w:val="1"/>
        <w:tblW w:w="9451" w:type="dxa"/>
        <w:jc w:val="center"/>
        <w:tblInd w:w="-459" w:type="dxa"/>
        <w:tblLook w:val="04A0"/>
      </w:tblPr>
      <w:tblGrid>
        <w:gridCol w:w="222"/>
        <w:gridCol w:w="1616"/>
        <w:gridCol w:w="1735"/>
        <w:gridCol w:w="1732"/>
        <w:gridCol w:w="976"/>
        <w:gridCol w:w="2045"/>
        <w:gridCol w:w="1684"/>
      </w:tblGrid>
      <w:tr w:rsidR="00714B9F" w:rsidRPr="00603217" w:rsidTr="003A64C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ind w:left="-728"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қала</w:t>
            </w: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Білім беру мекемесінің атауы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Оқушының Т.А.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Номинация</w:t>
            </w: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032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Жұмыстың атауы</w:t>
            </w:r>
          </w:p>
        </w:tc>
      </w:tr>
      <w:tr w:rsidR="00714B9F" w:rsidRPr="00603217" w:rsidTr="003A64C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9F" w:rsidRPr="00603217" w:rsidRDefault="00714B9F" w:rsidP="003A64C0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14B9F" w:rsidRPr="00603217" w:rsidRDefault="00714B9F" w:rsidP="00714B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14ED2" w:rsidRDefault="00214ED2" w:rsidP="00214E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214ED2" w:rsidRPr="009C02A2" w:rsidRDefault="00214ED2" w:rsidP="009C02A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sectPr w:rsidR="00214ED2" w:rsidRPr="009C02A2" w:rsidSect="00E277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192"/>
    <w:multiLevelType w:val="hybridMultilevel"/>
    <w:tmpl w:val="02D872FE"/>
    <w:lvl w:ilvl="0" w:tplc="5314A9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93DC6"/>
    <w:multiLevelType w:val="hybridMultilevel"/>
    <w:tmpl w:val="32B82F30"/>
    <w:lvl w:ilvl="0" w:tplc="811A23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DFC791C"/>
    <w:multiLevelType w:val="hybridMultilevel"/>
    <w:tmpl w:val="8DDA8632"/>
    <w:lvl w:ilvl="0" w:tplc="6AB64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7EEC"/>
    <w:rsid w:val="00084732"/>
    <w:rsid w:val="00092075"/>
    <w:rsid w:val="00097EEC"/>
    <w:rsid w:val="000E79C6"/>
    <w:rsid w:val="001047D6"/>
    <w:rsid w:val="001F42DA"/>
    <w:rsid w:val="00214ED2"/>
    <w:rsid w:val="002551DC"/>
    <w:rsid w:val="003963AA"/>
    <w:rsid w:val="003B11EA"/>
    <w:rsid w:val="004C42D1"/>
    <w:rsid w:val="005C191B"/>
    <w:rsid w:val="005D2D02"/>
    <w:rsid w:val="00623E0C"/>
    <w:rsid w:val="00714B9F"/>
    <w:rsid w:val="00744362"/>
    <w:rsid w:val="007A632B"/>
    <w:rsid w:val="007C7064"/>
    <w:rsid w:val="00816C99"/>
    <w:rsid w:val="008B72AE"/>
    <w:rsid w:val="00981C6D"/>
    <w:rsid w:val="009C02A2"/>
    <w:rsid w:val="00A52A4D"/>
    <w:rsid w:val="00BF057D"/>
    <w:rsid w:val="00C34532"/>
    <w:rsid w:val="00C849C1"/>
    <w:rsid w:val="00F7598C"/>
    <w:rsid w:val="00FC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Без интервала1,Айгерим"/>
    <w:link w:val="a4"/>
    <w:uiPriority w:val="1"/>
    <w:qFormat/>
    <w:rsid w:val="00097E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7EEC"/>
    <w:pPr>
      <w:ind w:left="720"/>
      <w:contextualSpacing/>
    </w:pPr>
  </w:style>
  <w:style w:type="character" w:customStyle="1" w:styleId="submenu-table">
    <w:name w:val="submenu-table"/>
    <w:basedOn w:val="a0"/>
    <w:rsid w:val="00097EEC"/>
  </w:style>
  <w:style w:type="character" w:styleId="a6">
    <w:name w:val="Hyperlink"/>
    <w:basedOn w:val="a0"/>
    <w:uiPriority w:val="99"/>
    <w:unhideWhenUsed/>
    <w:rsid w:val="00097EEC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097E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елкий Знак,мой рабочий Знак,No Spacing Знак,норма Знак,Обя Знак,Без интервала1 Знак,Айгерим Знак"/>
    <w:link w:val="a3"/>
    <w:uiPriority w:val="1"/>
    <w:rsid w:val="00097EEC"/>
  </w:style>
  <w:style w:type="character" w:customStyle="1" w:styleId="apple-converted-space">
    <w:name w:val="apple-converted-space"/>
    <w:basedOn w:val="a0"/>
    <w:rsid w:val="007A632B"/>
  </w:style>
  <w:style w:type="character" w:customStyle="1" w:styleId="FontStyle22">
    <w:name w:val="Font Style22"/>
    <w:basedOn w:val="a0"/>
    <w:uiPriority w:val="99"/>
    <w:rsid w:val="000E79C6"/>
    <w:rPr>
      <w:rFonts w:ascii="Times New Roman" w:hAnsi="Times New Roman" w:cs="Times New Roman" w:hint="default"/>
      <w:sz w:val="18"/>
      <w:szCs w:val="18"/>
    </w:rPr>
  </w:style>
  <w:style w:type="character" w:customStyle="1" w:styleId="c1">
    <w:name w:val="c1"/>
    <w:basedOn w:val="a0"/>
    <w:rsid w:val="000E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Анна</cp:lastModifiedBy>
  <cp:revision>2</cp:revision>
  <cp:lastPrinted>2019-10-21T11:49:00Z</cp:lastPrinted>
  <dcterms:created xsi:type="dcterms:W3CDTF">2020-01-22T17:18:00Z</dcterms:created>
  <dcterms:modified xsi:type="dcterms:W3CDTF">2020-01-22T17:18:00Z</dcterms:modified>
</cp:coreProperties>
</file>