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B2" w:rsidRPr="001A45B2" w:rsidRDefault="001A45B2" w:rsidP="001A45B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A45B2">
        <w:rPr>
          <w:b/>
          <w:color w:val="000000"/>
          <w:sz w:val="28"/>
          <w:szCs w:val="28"/>
        </w:rPr>
        <w:t>Выступление:</w:t>
      </w:r>
      <w:r w:rsidRPr="001A45B2">
        <w:rPr>
          <w:color w:val="000000"/>
          <w:sz w:val="28"/>
          <w:szCs w:val="28"/>
        </w:rPr>
        <w:t xml:space="preserve"> «</w:t>
      </w:r>
      <w:proofErr w:type="spellStart"/>
      <w:r w:rsidR="00B63424">
        <w:rPr>
          <w:b/>
          <w:bCs/>
          <w:color w:val="000000"/>
          <w:sz w:val="28"/>
          <w:szCs w:val="28"/>
        </w:rPr>
        <w:t>Трехъязычие-</w:t>
      </w:r>
      <w:r w:rsidRPr="001A45B2">
        <w:rPr>
          <w:b/>
          <w:bCs/>
          <w:color w:val="000000"/>
          <w:sz w:val="28"/>
          <w:szCs w:val="28"/>
        </w:rPr>
        <w:t>основа</w:t>
      </w:r>
      <w:proofErr w:type="spellEnd"/>
      <w:r w:rsidRPr="001A45B2">
        <w:rPr>
          <w:b/>
          <w:bCs/>
          <w:color w:val="000000"/>
          <w:sz w:val="28"/>
          <w:szCs w:val="28"/>
        </w:rPr>
        <w:t xml:space="preserve"> формирования </w:t>
      </w:r>
      <w:proofErr w:type="spellStart"/>
      <w:r w:rsidRPr="001A45B2">
        <w:rPr>
          <w:b/>
          <w:bCs/>
          <w:color w:val="000000"/>
          <w:sz w:val="28"/>
          <w:szCs w:val="28"/>
        </w:rPr>
        <w:t>полиязычной</w:t>
      </w:r>
      <w:proofErr w:type="spellEnd"/>
      <w:r w:rsidRPr="001A45B2">
        <w:rPr>
          <w:b/>
          <w:bCs/>
          <w:color w:val="000000"/>
          <w:sz w:val="28"/>
          <w:szCs w:val="28"/>
        </w:rPr>
        <w:t xml:space="preserve"> личности школьника»</w:t>
      </w:r>
    </w:p>
    <w:p w:rsidR="001A45B2" w:rsidRPr="001A45B2" w:rsidRDefault="001A45B2" w:rsidP="001A45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A45B2">
        <w:rPr>
          <w:rFonts w:ascii="Arial" w:hAnsi="Arial" w:cs="Arial"/>
          <w:color w:val="000000"/>
          <w:sz w:val="28"/>
          <w:szCs w:val="28"/>
        </w:rPr>
        <w:br/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 xml:space="preserve">Более осмысленное понимание значимости </w:t>
      </w:r>
      <w:proofErr w:type="spellStart"/>
      <w:r w:rsidRPr="001A45B2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1A45B2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Желание учить языки и внедрять языковые знания в практику преподавания своих предметов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 xml:space="preserve"> «Казахстан должен восприниматься во всем мире как высокообразованная страна, население которой пользуется тремя языками. Это: казахский язык — государственный язык, русский язык как язык межнационального общения и английский язык — язык успешной интеграции в глобальную экономику» Н.Назарбаев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Итак, нам необходимо развивать казахский язык, поддерживать русский язык, внедрять английский язык</w:t>
      </w:r>
      <w:proofErr w:type="gramStart"/>
      <w:r w:rsidRPr="001A45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45B2">
        <w:rPr>
          <w:rFonts w:ascii="Times New Roman" w:hAnsi="Times New Roman" w:cs="Times New Roman"/>
          <w:sz w:val="28"/>
          <w:szCs w:val="28"/>
        </w:rPr>
        <w:t xml:space="preserve"> Повысить качество образования с учетом опыта НИШ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Одновременное изучение двух и более языков способствует: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 xml:space="preserve">развитию более высокого уровня функциональной грамотности в чтении, письме, говорении и </w:t>
      </w:r>
      <w:proofErr w:type="spellStart"/>
      <w:r w:rsidRPr="001A45B2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1A45B2">
        <w:rPr>
          <w:rFonts w:ascii="Times New Roman" w:hAnsi="Times New Roman" w:cs="Times New Roman"/>
          <w:sz w:val="28"/>
          <w:szCs w:val="28"/>
        </w:rPr>
        <w:t xml:space="preserve"> на втором языке и третьем языках </w:t>
      </w:r>
      <w:r w:rsidRPr="001A45B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1A45B2">
        <w:rPr>
          <w:rFonts w:ascii="Times New Roman" w:hAnsi="Times New Roman" w:cs="Times New Roman"/>
          <w:i/>
          <w:iCs/>
          <w:sz w:val="28"/>
          <w:szCs w:val="28"/>
        </w:rPr>
        <w:t>Даркеннес</w:t>
      </w:r>
      <w:proofErr w:type="spellEnd"/>
      <w:r w:rsidRPr="001A45B2">
        <w:rPr>
          <w:rFonts w:ascii="Times New Roman" w:hAnsi="Times New Roman" w:cs="Times New Roman"/>
          <w:i/>
          <w:iCs/>
          <w:sz w:val="28"/>
          <w:szCs w:val="28"/>
        </w:rPr>
        <w:t>, 2013)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повышению уровня владения родным языком </w:t>
      </w:r>
      <w:r w:rsidRPr="001A45B2">
        <w:rPr>
          <w:rFonts w:ascii="Times New Roman" w:hAnsi="Times New Roman" w:cs="Times New Roman"/>
          <w:i/>
          <w:iCs/>
          <w:sz w:val="28"/>
          <w:szCs w:val="28"/>
        </w:rPr>
        <w:t>(Браун, 2010)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развитию межкультурной компетенции </w:t>
      </w:r>
      <w:r w:rsidRPr="001A45B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1A45B2">
        <w:rPr>
          <w:rFonts w:ascii="Times New Roman" w:hAnsi="Times New Roman" w:cs="Times New Roman"/>
          <w:i/>
          <w:iCs/>
          <w:sz w:val="28"/>
          <w:szCs w:val="28"/>
        </w:rPr>
        <w:t>Дженесси</w:t>
      </w:r>
      <w:proofErr w:type="spellEnd"/>
      <w:r w:rsidRPr="001A45B2">
        <w:rPr>
          <w:rFonts w:ascii="Times New Roman" w:hAnsi="Times New Roman" w:cs="Times New Roman"/>
          <w:i/>
          <w:iCs/>
          <w:sz w:val="28"/>
          <w:szCs w:val="28"/>
        </w:rPr>
        <w:t xml:space="preserve">, 2004, </w:t>
      </w:r>
      <w:proofErr w:type="spellStart"/>
      <w:r w:rsidRPr="001A45B2">
        <w:rPr>
          <w:rFonts w:ascii="Times New Roman" w:hAnsi="Times New Roman" w:cs="Times New Roman"/>
          <w:i/>
          <w:iCs/>
          <w:sz w:val="28"/>
          <w:szCs w:val="28"/>
        </w:rPr>
        <w:t>Мехисто</w:t>
      </w:r>
      <w:proofErr w:type="spellEnd"/>
      <w:r w:rsidRPr="001A45B2">
        <w:rPr>
          <w:rFonts w:ascii="Times New Roman" w:hAnsi="Times New Roman" w:cs="Times New Roman"/>
          <w:i/>
          <w:iCs/>
          <w:sz w:val="28"/>
          <w:szCs w:val="28"/>
        </w:rPr>
        <w:t xml:space="preserve"> &amp; </w:t>
      </w:r>
      <w:proofErr w:type="spellStart"/>
      <w:r w:rsidRPr="001A45B2">
        <w:rPr>
          <w:rFonts w:ascii="Times New Roman" w:hAnsi="Times New Roman" w:cs="Times New Roman"/>
          <w:i/>
          <w:iCs/>
          <w:sz w:val="28"/>
          <w:szCs w:val="28"/>
        </w:rPr>
        <w:t>Ассер</w:t>
      </w:r>
      <w:proofErr w:type="spellEnd"/>
      <w:r w:rsidRPr="001A45B2">
        <w:rPr>
          <w:rFonts w:ascii="Times New Roman" w:hAnsi="Times New Roman" w:cs="Times New Roman"/>
          <w:i/>
          <w:iCs/>
          <w:sz w:val="28"/>
          <w:szCs w:val="28"/>
        </w:rPr>
        <w:t>, 2007)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академическому успеху - изучение нескольких языков улучшает достижения учащихся по неязыковым предметам </w:t>
      </w:r>
      <w:r w:rsidRPr="001A45B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1A45B2">
        <w:rPr>
          <w:rFonts w:ascii="Times New Roman" w:hAnsi="Times New Roman" w:cs="Times New Roman"/>
          <w:i/>
          <w:iCs/>
          <w:sz w:val="28"/>
          <w:szCs w:val="28"/>
        </w:rPr>
        <w:t>Андраде</w:t>
      </w:r>
      <w:proofErr w:type="spellEnd"/>
      <w:r w:rsidRPr="001A45B2">
        <w:rPr>
          <w:rFonts w:ascii="Times New Roman" w:hAnsi="Times New Roman" w:cs="Times New Roman"/>
          <w:i/>
          <w:iCs/>
          <w:sz w:val="28"/>
          <w:szCs w:val="28"/>
        </w:rPr>
        <w:t xml:space="preserve">, 1989; Томас, </w:t>
      </w:r>
      <w:proofErr w:type="spellStart"/>
      <w:r w:rsidRPr="001A45B2">
        <w:rPr>
          <w:rFonts w:ascii="Times New Roman" w:hAnsi="Times New Roman" w:cs="Times New Roman"/>
          <w:i/>
          <w:iCs/>
          <w:sz w:val="28"/>
          <w:szCs w:val="28"/>
        </w:rPr>
        <w:t>Кольер</w:t>
      </w:r>
      <w:proofErr w:type="spellEnd"/>
      <w:r w:rsidRPr="001A45B2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1A45B2">
        <w:rPr>
          <w:rFonts w:ascii="Times New Roman" w:hAnsi="Times New Roman" w:cs="Times New Roman"/>
          <w:i/>
          <w:iCs/>
          <w:sz w:val="28"/>
          <w:szCs w:val="28"/>
        </w:rPr>
        <w:t>Абботт</w:t>
      </w:r>
      <w:proofErr w:type="spellEnd"/>
      <w:r w:rsidRPr="001A45B2">
        <w:rPr>
          <w:rFonts w:ascii="Times New Roman" w:hAnsi="Times New Roman" w:cs="Times New Roman"/>
          <w:i/>
          <w:iCs/>
          <w:sz w:val="28"/>
          <w:szCs w:val="28"/>
        </w:rPr>
        <w:t>, 1993)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 xml:space="preserve">развитию когнитивных и </w:t>
      </w:r>
      <w:proofErr w:type="spellStart"/>
      <w:r w:rsidRPr="001A45B2">
        <w:rPr>
          <w:rFonts w:ascii="Times New Roman" w:hAnsi="Times New Roman" w:cs="Times New Roman"/>
          <w:sz w:val="28"/>
          <w:szCs w:val="28"/>
        </w:rPr>
        <w:t>метакогнитивных</w:t>
      </w:r>
      <w:proofErr w:type="spellEnd"/>
      <w:r w:rsidRPr="001A45B2">
        <w:rPr>
          <w:rFonts w:ascii="Times New Roman" w:hAnsi="Times New Roman" w:cs="Times New Roman"/>
          <w:sz w:val="28"/>
          <w:szCs w:val="28"/>
        </w:rPr>
        <w:t xml:space="preserve"> навыков мышления: анализ, интерпретация, сравнение, импровизация, синтез </w:t>
      </w:r>
      <w:r w:rsidRPr="001A45B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1A45B2">
        <w:rPr>
          <w:rFonts w:ascii="Times New Roman" w:hAnsi="Times New Roman" w:cs="Times New Roman"/>
          <w:i/>
          <w:iCs/>
          <w:sz w:val="28"/>
          <w:szCs w:val="28"/>
        </w:rPr>
        <w:t>Розенбуш</w:t>
      </w:r>
      <w:proofErr w:type="spellEnd"/>
      <w:r w:rsidRPr="001A45B2">
        <w:rPr>
          <w:rFonts w:ascii="Times New Roman" w:hAnsi="Times New Roman" w:cs="Times New Roman"/>
          <w:i/>
          <w:iCs/>
          <w:sz w:val="28"/>
          <w:szCs w:val="28"/>
        </w:rPr>
        <w:t>, 1995)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В целях интеграции в мировое образовательное пространство Республика Казахстан выбрала стратегический курс ориентации на стандарты мировой образовательной практики с учетом сохранения лучших традиций и стандартов отечественного образования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Возникла необходимость пересмотра учебной программы среднего образования, так как она не способствует развитию навыков мышления высокого уровня, перегружена академическими предметами, при этом чрезмерный упор делается на теорию.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Одной из приоритетных целей казахстанского образования сегодня является формирование </w:t>
      </w:r>
      <w:proofErr w:type="spellStart"/>
      <w:r w:rsidRPr="001A45B2">
        <w:rPr>
          <w:rFonts w:ascii="Times New Roman" w:hAnsi="Times New Roman" w:cs="Times New Roman"/>
          <w:sz w:val="28"/>
          <w:szCs w:val="28"/>
          <w:u w:val="single"/>
        </w:rPr>
        <w:t>полиязычной</w:t>
      </w:r>
      <w:proofErr w:type="spellEnd"/>
      <w:r w:rsidRPr="001A45B2">
        <w:rPr>
          <w:rFonts w:ascii="Times New Roman" w:hAnsi="Times New Roman" w:cs="Times New Roman"/>
          <w:sz w:val="28"/>
          <w:szCs w:val="28"/>
        </w:rPr>
        <w:t> личности выпускника, который владеет тремя языками, знает предметные области на этих языках, умеет успешно вести диалог по различным сферам деятельности, ценит культуру своего народа и при этом понимает и уважает культуру других народов.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Международные исследования показывают, что учащиеся, обучающиеся по программам трехъязычного образования, имеют: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lastRenderedPageBreak/>
        <w:t>более высокую мотивацию, внимательны в работе и четко видят преимущества изучения нескольких языков;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 xml:space="preserve">лучшие результаты </w:t>
      </w:r>
      <w:proofErr w:type="gramStart"/>
      <w:r w:rsidRPr="001A45B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1A45B2">
        <w:rPr>
          <w:rFonts w:ascii="Times New Roman" w:hAnsi="Times New Roman" w:cs="Times New Roman"/>
          <w:sz w:val="28"/>
          <w:szCs w:val="28"/>
        </w:rPr>
        <w:t xml:space="preserve"> всем предметам, на всех рабочих языках, чем группы обучения только на родном языке.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По мнению учителей, принимающих участие в исследованиях, нет негативных последствий в развитии навыков обучения и успеваемости учеников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Принятие Дорожной карты развития трехъязычного образования обеспечит планомерный и поэтапный переход всех уровней образования на трехъязычное образование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 xml:space="preserve">Реализация Дорожной карты развития трехъязычного образования на 2015-2020 годы направлена </w:t>
      </w:r>
      <w:proofErr w:type="gramStart"/>
      <w:r w:rsidRPr="001A45B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обновление содержания учебных программ на всех уровнях образования;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обеспечение преемственности трехъязычного образования в контексте единой образовательной среды;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совершенствование системы подготовки и переподготовки педагогических кадров для эффективного внедрения трехъязычного образования;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обеспечение проведения эффективных научных исследований в области трехъязычного образования в Казахстане.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 xml:space="preserve">Постепенно </w:t>
      </w:r>
      <w:proofErr w:type="spellStart"/>
      <w:r w:rsidRPr="001A45B2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1A45B2">
        <w:rPr>
          <w:rFonts w:ascii="Times New Roman" w:hAnsi="Times New Roman" w:cs="Times New Roman"/>
          <w:sz w:val="28"/>
          <w:szCs w:val="28"/>
        </w:rPr>
        <w:t xml:space="preserve"> подготовка детей вольется в уровень начального образования, и тогда структура «1+11» плавно перерастет в полноценную 12-летнюю школу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В рамках нового стандарта образования разработаны 24 (</w:t>
      </w:r>
      <w:proofErr w:type="gramStart"/>
      <w:r w:rsidRPr="001A45B2">
        <w:rPr>
          <w:rFonts w:ascii="Times New Roman" w:hAnsi="Times New Roman" w:cs="Times New Roman"/>
          <w:sz w:val="28"/>
          <w:szCs w:val="28"/>
        </w:rPr>
        <w:t xml:space="preserve">22) </w:t>
      </w:r>
      <w:proofErr w:type="gramEnd"/>
      <w:r w:rsidRPr="001A45B2">
        <w:rPr>
          <w:rFonts w:ascii="Times New Roman" w:hAnsi="Times New Roman" w:cs="Times New Roman"/>
          <w:sz w:val="28"/>
          <w:szCs w:val="28"/>
        </w:rPr>
        <w:t>учебные программы начальной школы, подготовлено более 84 обновленных учебных программ основной и старшей школы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В основу программ всех уровней образования заложена система ценностей «Мәңгілік</w:t>
      </w:r>
      <w:proofErr w:type="gramStart"/>
      <w:r w:rsidRPr="001A45B2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1A45B2">
        <w:rPr>
          <w:rFonts w:ascii="Times New Roman" w:hAnsi="Times New Roman" w:cs="Times New Roman"/>
          <w:sz w:val="28"/>
          <w:szCs w:val="28"/>
        </w:rPr>
        <w:t>л»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Pr="001A45B2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1A45B2">
        <w:rPr>
          <w:rFonts w:ascii="Times New Roman" w:hAnsi="Times New Roman" w:cs="Times New Roman"/>
          <w:sz w:val="28"/>
          <w:szCs w:val="28"/>
        </w:rPr>
        <w:t xml:space="preserve"> оценивания</w:t>
      </w:r>
      <w:proofErr w:type="gramStart"/>
      <w:r w:rsidRPr="001A45B2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1A45B2">
        <w:rPr>
          <w:rFonts w:ascii="Times New Roman" w:hAnsi="Times New Roman" w:cs="Times New Roman"/>
          <w:sz w:val="28"/>
          <w:szCs w:val="28"/>
        </w:rPr>
        <w:t> Разработано более 47 методических рекомендаций по оцениванию по предметам, которые включают рекомендуемую для учителя деятельность по обучению и оцениванию.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Внедрение трехъязычного обучения</w:t>
      </w:r>
      <w:proofErr w:type="gramStart"/>
      <w:r w:rsidRPr="001A45B2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1A45B2">
        <w:rPr>
          <w:rFonts w:ascii="Times New Roman" w:hAnsi="Times New Roman" w:cs="Times New Roman"/>
          <w:sz w:val="28"/>
          <w:szCs w:val="28"/>
        </w:rPr>
        <w:t> В рамках реализации Плана Нации «100 шагов» начат планомерный переход к единовременному обучению на казахском, русском и английском языках.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Модель трехъязычного обучения предусматривает поэтапный переход на английский язык обучения в старших классах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С 2013-2014 учебного года в Казахстане английский язык изучается с первого класса. В 1-4 классах на изучение английского отводится по 1 часу в неделю, в 5-11 классах – по 2 часа в неделю.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В 2017-2018 учебном году в 5-й класс придут ученики, которые начали изучение английского языка с 1-го класса, поэтому с 5-го класса начнется подготовка к переходу на английский язык обучения в старших классах.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В основной школе подготовка учащихся будет осуществляться по методикам предметно-интегрированного обучения с увеличением часов английского языка (на 1 ч)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lastRenderedPageBreak/>
        <w:t>Предметно-интегрированное обучение означает, что учебный материал на уроках английского языка строится на содержании предметов, изучаемых на английском языке.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Начата подготовка для перехода на изучение терминологии по предметам: «Информатика», «Физика», «Химия», «Биология», проведения внеклассных мероприятий и изучение отдельных тем по элективным курсам на английском языке с 5-го последовательно по 9-й класс.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 xml:space="preserve">После 9-го класса будет проводиться внешняя оценка уровня компетенции </w:t>
      </w:r>
      <w:proofErr w:type="gramStart"/>
      <w:r w:rsidRPr="001A45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45B2">
        <w:rPr>
          <w:rFonts w:ascii="Times New Roman" w:hAnsi="Times New Roman" w:cs="Times New Roman"/>
          <w:sz w:val="28"/>
          <w:szCs w:val="28"/>
        </w:rPr>
        <w:t xml:space="preserve"> по языкам.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45B2">
        <w:rPr>
          <w:rFonts w:ascii="Times New Roman" w:hAnsi="Times New Roman" w:cs="Times New Roman"/>
          <w:b/>
          <w:sz w:val="28"/>
          <w:szCs w:val="28"/>
        </w:rPr>
        <w:t>НЕОБХОДИМЫЕ УСЛОВИЯ ДЛЯ ОБУЧЕНИЯ ЯЗЫКАМ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Психологически благоприятная атмосфера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Учет знаний родного языка (L1)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Интеграция предметного содержания и языка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Конкретные цели обучения и ожидаемые результаты (CEFR)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Искусственная языковая среда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Использование аутентичных и многообразных ресурсов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 xml:space="preserve">Повышение квалификации формирования педагогов новой формации, способных работать в </w:t>
      </w:r>
      <w:proofErr w:type="spellStart"/>
      <w:r w:rsidRPr="001A45B2">
        <w:rPr>
          <w:rFonts w:ascii="Times New Roman" w:hAnsi="Times New Roman" w:cs="Times New Roman"/>
          <w:sz w:val="28"/>
          <w:szCs w:val="28"/>
        </w:rPr>
        <w:t>полиязычной</w:t>
      </w:r>
      <w:proofErr w:type="spellEnd"/>
      <w:r w:rsidRPr="001A45B2">
        <w:rPr>
          <w:rFonts w:ascii="Times New Roman" w:hAnsi="Times New Roman" w:cs="Times New Roman"/>
          <w:sz w:val="28"/>
          <w:szCs w:val="28"/>
        </w:rPr>
        <w:t xml:space="preserve"> среде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Развитие коммуникативных навыков на трех языках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организация воспитательных мероприятий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организация летней языковой школы для учащихся 5-11 классов с привлечением студентов 3-4 курсов педагогических вузов.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1A45B2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1A45B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A45B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A45B2">
        <w:rPr>
          <w:rFonts w:ascii="Times New Roman" w:hAnsi="Times New Roman" w:cs="Times New Roman"/>
          <w:sz w:val="28"/>
          <w:szCs w:val="28"/>
        </w:rPr>
        <w:t xml:space="preserve"> методического комплекса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интегрированные учебники, методические пособия и т.д.</w:t>
      </w:r>
    </w:p>
    <w:p w:rsidR="001A45B2" w:rsidRPr="001A45B2" w:rsidRDefault="0059634F" w:rsidP="001A45B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1A45B2" w:rsidRPr="001A45B2">
          <w:rPr>
            <w:rStyle w:val="a4"/>
            <w:rFonts w:ascii="Times New Roman" w:hAnsi="Times New Roman" w:cs="Times New Roman"/>
            <w:b/>
            <w:color w:val="008ED2"/>
            <w:sz w:val="28"/>
            <w:szCs w:val="28"/>
            <w:u w:val="none"/>
          </w:rPr>
          <w:t> </w:t>
        </w:r>
      </w:hyperlink>
      <w:r w:rsidR="001A45B2" w:rsidRPr="001A45B2">
        <w:rPr>
          <w:rFonts w:ascii="Times New Roman" w:hAnsi="Times New Roman" w:cs="Times New Roman"/>
          <w:b/>
          <w:sz w:val="28"/>
          <w:szCs w:val="28"/>
        </w:rPr>
        <w:t>ОСНОВНЫЕ ПОДХОДЫ, ПРИМЕНЯЕМЫЕ УЧИТЕЛЯМИ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Метод опоры на физические действия (TPR) – обучение через демонстрацию действий учителем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Естественный подход – использование повседневных жизненных ситуаций Коммуникативный подход – подход, направленный на формирование у учащихся смыслового восприятия и понимания иностранной речи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Предметно-языковое интегрированное обучение (CLIL) – изучение неязыковых предметов через второй или третий языки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Дифференцированный подход – учет психологических и возрастных особенностей, индивидуальных потребностей, интересов и стилей обучения учащихся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 xml:space="preserve">В 2023-2024 учебном году будет осуществлен переход на </w:t>
      </w:r>
      <w:proofErr w:type="spellStart"/>
      <w:r w:rsidRPr="001A45B2">
        <w:rPr>
          <w:rFonts w:ascii="Times New Roman" w:hAnsi="Times New Roman" w:cs="Times New Roman"/>
          <w:sz w:val="28"/>
          <w:szCs w:val="28"/>
        </w:rPr>
        <w:t>трехъязычие</w:t>
      </w:r>
      <w:proofErr w:type="spellEnd"/>
      <w:r w:rsidRPr="001A45B2">
        <w:rPr>
          <w:rFonts w:ascii="Times New Roman" w:hAnsi="Times New Roman" w:cs="Times New Roman"/>
          <w:sz w:val="28"/>
          <w:szCs w:val="28"/>
        </w:rPr>
        <w:t xml:space="preserve"> всех общеобразовательных школ страны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 xml:space="preserve">В рамках перехода на </w:t>
      </w:r>
      <w:proofErr w:type="spellStart"/>
      <w:r w:rsidRPr="001A45B2">
        <w:rPr>
          <w:rFonts w:ascii="Times New Roman" w:hAnsi="Times New Roman" w:cs="Times New Roman"/>
          <w:sz w:val="28"/>
          <w:szCs w:val="28"/>
        </w:rPr>
        <w:t>трехъязычие</w:t>
      </w:r>
      <w:proofErr w:type="spellEnd"/>
      <w:r w:rsidRPr="001A45B2">
        <w:rPr>
          <w:rFonts w:ascii="Times New Roman" w:hAnsi="Times New Roman" w:cs="Times New Roman"/>
          <w:sz w:val="28"/>
          <w:szCs w:val="28"/>
        </w:rPr>
        <w:t xml:space="preserve"> планируется изучение: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«История Казахстана» на казахском языке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«Всемирная история» на русском языке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«Информатика»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«Физика»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«Химия»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«Биология» на английском языке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lastRenderedPageBreak/>
        <w:t xml:space="preserve">Президент страны Н.А. Назарбаев обозначил конкретные задачи перед казахстанским образованием. «Для современного </w:t>
      </w:r>
      <w:proofErr w:type="spellStart"/>
      <w:r w:rsidRPr="001A45B2">
        <w:rPr>
          <w:rFonts w:ascii="Times New Roman" w:hAnsi="Times New Roman" w:cs="Times New Roman"/>
          <w:sz w:val="28"/>
          <w:szCs w:val="28"/>
        </w:rPr>
        <w:t>казахстанца</w:t>
      </w:r>
      <w:proofErr w:type="spellEnd"/>
      <w:r w:rsidRPr="001A45B2">
        <w:rPr>
          <w:rFonts w:ascii="Times New Roman" w:hAnsi="Times New Roman" w:cs="Times New Roman"/>
          <w:sz w:val="28"/>
          <w:szCs w:val="28"/>
        </w:rPr>
        <w:t xml:space="preserve"> владение тремя языками - это обязательное условие собственного благополучия»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 xml:space="preserve">Грамотное  внедрение </w:t>
      </w:r>
      <w:proofErr w:type="spellStart"/>
      <w:r w:rsidRPr="001A45B2">
        <w:rPr>
          <w:rFonts w:ascii="Times New Roman" w:hAnsi="Times New Roman" w:cs="Times New Roman"/>
          <w:sz w:val="28"/>
          <w:szCs w:val="28"/>
        </w:rPr>
        <w:t>трехъязычия</w:t>
      </w:r>
      <w:proofErr w:type="spellEnd"/>
      <w:r w:rsidRPr="001A45B2">
        <w:rPr>
          <w:rFonts w:ascii="Times New Roman" w:hAnsi="Times New Roman" w:cs="Times New Roman"/>
          <w:sz w:val="28"/>
          <w:szCs w:val="28"/>
        </w:rPr>
        <w:t xml:space="preserve"> даст возможность выпускникам наших школ быть коммуникативно-адаптированными, поможет стать конкурентоспособными,  даст молодежи ключ к мировым рынкам, науке и новым технологиям, создаст условия для конструктивного сотрудничества в мировом сообществе, путь к знаниям этнической, казахстанской и мировой культурам.</w:t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br/>
      </w:r>
    </w:p>
    <w:p w:rsidR="001A45B2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74697" w:rsidRPr="001A45B2" w:rsidRDefault="001A45B2" w:rsidP="001A45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Педагог- психолог:                                                                           Фирсова Т.С.</w:t>
      </w:r>
    </w:p>
    <w:sectPr w:rsidR="00474697" w:rsidRPr="001A45B2" w:rsidSect="0059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51B"/>
    <w:multiLevelType w:val="multilevel"/>
    <w:tmpl w:val="C016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3660A"/>
    <w:multiLevelType w:val="multilevel"/>
    <w:tmpl w:val="9F50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778B7"/>
    <w:multiLevelType w:val="multilevel"/>
    <w:tmpl w:val="CB42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304A3"/>
    <w:multiLevelType w:val="multilevel"/>
    <w:tmpl w:val="2B64E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16477"/>
    <w:multiLevelType w:val="multilevel"/>
    <w:tmpl w:val="F5DA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17EA4"/>
    <w:multiLevelType w:val="multilevel"/>
    <w:tmpl w:val="6C82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7620E"/>
    <w:multiLevelType w:val="multilevel"/>
    <w:tmpl w:val="080E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7C4002"/>
    <w:multiLevelType w:val="multilevel"/>
    <w:tmpl w:val="BBF2C2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24369B"/>
    <w:multiLevelType w:val="multilevel"/>
    <w:tmpl w:val="3230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0E51F1"/>
    <w:multiLevelType w:val="multilevel"/>
    <w:tmpl w:val="8C064D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B860AB"/>
    <w:multiLevelType w:val="multilevel"/>
    <w:tmpl w:val="B076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A45B2"/>
    <w:rsid w:val="001A45B2"/>
    <w:rsid w:val="00474697"/>
    <w:rsid w:val="0059634F"/>
    <w:rsid w:val="00B6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45B2"/>
    <w:rPr>
      <w:color w:val="0000FF"/>
      <w:u w:val="single"/>
    </w:rPr>
  </w:style>
  <w:style w:type="paragraph" w:styleId="a5">
    <w:name w:val="No Spacing"/>
    <w:uiPriority w:val="1"/>
    <w:qFormat/>
    <w:rsid w:val="001A45B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A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image.slidesharecdn.com%2Frandom-140325042633-phpapp01%2F95%2F-20-638.jpg%3Fcb%3D13957219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1127</Words>
  <Characters>6426</Characters>
  <Application>Microsoft Office Word</Application>
  <DocSecurity>0</DocSecurity>
  <Lines>53</Lines>
  <Paragraphs>15</Paragraphs>
  <ScaleCrop>false</ScaleCrop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cp:lastPrinted>2019-10-12T14:13:00Z</cp:lastPrinted>
  <dcterms:created xsi:type="dcterms:W3CDTF">2019-10-12T14:09:00Z</dcterms:created>
  <dcterms:modified xsi:type="dcterms:W3CDTF">2020-01-30T10:03:00Z</dcterms:modified>
</cp:coreProperties>
</file>