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1E" w:rsidRPr="00EF20CB" w:rsidRDefault="004A351E" w:rsidP="004A351E">
      <w:pPr>
        <w:shd w:val="clear" w:color="auto" w:fill="FFFFFF"/>
        <w:spacing w:after="0" w:line="324" w:lineRule="atLeast"/>
        <w:jc w:val="center"/>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b/>
          <w:bCs/>
          <w:i/>
          <w:color w:val="000000" w:themeColor="text1"/>
        </w:rPr>
        <w:t>ПАМЯТКА ДЛЯ УЧИТЕЛЕЙ И КЛАССНЫХ РУКОВОДИТЕЛЕЙ</w:t>
      </w:r>
    </w:p>
    <w:p w:rsidR="004A351E" w:rsidRPr="00EF20CB" w:rsidRDefault="004A351E" w:rsidP="004A351E">
      <w:pPr>
        <w:shd w:val="clear" w:color="auto" w:fill="FFFFFF"/>
        <w:spacing w:after="0" w:line="324" w:lineRule="atLeast"/>
        <w:jc w:val="center"/>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b/>
          <w:bCs/>
          <w:i/>
          <w:color w:val="000000" w:themeColor="text1"/>
        </w:rPr>
        <w:t>КАК НЕ ДОПУСТИТЬ СУИЦИД У ПОДРОСТКА</w:t>
      </w:r>
    </w:p>
    <w:p w:rsidR="004A351E" w:rsidRPr="00EF20CB" w:rsidRDefault="004A351E" w:rsidP="004A351E">
      <w:pPr>
        <w:shd w:val="clear" w:color="auto" w:fill="FFFFFF"/>
        <w:spacing w:after="0" w:line="324" w:lineRule="atLeast"/>
        <w:jc w:val="center"/>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b/>
          <w:bCs/>
          <w:i/>
          <w:color w:val="000000" w:themeColor="text1"/>
        </w:rPr>
        <w:t>Что в поведении подростка  должно насторожить учителя</w:t>
      </w:r>
    </w:p>
    <w:p w:rsidR="004A351E" w:rsidRPr="00EF20CB" w:rsidRDefault="004A351E" w:rsidP="004A351E">
      <w:pPr>
        <w:shd w:val="clear" w:color="auto" w:fill="FFFFFF"/>
        <w:spacing w:after="0" w:line="240" w:lineRule="auto"/>
        <w:ind w:left="540" w:hanging="540"/>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*резкое снижение успеваемости, проявление безразличия к учебе и оценкам;</w:t>
      </w:r>
    </w:p>
    <w:p w:rsidR="004A351E" w:rsidRPr="00EF20CB" w:rsidRDefault="00F61E5E" w:rsidP="00F61E5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bdr w:val="none" w:sz="0" w:space="0" w:color="auto" w:frame="1"/>
        </w:rPr>
        <w:t xml:space="preserve">*у </w:t>
      </w:r>
      <w:r w:rsidR="004A351E" w:rsidRPr="00EF20CB">
        <w:rPr>
          <w:rFonts w:ascii="Times New Roman" w:eastAsia="Times New Roman" w:hAnsi="Times New Roman" w:cs="Times New Roman"/>
          <w:i/>
          <w:color w:val="000000" w:themeColor="text1"/>
          <w:bdr w:val="none" w:sz="0" w:space="0" w:color="auto" w:frame="1"/>
        </w:rPr>
        <w:t>подростка длительное время подавленное настроение, пониженный эмоциональный фон, раздражительность;</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4A351E" w:rsidRPr="00EF20CB" w:rsidRDefault="004A351E" w:rsidP="00F61E5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*наличие примера суицида в ближайшем окружении, а также среди значимых взрослых или сверстников;</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b/>
          <w:bCs/>
          <w:i/>
          <w:color w:val="000000" w:themeColor="text1"/>
        </w:rPr>
        <w:t>этом</w:t>
      </w:r>
      <w:r w:rsidRPr="00EF20CB">
        <w:rPr>
          <w:rFonts w:ascii="Times New Roman" w:eastAsia="Times New Roman" w:hAnsi="Times New Roman" w:cs="Times New Roman"/>
          <w:i/>
          <w:color w:val="000000" w:themeColor="text1"/>
          <w:bdr w:val="none" w:sz="0" w:space="0" w:color="auto" w:frame="1"/>
        </w:rPr>
        <w:t>, </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то значит,</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b/>
          <w:bCs/>
          <w:i/>
          <w:color w:val="000000" w:themeColor="text1"/>
        </w:rPr>
        <w:t>этого</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не сделает. Однако это не так! Отчаявшийся подросток, на которого не обращают внимания, вполне может довести свое намерение до конца;</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*рискованное поведение, в котором высока вероятность причинения вреда своей жизни и здоровью.</w:t>
      </w:r>
    </w:p>
    <w:p w:rsidR="004A351E" w:rsidRPr="00EF20CB" w:rsidRDefault="004A351E" w:rsidP="004A351E">
      <w:pPr>
        <w:shd w:val="clear" w:color="auto" w:fill="FFFFFF"/>
        <w:spacing w:after="0" w:line="240" w:lineRule="auto"/>
        <w:jc w:val="center"/>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b/>
          <w:bCs/>
          <w:i/>
          <w:color w:val="000000" w:themeColor="text1"/>
        </w:rPr>
        <w:t>Опасные ситуации, на которые надо обратить особое внимание</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*отвержение сверстников, травля (в том числе в социальных сетях);</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*ссора или острый конфликт со значимыми взрослыми;</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*несчастная любовь или разрыв романтических отношений;</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*объективно тяжелая жизненная ситуация (потеря близкого человека, резкое общественное отвержение, тяжелое заболевание);</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*личная неудача подростка на фоне высокой значимости и ценности социального успеха;</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*резкое изменение социального окружения (например, в результате смены места жительства);</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*нестабильная семейная ситуация (развод родителей, конфликты, ситуации насилия).</w:t>
      </w:r>
      <w:r w:rsidRPr="00EF20CB">
        <w:rPr>
          <w:rFonts w:ascii="Times New Roman" w:eastAsia="Times New Roman" w:hAnsi="Times New Roman" w:cs="Times New Roman"/>
          <w:b/>
          <w:bCs/>
          <w:i/>
          <w:color w:val="000000" w:themeColor="text1"/>
        </w:rPr>
        <w:t> </w:t>
      </w:r>
    </w:p>
    <w:p w:rsidR="004A351E" w:rsidRPr="00EF20CB" w:rsidRDefault="004A351E" w:rsidP="004A351E">
      <w:pPr>
        <w:shd w:val="clear" w:color="auto" w:fill="FFFFFF"/>
        <w:spacing w:after="0" w:line="324" w:lineRule="atLeast"/>
        <w:jc w:val="center"/>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b/>
          <w:bCs/>
          <w:i/>
          <w:color w:val="000000" w:themeColor="text1"/>
        </w:rPr>
        <w:t>Что делать учителю,  если он обнаружил опасность</w:t>
      </w:r>
    </w:p>
    <w:p w:rsidR="004A351E" w:rsidRPr="00EF20CB" w:rsidRDefault="004A351E" w:rsidP="004A351E">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 xml:space="preserve">*если вы </w:t>
      </w:r>
      <w:proofErr w:type="gramStart"/>
      <w:r w:rsidRPr="00EF20CB">
        <w:rPr>
          <w:rFonts w:ascii="Times New Roman" w:eastAsia="Times New Roman" w:hAnsi="Times New Roman" w:cs="Times New Roman"/>
          <w:i/>
          <w:color w:val="000000" w:themeColor="text1"/>
          <w:bdr w:val="none" w:sz="0" w:space="0" w:color="auto" w:frame="1"/>
        </w:rPr>
        <w:t>увидели</w:t>
      </w:r>
      <w:proofErr w:type="gramEnd"/>
      <w:r w:rsidRPr="00EF20CB">
        <w:rPr>
          <w:rFonts w:ascii="Times New Roman" w:eastAsia="Times New Roman" w:hAnsi="Times New Roman" w:cs="Times New Roman"/>
          <w:i/>
          <w:color w:val="000000" w:themeColor="text1"/>
          <w:bdr w:val="none" w:sz="0" w:space="0" w:color="auto" w:frame="1"/>
        </w:rPr>
        <w:t xml:space="preserve">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4A351E" w:rsidRPr="00EF20CB" w:rsidRDefault="004A351E" w:rsidP="00EF20CB">
      <w:pPr>
        <w:shd w:val="clear" w:color="auto" w:fill="FFFFFF"/>
        <w:spacing w:after="0" w:line="240" w:lineRule="auto"/>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*обратитесь к школьному психоло</w:t>
      </w:r>
      <w:r w:rsidR="00EF20CB">
        <w:rPr>
          <w:rFonts w:ascii="Times New Roman" w:eastAsia="Times New Roman" w:hAnsi="Times New Roman" w:cs="Times New Roman"/>
          <w:i/>
          <w:color w:val="000000" w:themeColor="text1"/>
          <w:bdr w:val="none" w:sz="0" w:space="0" w:color="auto" w:frame="1"/>
        </w:rPr>
        <w:t xml:space="preserve">гу или к другим специалистам за </w:t>
      </w:r>
      <w:r w:rsidRPr="00EF20CB">
        <w:rPr>
          <w:rFonts w:ascii="Times New Roman" w:eastAsia="Times New Roman" w:hAnsi="Times New Roman" w:cs="Times New Roman"/>
          <w:i/>
          <w:color w:val="000000" w:themeColor="text1"/>
          <w:bdr w:val="none" w:sz="0" w:space="0" w:color="auto" w:frame="1"/>
        </w:rPr>
        <w:t>помощью.</w:t>
      </w:r>
    </w:p>
    <w:p w:rsidR="004A351E" w:rsidRDefault="004A351E" w:rsidP="00EF20CB">
      <w:pPr>
        <w:shd w:val="clear" w:color="auto" w:fill="FFFFFF"/>
        <w:spacing w:after="0" w:line="240" w:lineRule="auto"/>
        <w:jc w:val="both"/>
        <w:textAlignment w:val="baseline"/>
        <w:rPr>
          <w:rFonts w:ascii="Times New Roman" w:eastAsia="Times New Roman" w:hAnsi="Times New Roman" w:cs="Times New Roman"/>
          <w:b/>
          <w:bCs/>
          <w:i/>
          <w:color w:val="000000" w:themeColor="text1"/>
        </w:rPr>
      </w:pPr>
      <w:r w:rsidRPr="00EF20CB">
        <w:rPr>
          <w:rFonts w:ascii="Times New Roman" w:eastAsia="Times New Roman" w:hAnsi="Times New Roman" w:cs="Times New Roman"/>
          <w:i/>
          <w:color w:val="000000" w:themeColor="text1"/>
          <w:bdr w:val="none" w:sz="0" w:space="0" w:color="auto" w:frame="1"/>
        </w:rPr>
        <w:t>*если вы классный руководитель, свяжитесь с родителями ребенка и поделитесь своими наблюдениями.</w:t>
      </w:r>
      <w:r w:rsidRPr="00EF20CB">
        <w:rPr>
          <w:rFonts w:ascii="Times New Roman" w:eastAsia="Times New Roman" w:hAnsi="Times New Roman" w:cs="Times New Roman"/>
          <w:b/>
          <w:bCs/>
          <w:i/>
          <w:color w:val="000000" w:themeColor="text1"/>
        </w:rPr>
        <w:t> </w:t>
      </w:r>
    </w:p>
    <w:p w:rsidR="00EF20CB" w:rsidRPr="00EF20CB" w:rsidRDefault="00EF20CB" w:rsidP="004A351E">
      <w:pPr>
        <w:shd w:val="clear" w:color="auto" w:fill="FFFFFF"/>
        <w:spacing w:after="0" w:line="240" w:lineRule="auto"/>
        <w:ind w:left="540" w:hanging="540"/>
        <w:jc w:val="both"/>
        <w:textAlignment w:val="baseline"/>
        <w:rPr>
          <w:rFonts w:ascii="Times New Roman" w:eastAsia="Times New Roman" w:hAnsi="Times New Roman" w:cs="Times New Roman"/>
          <w:i/>
          <w:color w:val="000000" w:themeColor="text1"/>
        </w:rPr>
      </w:pPr>
    </w:p>
    <w:p w:rsidR="004A351E" w:rsidRPr="00EF20CB" w:rsidRDefault="004A351E" w:rsidP="004A351E">
      <w:pPr>
        <w:shd w:val="clear" w:color="auto" w:fill="FFFFFF"/>
        <w:spacing w:after="0" w:line="253" w:lineRule="atLeast"/>
        <w:jc w:val="center"/>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b/>
          <w:bCs/>
          <w:i/>
          <w:color w:val="000000" w:themeColor="text1"/>
        </w:rPr>
        <w:lastRenderedPageBreak/>
        <w:t>Что может сделать учитель, чтобы не допустить попыток суицида</w:t>
      </w:r>
    </w:p>
    <w:p w:rsidR="004A351E" w:rsidRPr="00EF20CB" w:rsidRDefault="004A351E" w:rsidP="004A351E">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*Сохранять контакт с подростком.</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Для этого следует</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 xml:space="preserve">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EF20CB">
        <w:rPr>
          <w:rFonts w:ascii="Times New Roman" w:eastAsia="Times New Roman" w:hAnsi="Times New Roman" w:cs="Times New Roman"/>
          <w:i/>
          <w:color w:val="000000" w:themeColor="text1"/>
          <w:bdr w:val="none" w:sz="0" w:space="0" w:color="auto" w:frame="1"/>
        </w:rPr>
        <w:t>аутоагрессию</w:t>
      </w:r>
      <w:proofErr w:type="spellEnd"/>
      <w:r w:rsidRPr="00EF20CB">
        <w:rPr>
          <w:rFonts w:ascii="Times New Roman" w:eastAsia="Times New Roman" w:hAnsi="Times New Roman" w:cs="Times New Roman"/>
          <w:i/>
          <w:color w:val="000000" w:themeColor="text1"/>
          <w:bdr w:val="none" w:sz="0" w:space="0" w:color="auto" w:frame="1"/>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4A351E" w:rsidRPr="00EF20CB" w:rsidRDefault="004A351E" w:rsidP="004A351E">
      <w:pPr>
        <w:shd w:val="clear" w:color="auto" w:fill="FFFFFF"/>
        <w:spacing w:after="0" w:line="240" w:lineRule="auto"/>
        <w:ind w:firstLine="567"/>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4A351E" w:rsidRPr="00EF20CB" w:rsidRDefault="004A351E" w:rsidP="004A351E">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4A351E" w:rsidRPr="00EF20CB" w:rsidRDefault="004A351E" w:rsidP="004A351E">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4A351E" w:rsidRPr="00EF20CB" w:rsidRDefault="004A351E" w:rsidP="004A351E">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*Дать понять ученику, что опыт ошибок и неудач - </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такой же важный опыт, как и достижение успеха.</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Используйте ошибки ученика как зону его роста. Обучение на ошибках является одним из способов развития личности.</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Помните о том, что есть оценки, а есть то, что шире – личность ученика.</w:t>
      </w:r>
      <w:r w:rsidRPr="00EF20CB">
        <w:rPr>
          <w:rFonts w:ascii="Times New Roman" w:eastAsia="Times New Roman" w:hAnsi="Times New Roman" w:cs="Times New Roman"/>
          <w:i/>
          <w:color w:val="000000" w:themeColor="text1"/>
        </w:rPr>
        <w:t> </w:t>
      </w:r>
      <w:r w:rsidRPr="00EF20CB">
        <w:rPr>
          <w:rFonts w:ascii="Times New Roman" w:eastAsia="Times New Roman" w:hAnsi="Times New Roman" w:cs="Times New Roman"/>
          <w:i/>
          <w:color w:val="000000" w:themeColor="text1"/>
          <w:bdr w:val="none" w:sz="0" w:space="0" w:color="auto" w:frame="1"/>
        </w:rPr>
        <w:t>Помогите ученикам найти сферы, где они успешны, независимо от оценок.</w:t>
      </w:r>
    </w:p>
    <w:p w:rsidR="004A351E" w:rsidRPr="00EF20CB" w:rsidRDefault="004A351E" w:rsidP="004A351E">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4A351E" w:rsidRPr="00EF20CB" w:rsidRDefault="004A351E" w:rsidP="004A351E">
      <w:pPr>
        <w:shd w:val="clear" w:color="auto" w:fill="FFFFFF"/>
        <w:spacing w:after="0" w:line="240" w:lineRule="auto"/>
        <w:ind w:firstLine="709"/>
        <w:jc w:val="both"/>
        <w:textAlignment w:val="baseline"/>
        <w:rPr>
          <w:rFonts w:ascii="Times New Roman" w:eastAsia="Times New Roman" w:hAnsi="Times New Roman" w:cs="Times New Roman"/>
          <w:i/>
          <w:color w:val="000000" w:themeColor="text1"/>
        </w:rPr>
      </w:pPr>
      <w:r w:rsidRPr="00EF20CB">
        <w:rPr>
          <w:rFonts w:ascii="Times New Roman" w:eastAsia="Times New Roman" w:hAnsi="Times New Roman" w:cs="Times New Roman"/>
          <w:i/>
          <w:color w:val="000000" w:themeColor="text1"/>
          <w:bdr w:val="none" w:sz="0" w:space="0" w:color="auto" w:frame="1"/>
        </w:rPr>
        <w:t>*Вовремя обратиться к специалисту, если вы понимаете, что у вас по каким-то причинам не получается сохранить контакт с учеником или классом.</w:t>
      </w:r>
    </w:p>
    <w:p w:rsidR="004A0FEE" w:rsidRPr="00EF20CB" w:rsidRDefault="004A0FEE" w:rsidP="004A351E">
      <w:pPr>
        <w:ind w:firstLine="709"/>
        <w:rPr>
          <w:rFonts w:ascii="Times New Roman" w:hAnsi="Times New Roman" w:cs="Times New Roman"/>
          <w:i/>
          <w:color w:val="000000" w:themeColor="text1"/>
        </w:rPr>
      </w:pPr>
    </w:p>
    <w:p w:rsidR="00EF20CB" w:rsidRPr="00EF20CB" w:rsidRDefault="00F61E5E" w:rsidP="00F61E5E">
      <w:pPr>
        <w:ind w:firstLine="709"/>
        <w:jc w:val="center"/>
        <w:rPr>
          <w:rFonts w:ascii="Times New Roman" w:hAnsi="Times New Roman" w:cs="Times New Roman"/>
          <w:i/>
          <w:color w:val="000000" w:themeColor="text1"/>
        </w:rPr>
      </w:pPr>
      <w:r>
        <w:rPr>
          <w:noProof/>
        </w:rPr>
        <w:drawing>
          <wp:inline distT="0" distB="0" distL="0" distR="0">
            <wp:extent cx="704850" cy="704850"/>
            <wp:effectExtent l="19050" t="0" r="0" b="0"/>
            <wp:docPr id="2" name="Рисунок 1" descr="http://img.bibo.kz/?3902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bibo.kz/?3902968.jpg"/>
                    <pic:cNvPicPr>
                      <a:picLocks noChangeAspect="1" noChangeArrowheads="1"/>
                    </pic:cNvPicPr>
                  </pic:nvPicPr>
                  <pic:blipFill>
                    <a:blip r:embed="rId4"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F61E5E" w:rsidRPr="008D5F59" w:rsidRDefault="00F61E5E" w:rsidP="00F61E5E">
      <w:pPr>
        <w:spacing w:after="0"/>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Default="00F61E5E" w:rsidP="00F61E5E">
      <w:pPr>
        <w:spacing w:after="0"/>
        <w:jc w:val="center"/>
        <w:rPr>
          <w:rFonts w:ascii="Times New Roman" w:hAnsi="Times New Roman" w:cs="Times New Roman"/>
          <w:i/>
          <w:sz w:val="24"/>
          <w:szCs w:val="24"/>
        </w:rPr>
      </w:pPr>
    </w:p>
    <w:p w:rsidR="00F61E5E"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r w:rsidRPr="008D5F59">
        <w:rPr>
          <w:rFonts w:ascii="Times New Roman" w:hAnsi="Times New Roman" w:cs="Times New Roman"/>
          <w:i/>
          <w:sz w:val="24"/>
          <w:szCs w:val="24"/>
        </w:rPr>
        <w:t>ГУ «Школа-лицей №16»</w:t>
      </w:r>
    </w:p>
    <w:p w:rsidR="00F61E5E" w:rsidRPr="008D5F59" w:rsidRDefault="00F61E5E" w:rsidP="00F61E5E">
      <w:pPr>
        <w:spacing w:after="0"/>
        <w:jc w:val="center"/>
        <w:rPr>
          <w:rFonts w:ascii="Times New Roman" w:hAnsi="Times New Roman" w:cs="Times New Roman"/>
          <w:i/>
          <w:sz w:val="24"/>
          <w:szCs w:val="24"/>
        </w:rPr>
      </w:pPr>
      <w:r w:rsidRPr="008D5F59">
        <w:rPr>
          <w:rFonts w:ascii="Times New Roman" w:hAnsi="Times New Roman" w:cs="Times New Roman"/>
          <w:i/>
          <w:sz w:val="24"/>
          <w:szCs w:val="24"/>
        </w:rPr>
        <w:t>г. Павлодар</w:t>
      </w:r>
    </w:p>
    <w:p w:rsidR="00F61E5E" w:rsidRPr="008D5F59" w:rsidRDefault="00F61E5E" w:rsidP="00F61E5E">
      <w:pPr>
        <w:spacing w:after="0"/>
        <w:jc w:val="center"/>
        <w:rPr>
          <w:rFonts w:ascii="Times New Roman" w:hAnsi="Times New Roman" w:cs="Times New Roman"/>
          <w:i/>
          <w:sz w:val="24"/>
          <w:szCs w:val="24"/>
        </w:rPr>
      </w:pPr>
    </w:p>
    <w:p w:rsidR="00F61E5E" w:rsidRDefault="00F61E5E" w:rsidP="00F61E5E">
      <w:pPr>
        <w:spacing w:after="0"/>
        <w:jc w:val="center"/>
        <w:rPr>
          <w:rFonts w:ascii="Times New Roman" w:hAnsi="Times New Roman" w:cs="Times New Roman"/>
          <w:i/>
          <w:sz w:val="24"/>
          <w:szCs w:val="24"/>
        </w:rPr>
      </w:pPr>
    </w:p>
    <w:p w:rsidR="00F61E5E" w:rsidRDefault="00F61E5E" w:rsidP="00F61E5E">
      <w:pPr>
        <w:spacing w:after="0"/>
        <w:jc w:val="center"/>
        <w:rPr>
          <w:rFonts w:ascii="Times New Roman" w:hAnsi="Times New Roman" w:cs="Times New Roman"/>
          <w:i/>
          <w:sz w:val="24"/>
          <w:szCs w:val="24"/>
        </w:rPr>
      </w:pPr>
    </w:p>
    <w:p w:rsidR="00F61E5E"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i/>
          <w:sz w:val="24"/>
          <w:szCs w:val="24"/>
        </w:rPr>
      </w:pPr>
      <w:r w:rsidRPr="00064FC7">
        <w:rPr>
          <w:rFonts w:ascii="Times New Roman" w:hAnsi="Times New Roman" w:cs="Times New Roman"/>
          <w:i/>
          <w:sz w:val="24"/>
          <w:szCs w:val="24"/>
        </w:rPr>
        <w:drawing>
          <wp:inline distT="0" distB="0" distL="0" distR="0">
            <wp:extent cx="2430780" cy="2169958"/>
            <wp:effectExtent l="19050" t="0" r="7620" b="0"/>
            <wp:docPr id="3" name="Рисунок 1" descr="https://plavit.files.wordpress.com/2010/02/19.jpg?w=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avit.files.wordpress.com/2010/02/19.jpg?w=593"/>
                    <pic:cNvPicPr>
                      <a:picLocks noChangeAspect="1" noChangeArrowheads="1"/>
                    </pic:cNvPicPr>
                  </pic:nvPicPr>
                  <pic:blipFill>
                    <a:blip r:embed="rId5"/>
                    <a:srcRect/>
                    <a:stretch>
                      <a:fillRect/>
                    </a:stretch>
                  </pic:blipFill>
                  <pic:spPr bwMode="auto">
                    <a:xfrm>
                      <a:off x="0" y="0"/>
                      <a:ext cx="2430780" cy="2169958"/>
                    </a:xfrm>
                    <a:prstGeom prst="rect">
                      <a:avLst/>
                    </a:prstGeom>
                    <a:noFill/>
                    <a:ln w="9525">
                      <a:noFill/>
                      <a:miter lim="800000"/>
                      <a:headEnd/>
                      <a:tailEnd/>
                    </a:ln>
                  </pic:spPr>
                </pic:pic>
              </a:graphicData>
            </a:graphic>
          </wp:inline>
        </w:drawing>
      </w:r>
    </w:p>
    <w:p w:rsidR="00F61E5E" w:rsidRPr="008D5F59" w:rsidRDefault="00F61E5E" w:rsidP="00F61E5E">
      <w:pPr>
        <w:spacing w:after="0"/>
        <w:jc w:val="center"/>
        <w:rPr>
          <w:rFonts w:ascii="Times New Roman" w:hAnsi="Times New Roman" w:cs="Times New Roman"/>
          <w:i/>
          <w:sz w:val="24"/>
          <w:szCs w:val="24"/>
        </w:rPr>
      </w:pPr>
    </w:p>
    <w:p w:rsidR="00F61E5E" w:rsidRPr="008D5F59" w:rsidRDefault="00F61E5E" w:rsidP="00F61E5E">
      <w:pPr>
        <w:spacing w:after="0"/>
        <w:rPr>
          <w:rFonts w:ascii="Times New Roman" w:hAnsi="Times New Roman" w:cs="Times New Roman"/>
          <w:i/>
          <w:sz w:val="24"/>
          <w:szCs w:val="24"/>
        </w:rPr>
      </w:pPr>
    </w:p>
    <w:p w:rsidR="00F61E5E" w:rsidRPr="008D5F59" w:rsidRDefault="00F61E5E" w:rsidP="00F61E5E">
      <w:pPr>
        <w:spacing w:after="0"/>
        <w:jc w:val="center"/>
        <w:rPr>
          <w:rFonts w:ascii="Times New Roman" w:hAnsi="Times New Roman" w:cs="Times New Roman"/>
          <w:b/>
          <w:i/>
          <w:sz w:val="24"/>
          <w:szCs w:val="24"/>
        </w:rPr>
      </w:pPr>
      <w:r w:rsidRPr="008D5F59">
        <w:rPr>
          <w:rFonts w:ascii="Times New Roman" w:hAnsi="Times New Roman" w:cs="Times New Roman"/>
          <w:b/>
          <w:i/>
          <w:sz w:val="24"/>
          <w:szCs w:val="24"/>
        </w:rPr>
        <w:t>10 сентября - Всемирный день предотвращения самоубийств</w:t>
      </w:r>
    </w:p>
    <w:p w:rsidR="00F61E5E" w:rsidRPr="008D5F59" w:rsidRDefault="00F61E5E" w:rsidP="00F61E5E">
      <w:pPr>
        <w:widowControl w:val="0"/>
        <w:autoSpaceDE w:val="0"/>
        <w:autoSpaceDN w:val="0"/>
        <w:adjustRightInd w:val="0"/>
        <w:spacing w:after="0" w:line="240" w:lineRule="auto"/>
        <w:jc w:val="center"/>
        <w:rPr>
          <w:rFonts w:ascii="Times New Roman" w:hAnsi="Times New Roman" w:cs="Times New Roman"/>
          <w:b/>
          <w:bCs/>
          <w:i/>
          <w:sz w:val="24"/>
          <w:szCs w:val="24"/>
        </w:rPr>
      </w:pPr>
    </w:p>
    <w:p w:rsidR="00F61E5E" w:rsidRPr="008D5F59" w:rsidRDefault="00F61E5E" w:rsidP="00F61E5E">
      <w:pPr>
        <w:widowControl w:val="0"/>
        <w:autoSpaceDE w:val="0"/>
        <w:autoSpaceDN w:val="0"/>
        <w:adjustRightInd w:val="0"/>
        <w:spacing w:after="0" w:line="240" w:lineRule="auto"/>
        <w:jc w:val="center"/>
        <w:rPr>
          <w:rFonts w:ascii="Times New Roman" w:hAnsi="Times New Roman" w:cs="Times New Roman"/>
          <w:b/>
          <w:bCs/>
          <w:i/>
          <w:sz w:val="24"/>
          <w:szCs w:val="24"/>
        </w:rPr>
      </w:pPr>
    </w:p>
    <w:p w:rsidR="00F61E5E" w:rsidRPr="008D5F59" w:rsidRDefault="00F61E5E" w:rsidP="00F61E5E">
      <w:pPr>
        <w:widowControl w:val="0"/>
        <w:autoSpaceDE w:val="0"/>
        <w:autoSpaceDN w:val="0"/>
        <w:adjustRightInd w:val="0"/>
        <w:spacing w:after="0" w:line="240" w:lineRule="auto"/>
        <w:jc w:val="center"/>
        <w:rPr>
          <w:rFonts w:ascii="Times New Roman" w:hAnsi="Times New Roman" w:cs="Times New Roman"/>
          <w:b/>
          <w:bCs/>
          <w:i/>
          <w:sz w:val="24"/>
          <w:szCs w:val="24"/>
        </w:rPr>
      </w:pPr>
    </w:p>
    <w:p w:rsidR="00F61E5E" w:rsidRPr="008D5F59" w:rsidRDefault="00F61E5E" w:rsidP="00F61E5E">
      <w:pPr>
        <w:spacing w:after="0"/>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r w:rsidRPr="008D5F59">
        <w:rPr>
          <w:rFonts w:ascii="Times New Roman" w:hAnsi="Times New Roman" w:cs="Times New Roman"/>
          <w:b/>
          <w:i/>
          <w:sz w:val="24"/>
          <w:szCs w:val="24"/>
        </w:rPr>
        <w:t>ДАВАЙТЕ ЛЮБИТЬ ЭТУ ЖИЗНЬ!</w:t>
      </w:r>
    </w:p>
    <w:p w:rsidR="00F61E5E" w:rsidRPr="008D5F59"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i/>
          <w:sz w:val="24"/>
          <w:szCs w:val="24"/>
        </w:rPr>
      </w:pPr>
      <w:r w:rsidRPr="008D5F59">
        <w:rPr>
          <w:rFonts w:ascii="Times New Roman" w:hAnsi="Times New Roman" w:cs="Times New Roman"/>
          <w:i/>
          <w:sz w:val="24"/>
          <w:szCs w:val="24"/>
        </w:rPr>
        <w:t>Педагоги-психологи</w:t>
      </w:r>
    </w:p>
    <w:p w:rsidR="00F61E5E" w:rsidRPr="008D5F59" w:rsidRDefault="00F61E5E" w:rsidP="00F61E5E">
      <w:pPr>
        <w:spacing w:after="0"/>
        <w:jc w:val="center"/>
        <w:rPr>
          <w:rFonts w:ascii="Times New Roman" w:hAnsi="Times New Roman" w:cs="Times New Roman"/>
          <w:i/>
          <w:sz w:val="24"/>
          <w:szCs w:val="24"/>
        </w:rPr>
      </w:pPr>
      <w:proofErr w:type="spellStart"/>
      <w:r w:rsidRPr="008D5F59">
        <w:rPr>
          <w:rFonts w:ascii="Times New Roman" w:hAnsi="Times New Roman" w:cs="Times New Roman"/>
          <w:i/>
          <w:sz w:val="24"/>
          <w:szCs w:val="24"/>
        </w:rPr>
        <w:t>Щербинина</w:t>
      </w:r>
      <w:proofErr w:type="spellEnd"/>
      <w:r w:rsidRPr="008D5F59">
        <w:rPr>
          <w:rFonts w:ascii="Times New Roman" w:hAnsi="Times New Roman" w:cs="Times New Roman"/>
          <w:i/>
          <w:sz w:val="24"/>
          <w:szCs w:val="24"/>
        </w:rPr>
        <w:t xml:space="preserve"> Е.А., Шевелева Е.И.</w:t>
      </w: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Default="00F61E5E" w:rsidP="00F61E5E">
      <w:pPr>
        <w:spacing w:after="0"/>
        <w:jc w:val="center"/>
        <w:rPr>
          <w:rFonts w:ascii="Times New Roman" w:hAnsi="Times New Roman" w:cs="Times New Roman"/>
          <w:b/>
          <w:i/>
          <w:sz w:val="24"/>
          <w:szCs w:val="24"/>
        </w:rPr>
      </w:pPr>
    </w:p>
    <w:p w:rsidR="00F61E5E" w:rsidRPr="008D5F59" w:rsidRDefault="00F61E5E" w:rsidP="00F61E5E">
      <w:pPr>
        <w:spacing w:after="0"/>
        <w:jc w:val="center"/>
        <w:rPr>
          <w:rFonts w:ascii="Times New Roman" w:hAnsi="Times New Roman" w:cs="Times New Roman"/>
          <w:b/>
          <w:i/>
          <w:sz w:val="24"/>
          <w:szCs w:val="24"/>
        </w:rPr>
      </w:pPr>
    </w:p>
    <w:p w:rsidR="00F61E5E" w:rsidRDefault="00F61E5E" w:rsidP="00F61E5E"/>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Pr="00EF20CB" w:rsidRDefault="00EF20CB" w:rsidP="004A351E">
      <w:pPr>
        <w:ind w:firstLine="709"/>
        <w:rPr>
          <w:rFonts w:ascii="Times New Roman" w:hAnsi="Times New Roman" w:cs="Times New Roman"/>
          <w:i/>
          <w:color w:val="000000" w:themeColor="text1"/>
        </w:rPr>
      </w:pPr>
    </w:p>
    <w:p w:rsidR="00EF20CB" w:rsidRDefault="00EF20CB" w:rsidP="004A351E">
      <w:pPr>
        <w:ind w:firstLine="709"/>
        <w:rPr>
          <w:rFonts w:ascii="Times New Roman" w:hAnsi="Times New Roman" w:cs="Times New Roman"/>
          <w:i/>
          <w:color w:val="000000" w:themeColor="text1"/>
          <w:sz w:val="20"/>
          <w:szCs w:val="20"/>
        </w:rPr>
      </w:pPr>
    </w:p>
    <w:p w:rsidR="00EF20CB" w:rsidRDefault="00EF20CB" w:rsidP="004A351E">
      <w:pPr>
        <w:ind w:firstLine="709"/>
        <w:rPr>
          <w:rFonts w:ascii="Times New Roman" w:hAnsi="Times New Roman" w:cs="Times New Roman"/>
          <w:i/>
          <w:color w:val="000000" w:themeColor="text1"/>
          <w:sz w:val="20"/>
          <w:szCs w:val="20"/>
        </w:rPr>
      </w:pPr>
    </w:p>
    <w:p w:rsidR="00EF20CB" w:rsidRDefault="00EF20CB" w:rsidP="004A351E">
      <w:pPr>
        <w:ind w:firstLine="709"/>
        <w:rPr>
          <w:rFonts w:ascii="Times New Roman" w:hAnsi="Times New Roman" w:cs="Times New Roman"/>
          <w:i/>
          <w:color w:val="000000" w:themeColor="text1"/>
          <w:sz w:val="20"/>
          <w:szCs w:val="20"/>
        </w:rPr>
      </w:pPr>
    </w:p>
    <w:p w:rsidR="00EF20CB" w:rsidRDefault="00EF20CB" w:rsidP="004A351E">
      <w:pPr>
        <w:ind w:firstLine="709"/>
        <w:rPr>
          <w:rFonts w:ascii="Times New Roman" w:hAnsi="Times New Roman" w:cs="Times New Roman"/>
          <w:i/>
          <w:color w:val="000000" w:themeColor="text1"/>
          <w:sz w:val="20"/>
          <w:szCs w:val="20"/>
        </w:rPr>
      </w:pPr>
    </w:p>
    <w:p w:rsidR="00EF20CB" w:rsidRDefault="00EF20CB" w:rsidP="004A351E">
      <w:pPr>
        <w:ind w:firstLine="709"/>
        <w:rPr>
          <w:rFonts w:ascii="Times New Roman" w:hAnsi="Times New Roman" w:cs="Times New Roman"/>
          <w:i/>
          <w:color w:val="000000" w:themeColor="text1"/>
          <w:sz w:val="20"/>
          <w:szCs w:val="20"/>
        </w:rPr>
      </w:pPr>
    </w:p>
    <w:p w:rsidR="00EF20CB" w:rsidRPr="004A351E" w:rsidRDefault="00EF20CB" w:rsidP="004A351E">
      <w:pPr>
        <w:ind w:firstLine="709"/>
        <w:rPr>
          <w:rFonts w:ascii="Times New Roman" w:hAnsi="Times New Roman" w:cs="Times New Roman"/>
          <w:i/>
          <w:color w:val="000000" w:themeColor="text1"/>
          <w:sz w:val="20"/>
          <w:szCs w:val="20"/>
        </w:rPr>
      </w:pPr>
    </w:p>
    <w:sectPr w:rsidR="00EF20CB" w:rsidRPr="004A351E" w:rsidSect="00EF20CB">
      <w:pgSz w:w="16838" w:h="11906" w:orient="landscape"/>
      <w:pgMar w:top="425" w:right="425" w:bottom="425"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351E"/>
    <w:rsid w:val="004A0FEE"/>
    <w:rsid w:val="004A351E"/>
    <w:rsid w:val="00650826"/>
    <w:rsid w:val="00A2224E"/>
    <w:rsid w:val="00EF20CB"/>
    <w:rsid w:val="00F61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351E"/>
    <w:rPr>
      <w:b/>
      <w:bCs/>
    </w:rPr>
  </w:style>
  <w:style w:type="character" w:customStyle="1" w:styleId="apple-converted-space">
    <w:name w:val="apple-converted-space"/>
    <w:basedOn w:val="a0"/>
    <w:rsid w:val="004A351E"/>
  </w:style>
  <w:style w:type="paragraph" w:styleId="a4">
    <w:name w:val="Balloon Text"/>
    <w:basedOn w:val="a"/>
    <w:link w:val="a5"/>
    <w:uiPriority w:val="99"/>
    <w:semiHidden/>
    <w:unhideWhenUsed/>
    <w:rsid w:val="00F61E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8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2015-09-05T04:46:00Z</cp:lastPrinted>
  <dcterms:created xsi:type="dcterms:W3CDTF">2015-09-04T06:43:00Z</dcterms:created>
  <dcterms:modified xsi:type="dcterms:W3CDTF">2015-09-05T04:48:00Z</dcterms:modified>
</cp:coreProperties>
</file>