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«Бояулар құпиясы» республикалық жас суретшілер байқауын</w:t>
      </w:r>
      <w:r w:rsidR="00943C5F" w:rsidRPr="007A4C44">
        <w:rPr>
          <w:rFonts w:ascii="Times New Roman" w:hAnsi="Times New Roman"/>
          <w:b/>
          <w:sz w:val="24"/>
          <w:szCs w:val="24"/>
          <w:lang w:val="kk-KZ"/>
        </w:rPr>
        <w:t xml:space="preserve">ың облыстық турын </w:t>
      </w:r>
      <w:r w:rsidRPr="007A4C44">
        <w:rPr>
          <w:rFonts w:ascii="Times New Roman" w:hAnsi="Times New Roman"/>
          <w:b/>
          <w:sz w:val="24"/>
          <w:szCs w:val="24"/>
          <w:lang w:val="kk-KZ"/>
        </w:rPr>
        <w:t>өткізу ережесі</w:t>
      </w:r>
    </w:p>
    <w:p w:rsidR="00943C5F" w:rsidRPr="007A4C44" w:rsidRDefault="00943C5F" w:rsidP="00E85F08">
      <w:pPr>
        <w:spacing w:after="0" w:line="240" w:lineRule="auto"/>
        <w:jc w:val="center"/>
        <w:rPr>
          <w:rFonts w:ascii="Times New Roman" w:hAnsi="Times New Roman"/>
          <w:b/>
          <w:sz w:val="24"/>
          <w:szCs w:val="24"/>
          <w:lang w:val="kk-KZ"/>
        </w:rPr>
      </w:pPr>
    </w:p>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1. Жалпы ережелер</w:t>
      </w:r>
    </w:p>
    <w:p w:rsidR="00E85F08" w:rsidRPr="007A4C44" w:rsidRDefault="00E85F08" w:rsidP="00E85F08">
      <w:pPr>
        <w:spacing w:after="0" w:line="240" w:lineRule="auto"/>
        <w:jc w:val="center"/>
        <w:rPr>
          <w:rFonts w:ascii="Times New Roman" w:hAnsi="Times New Roman"/>
          <w:b/>
          <w:sz w:val="24"/>
          <w:szCs w:val="24"/>
          <w:lang w:val="kk-KZ"/>
        </w:rPr>
      </w:pPr>
    </w:p>
    <w:p w:rsidR="00E85F08" w:rsidRPr="007A4C44" w:rsidRDefault="00E85F08" w:rsidP="00E85F08">
      <w:pPr>
        <w:tabs>
          <w:tab w:val="left" w:pos="0"/>
        </w:tabs>
        <w:autoSpaceDE w:val="0"/>
        <w:autoSpaceDN w:val="0"/>
        <w:adjustRightInd w:val="0"/>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1. «Бояулар құпиясы» республикалық жас суретшілер </w:t>
      </w:r>
      <w:r w:rsidR="00943C5F" w:rsidRPr="007A4C44">
        <w:rPr>
          <w:rFonts w:ascii="Times New Roman" w:hAnsi="Times New Roman"/>
          <w:sz w:val="24"/>
          <w:szCs w:val="24"/>
          <w:lang w:val="kk-KZ"/>
        </w:rPr>
        <w:t>байқауының облыстық турын</w:t>
      </w:r>
      <w:r w:rsidRPr="007A4C44">
        <w:rPr>
          <w:rFonts w:ascii="Times New Roman" w:hAnsi="Times New Roman"/>
          <w:sz w:val="24"/>
          <w:szCs w:val="24"/>
          <w:lang w:val="kk-KZ"/>
        </w:rPr>
        <w:t xml:space="preserve"> (бұдан әрі - Байқау) өткізу ережесі оның мақсатын, міндеттері, форматы мен өткізу және қорытынды шығару тәртібін анықтайды.</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2. Байқаудың мақсаты: оқушылардың көркем, шығармашылық қабілеттерін дамыту, олардың кәсіби бағдарын ынталандыру үшін жағдай жасау.</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3. Байқаудың міндеттері: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1) жас суретшілердің эстетикалық, гуманистік және патриоттық сезімдерін, әлемдік және отандық көркем мәдениеттің дәстүрлеріне жеке қызығушылығын тәрбиелеу;</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2) қосымша көркем білім беруді дамыту, білім алушының тұлғасын тәрбиелеуде, оқытуда және шығармашылықта дамытуда балалар көркем мектептерінің рөлін арттыру;</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3) шығармашылықпен жұмыс істейтін педагогтерді ақпараттық қолдау, көркем шығармашылық саласында балалармен жұмысты жетілдіру үшін білім беру ұйымдарының педагогтері арасында тәжірибе алмасу.</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4) қатысушылардың ой-өрісін кеңейту, өздерінің көркем қабілеттерін, дағдыларын, қиялын және даралығын көрсету мүмкіндігі;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5) «Рухани жаңғыру» мемлекеттік бағдарламасын іске асыру бойынша мәдени жобаларға қатысу мақсатында қосымша білім беру педагогтерінің көркемдік шығармашылығын дамыту.</w:t>
      </w:r>
    </w:p>
    <w:p w:rsidR="00E85F08" w:rsidRPr="007A4C44" w:rsidRDefault="00E85F08" w:rsidP="00E85F08">
      <w:pPr>
        <w:pStyle w:val="a5"/>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7A4C44">
        <w:rPr>
          <w:rFonts w:ascii="Times New Roman" w:hAnsi="Times New Roman"/>
          <w:color w:val="212121"/>
          <w:sz w:val="24"/>
          <w:szCs w:val="24"/>
          <w:lang w:val="kk-KZ"/>
        </w:rPr>
        <w:t xml:space="preserve">4. </w:t>
      </w:r>
      <w:r w:rsidR="00943C5F" w:rsidRPr="007A4C44">
        <w:rPr>
          <w:rFonts w:ascii="Times New Roman" w:hAnsi="Times New Roman"/>
          <w:sz w:val="24"/>
          <w:szCs w:val="24"/>
          <w:lang w:val="kk-KZ"/>
        </w:rPr>
        <w:t>Байқаудың облыстық туры Павлодар қаласының Балалар көркемсурет мектебінде қашықтықтан өткізіледі.</w:t>
      </w:r>
    </w:p>
    <w:p w:rsidR="00E85F08" w:rsidRPr="007A4C44" w:rsidRDefault="00E85F08" w:rsidP="00E85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kk-KZ"/>
        </w:rPr>
      </w:pPr>
      <w:r w:rsidRPr="007A4C44">
        <w:rPr>
          <w:rFonts w:ascii="Times New Roman" w:eastAsia="Times New Roman" w:hAnsi="Times New Roman"/>
          <w:sz w:val="24"/>
          <w:szCs w:val="24"/>
          <w:lang w:val="kk-KZ" w:eastAsia="ru-RU"/>
        </w:rPr>
        <w:t xml:space="preserve">5. </w:t>
      </w:r>
      <w:r w:rsidR="008378D2" w:rsidRPr="007A4C44">
        <w:rPr>
          <w:rFonts w:ascii="Times New Roman" w:eastAsia="Times New Roman" w:hAnsi="Times New Roman"/>
          <w:sz w:val="24"/>
          <w:szCs w:val="24"/>
          <w:lang w:val="kk-KZ" w:eastAsia="ru-RU"/>
        </w:rPr>
        <w:t xml:space="preserve">Қазылар алқасы мен ұйымдастыру комитетінің құрамын </w:t>
      </w:r>
      <w:r w:rsidR="008378D2" w:rsidRPr="007A4C44">
        <w:rPr>
          <w:rFonts w:ascii="Times New Roman" w:hAnsi="Times New Roman"/>
          <w:sz w:val="24"/>
          <w:szCs w:val="24"/>
          <w:lang w:val="kk-KZ"/>
        </w:rPr>
        <w:t>байқауды</w:t>
      </w:r>
      <w:r w:rsidR="008378D2" w:rsidRPr="007A4C44">
        <w:rPr>
          <w:rFonts w:ascii="Times New Roman" w:eastAsia="Times New Roman" w:hAnsi="Times New Roman"/>
          <w:sz w:val="24"/>
          <w:szCs w:val="24"/>
          <w:lang w:val="kk-KZ" w:eastAsia="ru-RU"/>
        </w:rPr>
        <w:t xml:space="preserve"> ұйымдастырушылар қалыптастырады.</w:t>
      </w:r>
    </w:p>
    <w:p w:rsidR="00E85F08" w:rsidRPr="007A4C44" w:rsidRDefault="00E85F08" w:rsidP="00E85F08">
      <w:pPr>
        <w:spacing w:after="0" w:line="240" w:lineRule="auto"/>
        <w:ind w:firstLine="709"/>
        <w:jc w:val="both"/>
        <w:rPr>
          <w:rFonts w:ascii="Times New Roman" w:hAnsi="Times New Roman"/>
          <w:sz w:val="24"/>
          <w:szCs w:val="24"/>
          <w:lang w:val="kk-KZ"/>
        </w:rPr>
      </w:pPr>
    </w:p>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2. Байқауды өткізу мерзімі мен тәртібі</w:t>
      </w:r>
    </w:p>
    <w:p w:rsidR="00E85F08" w:rsidRPr="007A4C44" w:rsidRDefault="00E85F08" w:rsidP="00E85F08">
      <w:pPr>
        <w:spacing w:after="0" w:line="240" w:lineRule="auto"/>
        <w:ind w:firstLine="709"/>
        <w:jc w:val="both"/>
        <w:rPr>
          <w:rFonts w:ascii="Times New Roman" w:hAnsi="Times New Roman"/>
          <w:sz w:val="24"/>
          <w:szCs w:val="24"/>
          <w:lang w:val="kk-KZ"/>
        </w:rPr>
      </w:pPr>
    </w:p>
    <w:p w:rsidR="00E85F08" w:rsidRPr="007A4C44" w:rsidRDefault="008378D2" w:rsidP="00E85F08">
      <w:pPr>
        <w:spacing w:after="0" w:line="240" w:lineRule="auto"/>
        <w:ind w:firstLine="709"/>
        <w:jc w:val="both"/>
        <w:rPr>
          <w:rFonts w:ascii="Times New Roman" w:eastAsia="Times New Roman" w:hAnsi="Times New Roman"/>
          <w:sz w:val="24"/>
          <w:szCs w:val="24"/>
          <w:lang w:val="kk-KZ" w:eastAsia="ar-SA"/>
        </w:rPr>
      </w:pPr>
      <w:r w:rsidRPr="007A4C44">
        <w:rPr>
          <w:rFonts w:ascii="Times New Roman" w:hAnsi="Times New Roman"/>
          <w:sz w:val="24"/>
          <w:szCs w:val="24"/>
          <w:lang w:val="kk-KZ"/>
        </w:rPr>
        <w:t xml:space="preserve">6. </w:t>
      </w:r>
      <w:r w:rsidRPr="007A4C44">
        <w:rPr>
          <w:rFonts w:ascii="Times New Roman" w:hAnsi="Times New Roman"/>
          <w:i/>
          <w:sz w:val="24"/>
          <w:szCs w:val="24"/>
          <w:lang w:val="kk-KZ"/>
        </w:rPr>
        <w:t>Облыс мектептері басшыларының қолы қойылған ,</w:t>
      </w:r>
      <w:r w:rsidR="00173A6B" w:rsidRPr="007A4C44">
        <w:rPr>
          <w:rFonts w:ascii="Times New Roman" w:hAnsi="Times New Roman"/>
          <w:i/>
          <w:sz w:val="24"/>
          <w:szCs w:val="24"/>
          <w:lang w:val="kk-KZ"/>
        </w:rPr>
        <w:t>байқауға</w:t>
      </w:r>
      <w:r w:rsidRPr="007A4C44">
        <w:rPr>
          <w:rFonts w:ascii="Times New Roman" w:hAnsi="Times New Roman"/>
          <w:i/>
          <w:sz w:val="24"/>
          <w:szCs w:val="24"/>
          <w:lang w:val="kk-KZ"/>
        </w:rPr>
        <w:t xml:space="preserve"> қатысуға өтінімдер, сон</w:t>
      </w:r>
      <w:r w:rsidR="00173A6B" w:rsidRPr="007A4C44">
        <w:rPr>
          <w:rFonts w:ascii="Times New Roman" w:hAnsi="Times New Roman"/>
          <w:i/>
          <w:sz w:val="24"/>
          <w:szCs w:val="24"/>
          <w:lang w:val="kk-KZ"/>
        </w:rPr>
        <w:t>дай-ақ байқау</w:t>
      </w:r>
      <w:r w:rsidRPr="007A4C44">
        <w:rPr>
          <w:rFonts w:ascii="Times New Roman" w:hAnsi="Times New Roman"/>
          <w:i/>
          <w:sz w:val="24"/>
          <w:szCs w:val="24"/>
          <w:lang w:val="kk-KZ"/>
        </w:rPr>
        <w:t xml:space="preserve"> жұмыстар</w:t>
      </w:r>
      <w:r w:rsidR="00173A6B" w:rsidRPr="007A4C44">
        <w:rPr>
          <w:rFonts w:ascii="Times New Roman" w:hAnsi="Times New Roman"/>
          <w:i/>
          <w:sz w:val="24"/>
          <w:szCs w:val="24"/>
          <w:lang w:val="kk-KZ"/>
        </w:rPr>
        <w:t>ы</w:t>
      </w:r>
      <w:r w:rsidRPr="007A4C44">
        <w:rPr>
          <w:rFonts w:ascii="Times New Roman" w:hAnsi="Times New Roman"/>
          <w:i/>
          <w:sz w:val="24"/>
          <w:szCs w:val="24"/>
          <w:lang w:val="kk-KZ"/>
        </w:rPr>
        <w:t xml:space="preserve"> </w:t>
      </w:r>
      <w:r w:rsidRPr="007A4C44">
        <w:rPr>
          <w:rFonts w:ascii="Times New Roman" w:hAnsi="Times New Roman"/>
          <w:sz w:val="24"/>
          <w:szCs w:val="24"/>
          <w:lang w:val="kk-KZ"/>
        </w:rPr>
        <w:t>dhsch1</w:t>
      </w:r>
      <w:r w:rsidR="00E85F08" w:rsidRPr="007A4C44">
        <w:rPr>
          <w:rFonts w:ascii="Times New Roman" w:hAnsi="Times New Roman"/>
          <w:sz w:val="24"/>
          <w:szCs w:val="24"/>
          <w:lang w:val="kk-KZ"/>
        </w:rPr>
        <w:t xml:space="preserve">@mail.ru </w:t>
      </w:r>
      <w:r w:rsidR="00E85F08" w:rsidRPr="007A4C44">
        <w:rPr>
          <w:rFonts w:ascii="Times New Roman" w:eastAsia="Times New Roman" w:hAnsi="Times New Roman"/>
          <w:sz w:val="24"/>
          <w:szCs w:val="24"/>
          <w:lang w:val="kk-KZ" w:eastAsia="ar-SA"/>
        </w:rPr>
        <w:t xml:space="preserve">электронды поштасына </w:t>
      </w:r>
      <w:r w:rsidRPr="007A4C44">
        <w:rPr>
          <w:rFonts w:ascii="Times New Roman" w:hAnsi="Times New Roman"/>
          <w:b/>
          <w:sz w:val="24"/>
          <w:szCs w:val="24"/>
          <w:lang w:val="kk-KZ"/>
        </w:rPr>
        <w:t>2020 жылғы 9</w:t>
      </w:r>
      <w:r w:rsidR="00E85F08" w:rsidRPr="007A4C44">
        <w:rPr>
          <w:rFonts w:ascii="Times New Roman" w:hAnsi="Times New Roman"/>
          <w:b/>
          <w:sz w:val="24"/>
          <w:szCs w:val="24"/>
          <w:lang w:val="kk-KZ"/>
        </w:rPr>
        <w:t xml:space="preserve"> қыркүйекке</w:t>
      </w:r>
      <w:r w:rsidR="00E85F08" w:rsidRPr="007A4C44">
        <w:rPr>
          <w:rFonts w:ascii="Times New Roman" w:hAnsi="Times New Roman"/>
          <w:sz w:val="24"/>
          <w:szCs w:val="24"/>
          <w:lang w:val="kk-KZ"/>
        </w:rPr>
        <w:t xml:space="preserve"> дейін электронды түрде </w:t>
      </w:r>
      <w:r w:rsidR="00E85F08" w:rsidRPr="007A4C44">
        <w:rPr>
          <w:rFonts w:ascii="Times New Roman" w:eastAsia="Times New Roman" w:hAnsi="Times New Roman"/>
          <w:sz w:val="24"/>
          <w:szCs w:val="24"/>
          <w:lang w:val="kk-KZ" w:eastAsia="ar-SA"/>
        </w:rPr>
        <w:t>қабылданады.</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7. Байқаудың қорытындысы, жеңімпаздардың дипломдары, қатысушылардың  сертификаттары, жеңімпаздар жетекшілерінің алғыс хаттары </w:t>
      </w:r>
      <w:r w:rsidR="00173A6B" w:rsidRPr="007A4C44">
        <w:rPr>
          <w:rFonts w:ascii="Times New Roman" w:hAnsi="Times New Roman"/>
          <w:sz w:val="24"/>
          <w:szCs w:val="24"/>
          <w:lang w:val="kk-KZ"/>
        </w:rPr>
        <w:t>білім басқармасының сайтында және әлеуметтік желілерде орналастырылады.</w:t>
      </w:r>
      <w:r w:rsidRPr="007A4C44">
        <w:rPr>
          <w:rFonts w:ascii="Times New Roman" w:hAnsi="Times New Roman"/>
          <w:sz w:val="24"/>
          <w:szCs w:val="24"/>
          <w:lang w:val="kk-KZ"/>
        </w:rPr>
        <w:t xml:space="preserve">  </w:t>
      </w:r>
    </w:p>
    <w:p w:rsidR="00E85F08" w:rsidRPr="007A4C44" w:rsidRDefault="00E85F08" w:rsidP="00E85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kk-KZ"/>
        </w:rPr>
      </w:pPr>
      <w:r w:rsidRPr="007A4C44">
        <w:rPr>
          <w:rFonts w:ascii="Times New Roman" w:eastAsia="Times New Roman" w:hAnsi="Times New Roman"/>
          <w:sz w:val="24"/>
          <w:szCs w:val="24"/>
          <w:lang w:val="kk-KZ" w:eastAsia="ru-RU"/>
        </w:rPr>
        <w:t>8. Б</w:t>
      </w:r>
      <w:r w:rsidRPr="007A4C44">
        <w:rPr>
          <w:rFonts w:ascii="Times New Roman" w:hAnsi="Times New Roman"/>
          <w:sz w:val="24"/>
          <w:szCs w:val="24"/>
          <w:lang w:val="kk-KZ"/>
        </w:rPr>
        <w:t>айқауға ұсынылған жұмыстар қайтарылмайды. Байқауды ұйымдастырушылар байқау материалдарын авторын көрсете отырып, БАҚ-та жариялауға құқылы.</w:t>
      </w:r>
    </w:p>
    <w:p w:rsidR="00E85F08" w:rsidRPr="007A4C44" w:rsidRDefault="00E85F08" w:rsidP="00E85F08">
      <w:pPr>
        <w:spacing w:after="0" w:line="240" w:lineRule="auto"/>
        <w:jc w:val="center"/>
        <w:rPr>
          <w:rFonts w:ascii="Times New Roman" w:hAnsi="Times New Roman"/>
          <w:b/>
          <w:sz w:val="24"/>
          <w:szCs w:val="24"/>
          <w:lang w:val="kk-KZ"/>
        </w:rPr>
      </w:pPr>
    </w:p>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3. Байқауға қатысушылар</w:t>
      </w:r>
    </w:p>
    <w:p w:rsidR="00E85F08" w:rsidRPr="007A4C44" w:rsidRDefault="00E85F08" w:rsidP="00E85F08">
      <w:pPr>
        <w:spacing w:after="0" w:line="240" w:lineRule="auto"/>
        <w:jc w:val="both"/>
        <w:rPr>
          <w:rFonts w:ascii="Times New Roman" w:hAnsi="Times New Roman"/>
          <w:sz w:val="24"/>
          <w:szCs w:val="24"/>
          <w:lang w:val="kk-KZ"/>
        </w:rPr>
      </w:pPr>
    </w:p>
    <w:p w:rsidR="00E85F08" w:rsidRPr="007A4C44" w:rsidRDefault="00E85F08" w:rsidP="00173A6B">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9. </w:t>
      </w:r>
      <w:r w:rsidRPr="007A4C44">
        <w:rPr>
          <w:rFonts w:ascii="Times New Roman" w:hAnsi="Times New Roman"/>
          <w:kern w:val="3"/>
          <w:sz w:val="24"/>
          <w:szCs w:val="24"/>
          <w:lang w:val="kk-KZ"/>
        </w:rPr>
        <w:t>Байқау</w:t>
      </w:r>
      <w:r w:rsidRPr="007A4C44">
        <w:rPr>
          <w:rFonts w:ascii="Times New Roman" w:hAnsi="Times New Roman"/>
          <w:sz w:val="24"/>
          <w:szCs w:val="24"/>
          <w:lang w:val="kk-KZ"/>
        </w:rPr>
        <w:t>ға</w:t>
      </w:r>
      <w:r w:rsidR="00173A6B" w:rsidRPr="007A4C44">
        <w:rPr>
          <w:rFonts w:ascii="Times New Roman" w:hAnsi="Times New Roman"/>
          <w:sz w:val="24"/>
          <w:szCs w:val="24"/>
          <w:lang w:val="kk-KZ"/>
        </w:rPr>
        <w:t xml:space="preserve"> 2003-2010 жылы туған білім беру ұйымдарының білім алушылары – Облыстық (қалалық – республикалық маңызы бар қалалар үшін) көркемөнер </w:t>
      </w:r>
      <w:r w:rsidRPr="007A4C44">
        <w:rPr>
          <w:rFonts w:ascii="Times New Roman" w:hAnsi="Times New Roman"/>
          <w:sz w:val="24"/>
          <w:szCs w:val="24"/>
          <w:lang w:val="kk-KZ"/>
        </w:rPr>
        <w:t xml:space="preserve">байқауларының жеңімпаздары қатысады. </w:t>
      </w:r>
    </w:p>
    <w:p w:rsidR="00E85F08" w:rsidRPr="007A4C44" w:rsidRDefault="00173A6B" w:rsidP="00E85F08">
      <w:pPr>
        <w:pBdr>
          <w:bottom w:val="single" w:sz="4" w:space="31" w:color="FFFFFF"/>
        </w:pBdr>
        <w:tabs>
          <w:tab w:val="left" w:pos="993"/>
        </w:tabs>
        <w:spacing w:after="0" w:line="240" w:lineRule="auto"/>
        <w:ind w:firstLine="709"/>
        <w:jc w:val="both"/>
        <w:rPr>
          <w:rStyle w:val="FontStyle22"/>
          <w:sz w:val="24"/>
          <w:szCs w:val="24"/>
          <w:lang w:val="kk-KZ"/>
        </w:rPr>
      </w:pPr>
      <w:r w:rsidRPr="007A4C44">
        <w:rPr>
          <w:rStyle w:val="FontStyle22"/>
          <w:sz w:val="24"/>
          <w:szCs w:val="24"/>
          <w:lang w:val="kk-KZ"/>
        </w:rPr>
        <w:t>10</w:t>
      </w:r>
      <w:r w:rsidR="00E85F08" w:rsidRPr="007A4C44">
        <w:rPr>
          <w:rStyle w:val="FontStyle22"/>
          <w:sz w:val="24"/>
          <w:szCs w:val="24"/>
          <w:lang w:val="kk-KZ"/>
        </w:rPr>
        <w:t>. Топ жетекшісінің міндеттері:</w:t>
      </w:r>
    </w:p>
    <w:p w:rsidR="00E85F08" w:rsidRPr="007A4C44" w:rsidRDefault="00E85F08" w:rsidP="00E85F08">
      <w:pPr>
        <w:pBdr>
          <w:bottom w:val="single" w:sz="4" w:space="31" w:color="FFFFFF"/>
        </w:pBdr>
        <w:tabs>
          <w:tab w:val="left" w:pos="993"/>
        </w:tabs>
        <w:spacing w:after="0" w:line="240" w:lineRule="auto"/>
        <w:ind w:firstLine="709"/>
        <w:jc w:val="both"/>
        <w:rPr>
          <w:rStyle w:val="FontStyle22"/>
          <w:sz w:val="24"/>
          <w:szCs w:val="24"/>
          <w:lang w:val="kk-KZ"/>
        </w:rPr>
      </w:pPr>
      <w:r w:rsidRPr="007A4C44">
        <w:rPr>
          <w:rStyle w:val="FontStyle22"/>
          <w:sz w:val="24"/>
          <w:szCs w:val="24"/>
          <w:lang w:val="kk-KZ"/>
        </w:rPr>
        <w:t xml:space="preserve">- қатысушыларға номинацияларды, конкурстық жұмысты орындау техникасын таңдауға және оны іске асыру үшін қолданылатын техникалық құралдарды анықтауға көмектеседі; </w:t>
      </w:r>
    </w:p>
    <w:p w:rsidR="00E85F08" w:rsidRPr="007A4C44" w:rsidRDefault="00E85F08" w:rsidP="00E85F08">
      <w:pPr>
        <w:pBdr>
          <w:bottom w:val="single" w:sz="4" w:space="31" w:color="FFFFFF"/>
        </w:pBdr>
        <w:tabs>
          <w:tab w:val="left" w:pos="993"/>
        </w:tabs>
        <w:spacing w:after="0" w:line="240" w:lineRule="auto"/>
        <w:ind w:firstLine="709"/>
        <w:jc w:val="both"/>
        <w:rPr>
          <w:rStyle w:val="FontStyle22"/>
          <w:sz w:val="24"/>
          <w:szCs w:val="24"/>
          <w:lang w:val="kk-KZ"/>
        </w:rPr>
      </w:pPr>
      <w:r w:rsidRPr="007A4C44">
        <w:rPr>
          <w:rStyle w:val="FontStyle22"/>
          <w:sz w:val="24"/>
          <w:szCs w:val="24"/>
          <w:lang w:val="kk-KZ"/>
        </w:rPr>
        <w:t xml:space="preserve">- жұмыстардың күнтізбелік кестесін жоспарлауға жәрдемдеседі,жұмыстың композициялық және түстік шешімін, көркемдік мәнерлілігін, байқаудың мәлімделген тақырыбына сәйкес ойының түпнұсқалығын ұсынады, байқау жұмысының орындалу сапасын бақылайды, кеңес береді, келісілген жоспар бойынша жұмыс барысын бақылайды; </w:t>
      </w:r>
    </w:p>
    <w:p w:rsidR="00E85F08" w:rsidRPr="007A4C44" w:rsidRDefault="00E85F08" w:rsidP="00173A6B">
      <w:pPr>
        <w:pBdr>
          <w:bottom w:val="single" w:sz="4" w:space="31" w:color="FFFFFF"/>
        </w:pBdr>
        <w:tabs>
          <w:tab w:val="left" w:pos="993"/>
        </w:tabs>
        <w:spacing w:after="0" w:line="240" w:lineRule="auto"/>
        <w:ind w:firstLine="709"/>
        <w:jc w:val="both"/>
        <w:rPr>
          <w:rFonts w:ascii="Times New Roman" w:hAnsi="Times New Roman"/>
          <w:sz w:val="24"/>
          <w:szCs w:val="24"/>
          <w:lang w:val="kk-KZ"/>
        </w:rPr>
      </w:pPr>
      <w:r w:rsidRPr="007A4C44">
        <w:rPr>
          <w:rStyle w:val="FontStyle22"/>
          <w:sz w:val="24"/>
          <w:szCs w:val="24"/>
          <w:lang w:val="kk-KZ"/>
        </w:rPr>
        <w:lastRenderedPageBreak/>
        <w:t>- өтінімді тапсырады.</w:t>
      </w:r>
    </w:p>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4. Байқауды өткізу шарттары және тәртібі</w:t>
      </w:r>
    </w:p>
    <w:p w:rsidR="00E85F08" w:rsidRPr="007A4C44" w:rsidRDefault="00173A6B" w:rsidP="00173A6B">
      <w:pPr>
        <w:spacing w:after="0" w:line="240" w:lineRule="auto"/>
        <w:rPr>
          <w:rFonts w:ascii="Times New Roman" w:hAnsi="Times New Roman"/>
          <w:sz w:val="24"/>
          <w:szCs w:val="24"/>
          <w:lang w:val="kk-KZ"/>
        </w:rPr>
      </w:pPr>
      <w:r w:rsidRPr="007A4C44">
        <w:rPr>
          <w:rFonts w:ascii="Times New Roman" w:hAnsi="Times New Roman"/>
          <w:b/>
          <w:sz w:val="24"/>
          <w:szCs w:val="24"/>
          <w:lang w:val="kk-KZ"/>
        </w:rPr>
        <w:br/>
      </w:r>
      <w:r w:rsidRPr="007A4C44">
        <w:rPr>
          <w:rFonts w:ascii="Times New Roman" w:hAnsi="Times New Roman"/>
          <w:sz w:val="24"/>
          <w:szCs w:val="24"/>
          <w:lang w:val="kk-KZ"/>
        </w:rPr>
        <w:t>Карантин кезінде Конкурс санитариялық-эпидемиологиялық қауіпсіздік нормаларын, дезинфекциялау, кварцтау, желдету режимін сақтай отырып, адамдардың жаппай жиналуына жол бермей немесе қашықтықтан өткізіледі.</w:t>
      </w:r>
    </w:p>
    <w:p w:rsidR="00E85F08" w:rsidRPr="007A4C44" w:rsidRDefault="00211F59"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11</w:t>
      </w:r>
      <w:r w:rsidR="00E85F08" w:rsidRPr="007A4C44">
        <w:rPr>
          <w:rFonts w:ascii="Times New Roman" w:hAnsi="Times New Roman"/>
          <w:sz w:val="24"/>
          <w:szCs w:val="24"/>
          <w:lang w:val="kk-KZ"/>
        </w:rPr>
        <w:t xml:space="preserve">. Байқау келесі </w:t>
      </w:r>
      <w:r w:rsidRPr="007A4C44">
        <w:rPr>
          <w:rFonts w:ascii="Times New Roman" w:hAnsi="Times New Roman"/>
          <w:sz w:val="24"/>
          <w:szCs w:val="24"/>
          <w:lang w:val="kk-KZ"/>
        </w:rPr>
        <w:t xml:space="preserve">түрлер </w:t>
      </w:r>
      <w:r w:rsidR="00E85F08" w:rsidRPr="007A4C44">
        <w:rPr>
          <w:rFonts w:ascii="Times New Roman" w:hAnsi="Times New Roman"/>
          <w:sz w:val="24"/>
          <w:szCs w:val="24"/>
          <w:lang w:val="kk-KZ"/>
        </w:rPr>
        <w:t>бойынша өтеді.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b/>
          <w:sz w:val="24"/>
          <w:szCs w:val="24"/>
          <w:lang w:val="kk-KZ"/>
        </w:rPr>
        <w:t>1)Жас суретшілердің көрмесінің номинациялары</w:t>
      </w:r>
      <w:r w:rsidRPr="007A4C44">
        <w:rPr>
          <w:rFonts w:ascii="Times New Roman" w:hAnsi="Times New Roman"/>
          <w:sz w:val="24"/>
          <w:szCs w:val="24"/>
          <w:lang w:val="kk-KZ"/>
        </w:rPr>
        <w:t>:</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 классикалық кескіндеме; </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авангард және эксперименталды кескіндеме;</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«Менің Отаным – Қазақстан» (еркін тақырып).</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Жұмыстар кенепте, қағазда немесе картонда орындалуы мүмкін. Картиналар кез келген техникада (акварель, гуашь, пастель, май, тушь және басқа материалдар) орындалады. Жаңашыл әдістермен жұмыс жасау құпталады. Жұмыстың ең төменгі көлемі: 30х40 см, бірақ 55х65 см артық емес. Барлық жұмыстар қол қойылып, көлемі 12 см х 4,5 см этикеткасы болуы тиіс. Байқауға жеке жұмыстар қабылданады (әр номинация бойынша 1 жұмыс).</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Байқауға қатысушылар </w:t>
      </w:r>
      <w:hyperlink r:id="rId5" w:history="1">
        <w:r w:rsidRPr="007A4C44">
          <w:rPr>
            <w:rStyle w:val="a7"/>
            <w:rFonts w:ascii="Times New Roman" w:hAnsi="Times New Roman"/>
            <w:sz w:val="24"/>
            <w:szCs w:val="24"/>
            <w:lang w:val="kk-KZ"/>
          </w:rPr>
          <w:t>http://www.youtube.com</w:t>
        </w:r>
      </w:hyperlink>
      <w:r w:rsidRPr="007A4C44">
        <w:rPr>
          <w:rFonts w:ascii="Times New Roman" w:hAnsi="Times New Roman"/>
          <w:sz w:val="24"/>
          <w:szCs w:val="24"/>
          <w:lang w:val="kk-KZ"/>
        </w:rPr>
        <w:t xml:space="preserve"> каналында орналастырылған презентациялық бейнероликке сілтемені </w:t>
      </w:r>
      <w:r w:rsidR="00211F59" w:rsidRPr="007A4C44">
        <w:rPr>
          <w:rFonts w:ascii="Times New Roman" w:hAnsi="Times New Roman"/>
          <w:sz w:val="24"/>
          <w:szCs w:val="24"/>
          <w:lang w:val="kk-KZ"/>
        </w:rPr>
        <w:t>dhsch1@mail.ru</w:t>
      </w:r>
      <w:r w:rsidRPr="007A4C44">
        <w:rPr>
          <w:rFonts w:ascii="Times New Roman" w:hAnsi="Times New Roman"/>
          <w:sz w:val="24"/>
          <w:szCs w:val="24"/>
          <w:lang w:val="kk-KZ"/>
        </w:rPr>
        <w:t xml:space="preserve"> электронды поштасына жібереді, онда қатысушылар өздерін таныстырады және жұмыстың композициялық шешімінің негізгі идеясын ұсынады, ұзақтығы 5-7 минуттан аспайтын байқау жұмыстарын көрсетеді.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Жұмыстар түпнұсқаны сканерлеу немесе суретке түсіру жолымен немесе компьютерлік графикалық редактордың көмегімен орындалған электрондық көшірмелер (графикалық файлдар) түрінде қабылданады. </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Жұмыстың оң жақ төменгі бұрышында автордың анық оқылатын қолы болуы тиіс: аты, тегі, жасы. Файл параметрлері: jpg немесе png пішімі. Қатысушылар суретті жасау процесін көрсететін фотосуреттерді ұсынады.</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Мәтіндік түсініктемелердің болуы міндетті: жұмыстың аталуы, орындау техникасы, жұмыстың мазмұнын түсіндіру.</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b/>
          <w:sz w:val="24"/>
          <w:szCs w:val="24"/>
          <w:lang w:val="kk-KZ"/>
        </w:rPr>
        <w:t>2.Жас суретшілер сайысының номинациялары:</w:t>
      </w:r>
    </w:p>
    <w:p w:rsidR="00E85F08" w:rsidRPr="007A4C44" w:rsidRDefault="00211F59"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 </w:t>
      </w:r>
      <w:r w:rsidR="00E85F08" w:rsidRPr="007A4C44">
        <w:rPr>
          <w:rFonts w:ascii="Times New Roman" w:hAnsi="Times New Roman"/>
          <w:sz w:val="24"/>
          <w:szCs w:val="24"/>
          <w:lang w:val="kk-KZ"/>
        </w:rPr>
        <w:t>«Коллаж» номинациясы. Қатысушылар кез келген материалда (картон, қағаз, кенеп) түсі мен фактурасы бойынша ерекшеленетін заттардың, материалдардың қандай да бір негізіне жапсыру арқылы жасалған сурет жасайды. Жасалған жұмысқа атау береді. Жұмыстың ең төменгі мөлшері: 30х40 см, бірақ 55х65 см артық емес.</w:t>
      </w:r>
    </w:p>
    <w:p w:rsidR="00E85F08" w:rsidRPr="007A4C44" w:rsidRDefault="00211F59"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w:t>
      </w:r>
      <w:r w:rsidR="00E85F08" w:rsidRPr="007A4C44">
        <w:rPr>
          <w:rFonts w:ascii="Times New Roman" w:hAnsi="Times New Roman"/>
          <w:sz w:val="24"/>
          <w:szCs w:val="24"/>
          <w:lang w:val="kk-KZ"/>
        </w:rPr>
        <w:t xml:space="preserve"> «Бояулар құпиясы» номинациясы. Бұл номинациядағы жұмыстар кез келген техникада (кескіндеме, акварель, гуашь, аралас техника), кез келген жанрда (натюрморт, портрет, пейзаж) орындалуы мүмкін.  Жұмысқа атау береді.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Жұмыстың ең төменгі мөлшері: 30х40 см, бірақ 55х65 см артық емес. </w:t>
      </w:r>
    </w:p>
    <w:p w:rsidR="00E85F08" w:rsidRPr="007A4C44" w:rsidRDefault="00E85F08" w:rsidP="00211F59">
      <w:pPr>
        <w:pStyle w:val="a5"/>
        <w:numPr>
          <w:ilvl w:val="0"/>
          <w:numId w:val="1"/>
        </w:numPr>
        <w:spacing w:after="0" w:line="240" w:lineRule="auto"/>
        <w:jc w:val="both"/>
        <w:rPr>
          <w:rFonts w:ascii="Times New Roman" w:hAnsi="Times New Roman"/>
          <w:sz w:val="24"/>
          <w:szCs w:val="24"/>
          <w:lang w:val="kk-KZ"/>
        </w:rPr>
      </w:pPr>
      <w:r w:rsidRPr="007A4C44">
        <w:rPr>
          <w:rFonts w:ascii="Times New Roman" w:hAnsi="Times New Roman"/>
          <w:sz w:val="24"/>
          <w:szCs w:val="24"/>
          <w:lang w:val="kk-KZ"/>
        </w:rPr>
        <w:t>«Сүйікті кітаптың иллюстрациясы» номинациясы.</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  Бұл номинациядағы жұмыстар графика техникасында (акварель, пастель, гельді қалам, түрлі-түсті қарындаш, аралас техника) кез келген жанрда (ертегі, баталды, тұрмыстық және т.б.) орындалуы мүмкін.</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Жұмыстың ең төменгі мөлшері: 30х40 см, бірақ 55х65 см артық емес. </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 xml:space="preserve">Байқауға қатысушылар </w:t>
      </w:r>
      <w:hyperlink r:id="rId6" w:history="1">
        <w:r w:rsidRPr="007A4C44">
          <w:rPr>
            <w:rStyle w:val="a7"/>
            <w:rFonts w:ascii="Times New Roman" w:hAnsi="Times New Roman"/>
            <w:sz w:val="24"/>
            <w:szCs w:val="24"/>
            <w:lang w:val="kk-KZ"/>
          </w:rPr>
          <w:t>http://www.youtube.com</w:t>
        </w:r>
      </w:hyperlink>
      <w:r w:rsidRPr="007A4C44">
        <w:rPr>
          <w:rFonts w:ascii="Times New Roman" w:hAnsi="Times New Roman"/>
          <w:sz w:val="24"/>
          <w:szCs w:val="24"/>
          <w:lang w:val="kk-KZ"/>
        </w:rPr>
        <w:t xml:space="preserve"> каналында орналастырылған бейнематериалға сілтемені </w:t>
      </w:r>
      <w:r w:rsidR="00211F59" w:rsidRPr="007A4C44">
        <w:rPr>
          <w:rFonts w:ascii="Times New Roman" w:hAnsi="Times New Roman"/>
          <w:sz w:val="24"/>
          <w:szCs w:val="24"/>
          <w:lang w:val="kk-KZ"/>
        </w:rPr>
        <w:t xml:space="preserve">dhsch1@mail.ru </w:t>
      </w:r>
      <w:r w:rsidRPr="007A4C44">
        <w:rPr>
          <w:rFonts w:ascii="Times New Roman" w:hAnsi="Times New Roman"/>
          <w:sz w:val="24"/>
          <w:szCs w:val="24"/>
          <w:lang w:val="kk-KZ"/>
        </w:rPr>
        <w:t>электронды поштасына жібереді, онда қатысушы байқаудың тақырыбына сәйкес ұзақтығы 1,5-3 сағат жұмысты орындайды. Бейне сапалы жазылуы тиіс, демалу үшін үзіліс бере отырып, жұмысты 2-ге бөлуге рұқсат беріледі.</w:t>
      </w:r>
    </w:p>
    <w:p w:rsidR="00E85F08" w:rsidRPr="007A4C44" w:rsidRDefault="00E85F08" w:rsidP="00E85F08">
      <w:pPr>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Әр номинацияға қатысу міндетті.</w:t>
      </w:r>
    </w:p>
    <w:p w:rsidR="00E85F08" w:rsidRPr="007A4C44" w:rsidRDefault="00211F59" w:rsidP="00E85F08">
      <w:pPr>
        <w:spacing w:after="0" w:line="240" w:lineRule="auto"/>
        <w:ind w:firstLine="709"/>
        <w:jc w:val="both"/>
        <w:rPr>
          <w:rFonts w:ascii="Times New Roman" w:hAnsi="Times New Roman"/>
          <w:sz w:val="24"/>
          <w:szCs w:val="24"/>
          <w:lang w:val="kk-KZ"/>
        </w:rPr>
      </w:pPr>
      <w:r w:rsidRPr="007A4C44">
        <w:rPr>
          <w:rFonts w:ascii="Times New Roman" w:hAnsi="Times New Roman"/>
          <w:color w:val="000000"/>
          <w:sz w:val="24"/>
          <w:szCs w:val="24"/>
          <w:lang w:val="kk-KZ"/>
        </w:rPr>
        <w:lastRenderedPageBreak/>
        <w:t>12</w:t>
      </w:r>
      <w:r w:rsidR="00E85F08" w:rsidRPr="007A4C44">
        <w:rPr>
          <w:rFonts w:ascii="Times New Roman" w:hAnsi="Times New Roman"/>
          <w:color w:val="000000"/>
          <w:sz w:val="24"/>
          <w:szCs w:val="24"/>
          <w:lang w:val="kk-KZ"/>
        </w:rPr>
        <w:t>. Байқауды кәсіби қазылар алқасы 10-баллдық жүйе бойынша бағалайды. Қазылар алқасының шешімі хаттамамен ресімделеді.</w:t>
      </w:r>
    </w:p>
    <w:p w:rsidR="00E85F08" w:rsidRPr="007A4C44" w:rsidRDefault="00E85F08" w:rsidP="00E85F08">
      <w:pPr>
        <w:spacing w:after="0" w:line="240" w:lineRule="auto"/>
        <w:ind w:firstLine="709"/>
        <w:jc w:val="both"/>
        <w:rPr>
          <w:rFonts w:ascii="Times New Roman" w:hAnsi="Times New Roman"/>
          <w:b/>
          <w:i/>
          <w:sz w:val="24"/>
          <w:szCs w:val="24"/>
          <w:lang w:val="kk-KZ"/>
        </w:rPr>
      </w:pPr>
      <w:r w:rsidRPr="007A4C44">
        <w:rPr>
          <w:rFonts w:ascii="Times New Roman" w:hAnsi="Times New Roman"/>
          <w:b/>
          <w:i/>
          <w:sz w:val="24"/>
          <w:szCs w:val="24"/>
          <w:lang w:val="kk-KZ"/>
        </w:rPr>
        <w:t>Бағалау критерийлері:</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xml:space="preserve">- бірегейлігі; </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тақырып мағынасының тереңдігі мен берілуі;</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идеяны іске асыруға креативті көзқарас;</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көркем шеберлік негіздерін меңгеру.</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күрделілік дәрежесі;</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ойдың бірегейлігі;</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көркемді мәнерлілік (композициялық және түсті шешім);</w:t>
      </w:r>
    </w:p>
    <w:p w:rsidR="00E85F08" w:rsidRPr="007A4C44" w:rsidRDefault="00E85F08" w:rsidP="00E85F08">
      <w:pPr>
        <w:spacing w:after="0" w:line="240" w:lineRule="auto"/>
        <w:ind w:firstLine="709"/>
        <w:jc w:val="both"/>
        <w:rPr>
          <w:rFonts w:ascii="Times New Roman" w:hAnsi="Times New Roman"/>
          <w:i/>
          <w:sz w:val="24"/>
          <w:szCs w:val="24"/>
          <w:lang w:val="kk-KZ"/>
        </w:rPr>
      </w:pPr>
      <w:r w:rsidRPr="007A4C44">
        <w:rPr>
          <w:rFonts w:ascii="Times New Roman" w:hAnsi="Times New Roman"/>
          <w:i/>
          <w:sz w:val="24"/>
          <w:szCs w:val="24"/>
          <w:lang w:val="kk-KZ"/>
        </w:rPr>
        <w:t>- сындарлы шешімнің бірегейлігі.</w:t>
      </w:r>
    </w:p>
    <w:p w:rsidR="00E85F08" w:rsidRPr="007A4C44" w:rsidRDefault="00E85F08" w:rsidP="00E85F08">
      <w:pPr>
        <w:spacing w:after="0" w:line="240" w:lineRule="auto"/>
        <w:ind w:firstLine="709"/>
        <w:jc w:val="both"/>
        <w:rPr>
          <w:rFonts w:ascii="Times New Roman" w:hAnsi="Times New Roman"/>
          <w:i/>
          <w:sz w:val="24"/>
          <w:szCs w:val="24"/>
          <w:lang w:val="kk-KZ"/>
        </w:rPr>
      </w:pPr>
    </w:p>
    <w:p w:rsidR="00E85F08" w:rsidRPr="007A4C44" w:rsidRDefault="00E85F08" w:rsidP="00E85F08">
      <w:pPr>
        <w:spacing w:after="0" w:line="240" w:lineRule="auto"/>
        <w:ind w:firstLine="709"/>
        <w:jc w:val="both"/>
        <w:rPr>
          <w:rFonts w:ascii="Times New Roman" w:hAnsi="Times New Roman"/>
          <w:sz w:val="24"/>
          <w:szCs w:val="24"/>
          <w:lang w:val="kk-KZ"/>
        </w:rPr>
      </w:pPr>
    </w:p>
    <w:p w:rsidR="00E85F08" w:rsidRPr="007A4C44" w:rsidRDefault="00E85F08"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5. Байқауды қорытындылау және қатысушыларын марапаттау</w:t>
      </w:r>
    </w:p>
    <w:p w:rsidR="00E85F08" w:rsidRPr="007A4C44" w:rsidRDefault="00E85F08" w:rsidP="00E85F08">
      <w:pPr>
        <w:spacing w:after="0" w:line="240" w:lineRule="auto"/>
        <w:ind w:firstLine="709"/>
        <w:jc w:val="center"/>
        <w:rPr>
          <w:rFonts w:ascii="Times New Roman" w:hAnsi="Times New Roman"/>
          <w:b/>
          <w:sz w:val="24"/>
          <w:szCs w:val="24"/>
          <w:lang w:val="kk-KZ"/>
        </w:rPr>
      </w:pPr>
    </w:p>
    <w:p w:rsidR="00E85F08" w:rsidRPr="007A4C44" w:rsidRDefault="00211F59" w:rsidP="00E85F08">
      <w:pPr>
        <w:pBdr>
          <w:bottom w:val="single" w:sz="4" w:space="18" w:color="FFFFFF"/>
        </w:pBdr>
        <w:tabs>
          <w:tab w:val="left" w:pos="993"/>
        </w:tabs>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13</w:t>
      </w:r>
      <w:r w:rsidR="00E85F08" w:rsidRPr="007A4C44">
        <w:rPr>
          <w:rFonts w:ascii="Times New Roman" w:hAnsi="Times New Roman"/>
          <w:sz w:val="24"/>
          <w:szCs w:val="24"/>
          <w:lang w:val="kk-KZ"/>
        </w:rPr>
        <w:t>. Байқаудың қорытындысы бойынша қазылар алқасы жеңімпаздарды анықтайды. Жеңімпаздар І, ІІ, ІІІ дәрежел</w:t>
      </w:r>
      <w:r w:rsidRPr="007A4C44">
        <w:rPr>
          <w:rFonts w:ascii="Times New Roman" w:hAnsi="Times New Roman"/>
          <w:sz w:val="24"/>
          <w:szCs w:val="24"/>
          <w:lang w:val="kk-KZ"/>
        </w:rPr>
        <w:t>і дипломдармен,</w:t>
      </w:r>
      <w:r w:rsidR="00E85F08" w:rsidRPr="007A4C44">
        <w:rPr>
          <w:rFonts w:ascii="Times New Roman" w:hAnsi="Times New Roman"/>
          <w:sz w:val="24"/>
          <w:szCs w:val="24"/>
          <w:lang w:val="kk-KZ"/>
        </w:rPr>
        <w:t xml:space="preserve"> жеңімпаздар жетекшілері алғыс ха</w:t>
      </w:r>
      <w:r w:rsidRPr="007A4C44">
        <w:rPr>
          <w:rFonts w:ascii="Times New Roman" w:hAnsi="Times New Roman"/>
          <w:sz w:val="24"/>
          <w:szCs w:val="24"/>
          <w:lang w:val="kk-KZ"/>
        </w:rPr>
        <w:t>ттармен марапатталады.</w:t>
      </w:r>
    </w:p>
    <w:p w:rsidR="00667C13" w:rsidRPr="007A4C44" w:rsidRDefault="00211F59" w:rsidP="00E85F08">
      <w:pPr>
        <w:pBdr>
          <w:bottom w:val="single" w:sz="4" w:space="18" w:color="FFFFFF"/>
        </w:pBdr>
        <w:tabs>
          <w:tab w:val="left" w:pos="993"/>
        </w:tabs>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14</w:t>
      </w:r>
      <w:r w:rsidR="00E85F08" w:rsidRPr="007A4C44">
        <w:rPr>
          <w:rFonts w:ascii="Times New Roman" w:hAnsi="Times New Roman"/>
          <w:sz w:val="24"/>
          <w:szCs w:val="24"/>
          <w:lang w:val="kk-KZ"/>
        </w:rPr>
        <w:t>. Жеңімпаздардың дипломдары, олардың</w:t>
      </w:r>
      <w:r w:rsidRPr="007A4C44">
        <w:rPr>
          <w:rFonts w:ascii="Times New Roman" w:hAnsi="Times New Roman"/>
          <w:sz w:val="24"/>
          <w:szCs w:val="24"/>
          <w:lang w:val="kk-KZ"/>
        </w:rPr>
        <w:t xml:space="preserve"> жетекшілеріне алғыс хаттарды </w:t>
      </w:r>
      <w:r w:rsidR="00667C13" w:rsidRPr="007A4C44">
        <w:rPr>
          <w:rFonts w:ascii="Times New Roman" w:hAnsi="Times New Roman"/>
          <w:sz w:val="24"/>
          <w:szCs w:val="24"/>
          <w:lang w:val="kk-KZ"/>
        </w:rPr>
        <w:t>электрондық нұсқада</w:t>
      </w:r>
      <w:r w:rsidRPr="007A4C44">
        <w:rPr>
          <w:rFonts w:ascii="Times New Roman" w:hAnsi="Times New Roman"/>
          <w:sz w:val="24"/>
          <w:szCs w:val="24"/>
          <w:lang w:val="kk-KZ"/>
        </w:rPr>
        <w:t xml:space="preserve"> өтінімде көрсетілген электрондық поштаға жіберіледі</w:t>
      </w:r>
      <w:r w:rsidR="00E85F08" w:rsidRPr="007A4C44">
        <w:rPr>
          <w:rFonts w:ascii="Times New Roman" w:hAnsi="Times New Roman"/>
          <w:sz w:val="24"/>
          <w:szCs w:val="24"/>
          <w:lang w:val="kk-KZ"/>
        </w:rPr>
        <w:t xml:space="preserve"> </w:t>
      </w:r>
    </w:p>
    <w:p w:rsidR="00E85F08" w:rsidRPr="007A4C44" w:rsidRDefault="00E85F08" w:rsidP="00E85F08">
      <w:pPr>
        <w:pBdr>
          <w:bottom w:val="single" w:sz="4" w:space="18" w:color="FFFFFF"/>
        </w:pBdr>
        <w:tabs>
          <w:tab w:val="left" w:pos="993"/>
        </w:tabs>
        <w:spacing w:after="0" w:line="240" w:lineRule="auto"/>
        <w:ind w:firstLine="709"/>
        <w:jc w:val="both"/>
        <w:rPr>
          <w:rFonts w:ascii="Times New Roman" w:hAnsi="Times New Roman"/>
          <w:sz w:val="24"/>
          <w:szCs w:val="24"/>
          <w:lang w:val="kk-KZ"/>
        </w:rPr>
      </w:pPr>
      <w:r w:rsidRPr="007A4C44">
        <w:rPr>
          <w:rFonts w:ascii="Times New Roman" w:hAnsi="Times New Roman"/>
          <w:sz w:val="24"/>
          <w:szCs w:val="24"/>
          <w:lang w:val="kk-KZ"/>
        </w:rPr>
        <w:t>А</w:t>
      </w:r>
      <w:r w:rsidR="00211F59" w:rsidRPr="007A4C44">
        <w:rPr>
          <w:rFonts w:ascii="Times New Roman" w:hAnsi="Times New Roman"/>
          <w:sz w:val="24"/>
          <w:szCs w:val="24"/>
          <w:lang w:val="kk-KZ"/>
        </w:rPr>
        <w:t>нықтама телефондары: 8 (7172) 55-64</w:t>
      </w:r>
      <w:r w:rsidRPr="007A4C44">
        <w:rPr>
          <w:rFonts w:ascii="Times New Roman" w:hAnsi="Times New Roman"/>
          <w:sz w:val="24"/>
          <w:szCs w:val="24"/>
          <w:lang w:val="kk-KZ"/>
        </w:rPr>
        <w:t>-</w:t>
      </w:r>
      <w:r w:rsidR="00211F59" w:rsidRPr="007A4C44">
        <w:rPr>
          <w:rFonts w:ascii="Times New Roman" w:hAnsi="Times New Roman"/>
          <w:sz w:val="24"/>
          <w:szCs w:val="24"/>
          <w:lang w:val="kk-KZ"/>
        </w:rPr>
        <w:t>53</w:t>
      </w:r>
    </w:p>
    <w:p w:rsidR="00E85F08" w:rsidRPr="007A4C44" w:rsidRDefault="00E85F08" w:rsidP="00E85F08">
      <w:pPr>
        <w:spacing w:after="0" w:line="240" w:lineRule="auto"/>
        <w:jc w:val="right"/>
        <w:rPr>
          <w:rFonts w:ascii="Times New Roman" w:hAnsi="Times New Roman"/>
          <w:sz w:val="24"/>
          <w:szCs w:val="24"/>
          <w:lang w:val="kk-KZ"/>
        </w:rPr>
      </w:pPr>
      <w:r w:rsidRPr="007A4C44">
        <w:rPr>
          <w:rFonts w:ascii="Times New Roman" w:hAnsi="Times New Roman"/>
          <w:sz w:val="24"/>
          <w:szCs w:val="24"/>
          <w:lang w:val="kk-KZ"/>
        </w:rPr>
        <w:t>Қосымша</w:t>
      </w:r>
    </w:p>
    <w:p w:rsidR="00E85F08" w:rsidRPr="007A4C44" w:rsidRDefault="00E85F08" w:rsidP="00E85F08">
      <w:pPr>
        <w:spacing w:after="0" w:line="240" w:lineRule="auto"/>
        <w:jc w:val="center"/>
        <w:rPr>
          <w:rFonts w:ascii="Times New Roman" w:hAnsi="Times New Roman"/>
          <w:b/>
          <w:sz w:val="24"/>
          <w:szCs w:val="24"/>
          <w:lang w:val="kk-KZ"/>
        </w:rPr>
      </w:pPr>
    </w:p>
    <w:p w:rsidR="00667C13" w:rsidRPr="007A4C44" w:rsidRDefault="00667C13"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 xml:space="preserve">«Бояулар құпиясы» республикалық жас суретшілер байқауының </w:t>
      </w:r>
    </w:p>
    <w:p w:rsidR="00667C13" w:rsidRPr="007A4C44" w:rsidRDefault="00667C13" w:rsidP="00E85F08">
      <w:pPr>
        <w:spacing w:after="0" w:line="240" w:lineRule="auto"/>
        <w:jc w:val="center"/>
        <w:rPr>
          <w:rFonts w:ascii="Times New Roman" w:hAnsi="Times New Roman"/>
          <w:b/>
          <w:sz w:val="24"/>
          <w:szCs w:val="24"/>
          <w:lang w:val="kk-KZ"/>
        </w:rPr>
      </w:pPr>
      <w:r w:rsidRPr="007A4C44">
        <w:rPr>
          <w:rFonts w:ascii="Times New Roman" w:hAnsi="Times New Roman"/>
          <w:b/>
          <w:sz w:val="24"/>
          <w:szCs w:val="24"/>
          <w:lang w:val="kk-KZ"/>
        </w:rPr>
        <w:t xml:space="preserve">облыстық турына қатысу </w:t>
      </w:r>
    </w:p>
    <w:p w:rsidR="00E85F08" w:rsidRPr="007A4C44" w:rsidRDefault="00E85F08" w:rsidP="00E85F08">
      <w:pPr>
        <w:spacing w:after="0" w:line="240" w:lineRule="auto"/>
        <w:jc w:val="center"/>
        <w:rPr>
          <w:rFonts w:ascii="Times New Roman" w:hAnsi="Times New Roman"/>
          <w:sz w:val="24"/>
          <w:szCs w:val="24"/>
          <w:lang w:val="kk-KZ"/>
        </w:rPr>
      </w:pPr>
      <w:r w:rsidRPr="007A4C44">
        <w:rPr>
          <w:rFonts w:ascii="Times New Roman" w:hAnsi="Times New Roman"/>
          <w:sz w:val="24"/>
          <w:szCs w:val="24"/>
          <w:lang w:val="kk-KZ"/>
        </w:rPr>
        <w:t>ӨТІНІМ</w:t>
      </w:r>
      <w:r w:rsidR="00667C13" w:rsidRPr="007A4C44">
        <w:rPr>
          <w:rFonts w:ascii="Times New Roman" w:hAnsi="Times New Roman"/>
          <w:sz w:val="24"/>
          <w:szCs w:val="24"/>
          <w:lang w:val="kk-KZ"/>
        </w:rPr>
        <w:t>І</w:t>
      </w:r>
      <w:r w:rsidRPr="007A4C44">
        <w:rPr>
          <w:rFonts w:ascii="Times New Roman" w:hAnsi="Times New Roman"/>
          <w:sz w:val="24"/>
          <w:szCs w:val="24"/>
          <w:lang w:val="kk-KZ"/>
        </w:rPr>
        <w:t xml:space="preserve"> </w:t>
      </w:r>
    </w:p>
    <w:p w:rsidR="00E85F08" w:rsidRPr="007A4C44" w:rsidRDefault="00E85F08" w:rsidP="00E85F08">
      <w:pPr>
        <w:spacing w:after="0" w:line="240" w:lineRule="auto"/>
        <w:ind w:firstLine="709"/>
        <w:jc w:val="both"/>
        <w:rPr>
          <w:rFonts w:ascii="Times New Roman" w:hAnsi="Times New Roman"/>
          <w:b/>
          <w:sz w:val="24"/>
          <w:szCs w:val="24"/>
          <w:lang w:val="kk-KZ"/>
        </w:rPr>
      </w:pPr>
    </w:p>
    <w:p w:rsidR="00E85F08" w:rsidRPr="007A4C44" w:rsidRDefault="00E85F08" w:rsidP="00E85F08">
      <w:pPr>
        <w:spacing w:after="0" w:line="240" w:lineRule="auto"/>
        <w:ind w:firstLine="709"/>
        <w:jc w:val="both"/>
        <w:rPr>
          <w:rFonts w:ascii="Times New Roman" w:hAnsi="Times New Roman"/>
          <w:b/>
          <w:sz w:val="24"/>
          <w:szCs w:val="24"/>
          <w:lang w:val="kk-KZ"/>
        </w:rPr>
      </w:pPr>
    </w:p>
    <w:tbl>
      <w:tblPr>
        <w:tblW w:w="104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879"/>
        <w:gridCol w:w="993"/>
        <w:gridCol w:w="992"/>
        <w:gridCol w:w="1105"/>
        <w:gridCol w:w="1276"/>
        <w:gridCol w:w="1446"/>
        <w:gridCol w:w="1446"/>
      </w:tblGrid>
      <w:tr w:rsidR="00667C13" w:rsidRPr="007A4C44" w:rsidTr="00832D1F">
        <w:trPr>
          <w:cantSplit/>
          <w:trHeight w:val="2513"/>
        </w:trPr>
        <w:tc>
          <w:tcPr>
            <w:tcW w:w="568" w:type="dxa"/>
            <w:tcBorders>
              <w:top w:val="single" w:sz="4" w:space="0" w:color="auto"/>
              <w:left w:val="single" w:sz="4" w:space="0" w:color="auto"/>
              <w:bottom w:val="single" w:sz="4" w:space="0" w:color="auto"/>
              <w:right w:val="single" w:sz="4" w:space="0" w:color="auto"/>
            </w:tcBorders>
            <w:vAlign w:val="center"/>
            <w:hideMark/>
          </w:tcPr>
          <w:p w:rsidR="00667C13" w:rsidRPr="007A4C44" w:rsidRDefault="00667C13" w:rsidP="00667C13">
            <w:pPr>
              <w:spacing w:after="0" w:line="240" w:lineRule="auto"/>
              <w:ind w:firstLine="709"/>
              <w:jc w:val="center"/>
              <w:rPr>
                <w:rFonts w:ascii="Times New Roman" w:hAnsi="Times New Roman"/>
                <w:sz w:val="24"/>
                <w:szCs w:val="24"/>
              </w:rPr>
            </w:pPr>
            <w:r w:rsidRPr="007A4C44">
              <w:rPr>
                <w:rFonts w:ascii="Times New Roman" w:hAnsi="Times New Roman"/>
                <w:sz w:val="24"/>
                <w:szCs w:val="24"/>
              </w:rPr>
              <w:t>№</w:t>
            </w:r>
          </w:p>
          <w:p w:rsidR="00667C13" w:rsidRPr="007A4C44" w:rsidRDefault="00667C13" w:rsidP="00667C13">
            <w:pPr>
              <w:spacing w:after="0" w:line="240" w:lineRule="auto"/>
              <w:ind w:firstLine="709"/>
              <w:jc w:val="center"/>
              <w:rPr>
                <w:rFonts w:ascii="Times New Roman" w:hAnsi="Times New Roman"/>
                <w:sz w:val="24"/>
                <w:szCs w:val="24"/>
                <w:lang w:val="kk-KZ"/>
              </w:rPr>
            </w:pPr>
            <w:r w:rsidRPr="007A4C44">
              <w:rPr>
                <w:rFonts w:ascii="Times New Roman" w:hAnsi="Times New Roman"/>
                <w:sz w:val="24"/>
                <w:szCs w:val="24"/>
                <w:lang w:val="kk-KZ"/>
              </w:rPr>
              <w:t>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C13" w:rsidRPr="007A4C44" w:rsidRDefault="00667C13" w:rsidP="00667C13">
            <w:pPr>
              <w:spacing w:after="0" w:line="240" w:lineRule="auto"/>
              <w:jc w:val="center"/>
              <w:rPr>
                <w:rFonts w:ascii="Times New Roman" w:hAnsi="Times New Roman"/>
                <w:sz w:val="24"/>
                <w:szCs w:val="24"/>
                <w:lang w:val="kk-KZ"/>
              </w:rPr>
            </w:pPr>
            <w:r w:rsidRPr="007A4C44">
              <w:rPr>
                <w:rFonts w:ascii="Times New Roman" w:hAnsi="Times New Roman"/>
                <w:sz w:val="24"/>
                <w:szCs w:val="24"/>
                <w:lang w:val="kk-KZ"/>
              </w:rPr>
              <w:t>Қатысушының тегі, аты, әкесінің аты (толығымен)</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667C13" w:rsidRPr="007A4C44" w:rsidRDefault="00667C13" w:rsidP="00667C13">
            <w:pPr>
              <w:spacing w:after="0" w:line="240" w:lineRule="auto"/>
              <w:jc w:val="center"/>
              <w:rPr>
                <w:rFonts w:ascii="Times New Roman" w:hAnsi="Times New Roman"/>
                <w:sz w:val="24"/>
                <w:szCs w:val="24"/>
              </w:rPr>
            </w:pPr>
            <w:r w:rsidRPr="007A4C44">
              <w:rPr>
                <w:rFonts w:ascii="Times New Roman" w:hAnsi="Times New Roman"/>
                <w:sz w:val="24"/>
                <w:szCs w:val="24"/>
                <w:lang w:val="kk-KZ"/>
              </w:rPr>
              <w:t>Туған күні, айы, жылы</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67C13" w:rsidRPr="007A4C44" w:rsidRDefault="00667C13" w:rsidP="00667C13">
            <w:pPr>
              <w:spacing w:after="0" w:line="240" w:lineRule="auto"/>
              <w:ind w:left="113"/>
              <w:jc w:val="center"/>
              <w:rPr>
                <w:rFonts w:ascii="Times New Roman" w:hAnsi="Times New Roman"/>
                <w:sz w:val="24"/>
                <w:szCs w:val="24"/>
              </w:rPr>
            </w:pPr>
            <w:r w:rsidRPr="007A4C44">
              <w:rPr>
                <w:rFonts w:ascii="Times New Roman" w:hAnsi="Times New Roman"/>
                <w:sz w:val="24"/>
                <w:szCs w:val="24"/>
                <w:lang w:val="kk-KZ"/>
              </w:rPr>
              <w:t>Тұратын жерінің адресі</w:t>
            </w:r>
          </w:p>
          <w:p w:rsidR="00667C13" w:rsidRPr="007A4C44" w:rsidRDefault="00667C13" w:rsidP="00667C13">
            <w:pPr>
              <w:spacing w:after="0" w:line="240" w:lineRule="auto"/>
              <w:jc w:val="center"/>
              <w:rPr>
                <w:rFonts w:ascii="Times New Roman" w:hAnsi="Times New Roman"/>
                <w:sz w:val="24"/>
                <w:szCs w:val="24"/>
              </w:rPr>
            </w:pPr>
            <w:r w:rsidRPr="007A4C44">
              <w:rPr>
                <w:rFonts w:ascii="Times New Roman" w:hAnsi="Times New Roman"/>
                <w:sz w:val="24"/>
                <w:szCs w:val="24"/>
              </w:rPr>
              <w:t>(</w:t>
            </w:r>
            <w:r w:rsidRPr="007A4C44">
              <w:rPr>
                <w:rFonts w:ascii="Times New Roman" w:hAnsi="Times New Roman"/>
                <w:sz w:val="24"/>
                <w:szCs w:val="24"/>
                <w:lang w:val="kk-KZ"/>
              </w:rPr>
              <w:t>облыс, қала, ауыл, телефоны)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67C13" w:rsidRPr="007A4C44" w:rsidRDefault="00667C13" w:rsidP="00667C13">
            <w:pPr>
              <w:spacing w:after="0" w:line="240" w:lineRule="auto"/>
              <w:jc w:val="center"/>
              <w:rPr>
                <w:rFonts w:ascii="Times New Roman" w:hAnsi="Times New Roman"/>
                <w:sz w:val="24"/>
                <w:szCs w:val="24"/>
              </w:rPr>
            </w:pPr>
            <w:r w:rsidRPr="007A4C44">
              <w:rPr>
                <w:rFonts w:ascii="Times New Roman" w:hAnsi="Times New Roman"/>
                <w:sz w:val="24"/>
                <w:szCs w:val="24"/>
                <w:lang w:val="kk-KZ"/>
              </w:rPr>
              <w:t>Білім беру ұйымы, сыныбы, курсы</w:t>
            </w: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667C13" w:rsidRPr="007A4C44" w:rsidRDefault="00667C13" w:rsidP="00667C13">
            <w:pPr>
              <w:spacing w:after="0" w:line="240" w:lineRule="auto"/>
              <w:jc w:val="center"/>
              <w:rPr>
                <w:rFonts w:ascii="Times New Roman" w:hAnsi="Times New Roman"/>
                <w:sz w:val="24"/>
                <w:szCs w:val="24"/>
                <w:lang w:val="kk-KZ"/>
              </w:rPr>
            </w:pPr>
            <w:r w:rsidRPr="007A4C44">
              <w:rPr>
                <w:rFonts w:ascii="Times New Roman" w:hAnsi="Times New Roman"/>
                <w:sz w:val="24"/>
                <w:szCs w:val="24"/>
                <w:lang w:val="kk-KZ"/>
              </w:rPr>
              <w:t>Номинацияның аталуы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67C13" w:rsidRPr="007A4C44" w:rsidRDefault="00667C13" w:rsidP="00667C13">
            <w:pPr>
              <w:spacing w:after="0" w:line="240" w:lineRule="auto"/>
              <w:jc w:val="center"/>
              <w:rPr>
                <w:rFonts w:ascii="Times New Roman" w:hAnsi="Times New Roman"/>
                <w:sz w:val="24"/>
                <w:szCs w:val="24"/>
              </w:rPr>
            </w:pPr>
            <w:r w:rsidRPr="007A4C44">
              <w:rPr>
                <w:rFonts w:ascii="Times New Roman" w:hAnsi="Times New Roman"/>
                <w:sz w:val="24"/>
                <w:szCs w:val="24"/>
                <w:lang w:val="kk-KZ"/>
              </w:rPr>
              <w:t>Жұмыстың аталуы</w:t>
            </w:r>
          </w:p>
        </w:tc>
        <w:tc>
          <w:tcPr>
            <w:tcW w:w="1446" w:type="dxa"/>
            <w:tcBorders>
              <w:top w:val="single" w:sz="4" w:space="0" w:color="auto"/>
              <w:left w:val="single" w:sz="4" w:space="0" w:color="auto"/>
              <w:bottom w:val="single" w:sz="4" w:space="0" w:color="auto"/>
              <w:right w:val="single" w:sz="4" w:space="0" w:color="auto"/>
            </w:tcBorders>
            <w:textDirection w:val="btLr"/>
            <w:vAlign w:val="center"/>
          </w:tcPr>
          <w:p w:rsidR="00667C13" w:rsidRPr="007A4C44" w:rsidRDefault="00667C13" w:rsidP="00667C13">
            <w:pPr>
              <w:spacing w:after="0" w:line="240" w:lineRule="auto"/>
              <w:ind w:left="113" w:right="113"/>
              <w:jc w:val="center"/>
              <w:rPr>
                <w:rFonts w:ascii="Times New Roman" w:hAnsi="Times New Roman"/>
                <w:sz w:val="24"/>
                <w:szCs w:val="24"/>
                <w:lang w:val="kk-KZ"/>
              </w:rPr>
            </w:pPr>
            <w:r w:rsidRPr="007A4C44">
              <w:rPr>
                <w:rFonts w:ascii="Times New Roman" w:hAnsi="Times New Roman"/>
                <w:sz w:val="24"/>
                <w:szCs w:val="24"/>
                <w:lang w:val="kk-KZ"/>
              </w:rPr>
              <w:t>Жетекшінің тегі, аты, әкесінің аты</w:t>
            </w:r>
          </w:p>
          <w:p w:rsidR="00667C13" w:rsidRPr="007A4C44" w:rsidRDefault="00667C13" w:rsidP="00667C13">
            <w:pPr>
              <w:spacing w:after="0" w:line="240" w:lineRule="auto"/>
              <w:ind w:left="113" w:right="113"/>
              <w:jc w:val="center"/>
              <w:rPr>
                <w:rFonts w:ascii="Times New Roman" w:hAnsi="Times New Roman"/>
                <w:sz w:val="24"/>
                <w:szCs w:val="24"/>
                <w:lang w:val="kk-KZ"/>
              </w:rPr>
            </w:pPr>
            <w:r w:rsidRPr="007A4C44">
              <w:rPr>
                <w:rFonts w:ascii="Times New Roman" w:hAnsi="Times New Roman"/>
                <w:sz w:val="24"/>
                <w:szCs w:val="24"/>
                <w:lang w:val="kk-KZ"/>
              </w:rPr>
              <w:t>(толығымен), байланыс телефоны</w:t>
            </w:r>
          </w:p>
        </w:tc>
        <w:tc>
          <w:tcPr>
            <w:tcW w:w="1446" w:type="dxa"/>
            <w:tcBorders>
              <w:top w:val="single" w:sz="4" w:space="0" w:color="auto"/>
              <w:left w:val="single" w:sz="4" w:space="0" w:color="auto"/>
              <w:bottom w:val="single" w:sz="4" w:space="0" w:color="auto"/>
              <w:right w:val="single" w:sz="4" w:space="0" w:color="auto"/>
            </w:tcBorders>
            <w:textDirection w:val="btLr"/>
            <w:vAlign w:val="center"/>
            <w:hideMark/>
          </w:tcPr>
          <w:p w:rsidR="00667C13" w:rsidRPr="007A4C44" w:rsidRDefault="00667C13" w:rsidP="00667C13">
            <w:pPr>
              <w:spacing w:after="0" w:line="240" w:lineRule="auto"/>
              <w:jc w:val="center"/>
              <w:rPr>
                <w:rFonts w:ascii="Times New Roman" w:hAnsi="Times New Roman"/>
                <w:sz w:val="24"/>
                <w:szCs w:val="24"/>
                <w:lang w:val="kk-KZ"/>
              </w:rPr>
            </w:pPr>
            <w:r w:rsidRPr="007A4C44">
              <w:rPr>
                <w:rFonts w:ascii="Times New Roman" w:hAnsi="Times New Roman"/>
                <w:sz w:val="24"/>
                <w:szCs w:val="24"/>
                <w:lang w:val="kk-KZ"/>
              </w:rPr>
              <w:t>Мектептің, білім беру ұйымының электрондық поштасы</w:t>
            </w:r>
          </w:p>
        </w:tc>
      </w:tr>
    </w:tbl>
    <w:p w:rsidR="00E85F08" w:rsidRPr="007A4C44" w:rsidRDefault="00E85F08" w:rsidP="00E85F08">
      <w:pPr>
        <w:spacing w:after="0" w:line="240" w:lineRule="auto"/>
        <w:ind w:firstLine="709"/>
        <w:jc w:val="both"/>
        <w:rPr>
          <w:rFonts w:ascii="Times New Roman" w:hAnsi="Times New Roman"/>
          <w:b/>
          <w:sz w:val="24"/>
          <w:szCs w:val="24"/>
          <w:lang w:val="kk-KZ"/>
        </w:rPr>
      </w:pPr>
    </w:p>
    <w:p w:rsidR="00C12882" w:rsidRPr="007A4C44" w:rsidRDefault="00C12882"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bookmarkStart w:id="0" w:name="_GoBack"/>
      <w:bookmarkEnd w:id="0"/>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Cs/>
          <w:sz w:val="24"/>
          <w:szCs w:val="24"/>
          <w:lang w:val="kk-KZ"/>
        </w:rPr>
      </w:pPr>
    </w:p>
    <w:p w:rsidR="00667C13" w:rsidRPr="007A4C44" w:rsidRDefault="00667C13" w:rsidP="00E85F08">
      <w:pPr>
        <w:spacing w:after="0" w:line="240" w:lineRule="auto"/>
        <w:jc w:val="center"/>
        <w:rPr>
          <w:rFonts w:ascii="Times New Roman" w:hAnsi="Times New Roman"/>
          <w:b/>
          <w:sz w:val="24"/>
          <w:szCs w:val="24"/>
          <w:lang w:val="kk-KZ"/>
        </w:rPr>
      </w:pPr>
    </w:p>
    <w:p w:rsidR="00DB4F9C" w:rsidRPr="007A4C44" w:rsidRDefault="007A4C44" w:rsidP="00E85F08">
      <w:pPr>
        <w:spacing w:after="0" w:line="240" w:lineRule="auto"/>
        <w:jc w:val="center"/>
        <w:rPr>
          <w:rFonts w:ascii="Times New Roman" w:hAnsi="Times New Roman"/>
          <w:b/>
          <w:sz w:val="24"/>
          <w:szCs w:val="24"/>
          <w:lang w:val="kk-KZ"/>
        </w:rPr>
      </w:pPr>
      <w:r>
        <w:rPr>
          <w:rFonts w:ascii="Times New Roman" w:hAnsi="Times New Roman"/>
          <w:b/>
          <w:sz w:val="24"/>
          <w:szCs w:val="24"/>
          <w:lang w:val="kk-KZ"/>
        </w:rPr>
        <w:br/>
      </w:r>
    </w:p>
    <w:sectPr w:rsidR="00DB4F9C" w:rsidRPr="007A4C44" w:rsidSect="00D66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42E82"/>
    <w:multiLevelType w:val="hybridMultilevel"/>
    <w:tmpl w:val="D34E0D86"/>
    <w:lvl w:ilvl="0" w:tplc="E5160C7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8"/>
    <w:rsid w:val="00002133"/>
    <w:rsid w:val="00127B70"/>
    <w:rsid w:val="00173A6B"/>
    <w:rsid w:val="001D044E"/>
    <w:rsid w:val="00211F59"/>
    <w:rsid w:val="002A13C8"/>
    <w:rsid w:val="00415CB9"/>
    <w:rsid w:val="004E24D4"/>
    <w:rsid w:val="00561B70"/>
    <w:rsid w:val="00572FB4"/>
    <w:rsid w:val="005B741F"/>
    <w:rsid w:val="00667C13"/>
    <w:rsid w:val="00770B15"/>
    <w:rsid w:val="007A4C44"/>
    <w:rsid w:val="007B49FD"/>
    <w:rsid w:val="008378D2"/>
    <w:rsid w:val="008D13AE"/>
    <w:rsid w:val="00917349"/>
    <w:rsid w:val="00943C5F"/>
    <w:rsid w:val="00985C3A"/>
    <w:rsid w:val="00AA683A"/>
    <w:rsid w:val="00B73810"/>
    <w:rsid w:val="00B86621"/>
    <w:rsid w:val="00B92EC5"/>
    <w:rsid w:val="00C12882"/>
    <w:rsid w:val="00D24D51"/>
    <w:rsid w:val="00D5444E"/>
    <w:rsid w:val="00D66669"/>
    <w:rsid w:val="00DB4F9C"/>
    <w:rsid w:val="00E64C73"/>
    <w:rsid w:val="00E85F08"/>
    <w:rsid w:val="00F964A0"/>
    <w:rsid w:val="00FB0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626DE-4B3C-4B0A-B688-50790ED2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5F08"/>
    <w:pPr>
      <w:spacing w:after="0" w:line="240" w:lineRule="auto"/>
    </w:pPr>
    <w:rPr>
      <w:rFonts w:ascii="Calibri" w:eastAsia="Calibri" w:hAnsi="Calibri" w:cs="Times New Roman"/>
    </w:rPr>
  </w:style>
  <w:style w:type="character" w:customStyle="1" w:styleId="a4">
    <w:name w:val="Без интервала Знак"/>
    <w:link w:val="a3"/>
    <w:uiPriority w:val="1"/>
    <w:qFormat/>
    <w:locked/>
    <w:rsid w:val="00E85F08"/>
    <w:rPr>
      <w:rFonts w:ascii="Calibri" w:eastAsia="Calibri" w:hAnsi="Calibri" w:cs="Times New Roman"/>
    </w:rPr>
  </w:style>
  <w:style w:type="paragraph" w:styleId="a5">
    <w:name w:val="List Paragraph"/>
    <w:basedOn w:val="a"/>
    <w:link w:val="a6"/>
    <w:uiPriority w:val="34"/>
    <w:qFormat/>
    <w:rsid w:val="00E85F08"/>
    <w:pPr>
      <w:ind w:left="720"/>
      <w:contextualSpacing/>
    </w:pPr>
  </w:style>
  <w:style w:type="character" w:customStyle="1" w:styleId="a6">
    <w:name w:val="Абзац списка Знак"/>
    <w:link w:val="a5"/>
    <w:uiPriority w:val="34"/>
    <w:rsid w:val="00E85F08"/>
    <w:rPr>
      <w:rFonts w:ascii="Calibri" w:eastAsia="Calibri" w:hAnsi="Calibri" w:cs="Times New Roman"/>
    </w:rPr>
  </w:style>
  <w:style w:type="character" w:customStyle="1" w:styleId="FontStyle22">
    <w:name w:val="Font Style22"/>
    <w:uiPriority w:val="99"/>
    <w:rsid w:val="00E85F08"/>
    <w:rPr>
      <w:rFonts w:ascii="Times New Roman" w:hAnsi="Times New Roman" w:cs="Times New Roman" w:hint="default"/>
      <w:sz w:val="18"/>
      <w:szCs w:val="18"/>
    </w:rPr>
  </w:style>
  <w:style w:type="character" w:styleId="a7">
    <w:name w:val="Hyperlink"/>
    <w:uiPriority w:val="99"/>
    <w:unhideWhenUsed/>
    <w:rsid w:val="00E85F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Azhar Sagibekova</cp:lastModifiedBy>
  <cp:revision>3</cp:revision>
  <dcterms:created xsi:type="dcterms:W3CDTF">2020-09-05T05:23:00Z</dcterms:created>
  <dcterms:modified xsi:type="dcterms:W3CDTF">2020-09-05T06:25:00Z</dcterms:modified>
</cp:coreProperties>
</file>