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1" w:rsidRPr="00F52ABB" w:rsidRDefault="00055081" w:rsidP="0005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52AB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Эксперимент как основа научно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-</w:t>
      </w:r>
      <w:r w:rsidRPr="00F52AB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исследовательской деятельности обучающихся </w:t>
      </w:r>
    </w:p>
    <w:p w:rsidR="00055081" w:rsidRDefault="00055081" w:rsidP="00F5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8D" w:rsidRPr="00F52ABB" w:rsidRDefault="009E768D" w:rsidP="009E768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</w:t>
      </w:r>
      <w:r w:rsidR="0048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характер поведения человека </w:t>
      </w: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имеет ведущее значение. Однако недостаточно владеть информацию лишь на уровне теории, либо мыслительного </w:t>
      </w:r>
      <w:r w:rsidR="0048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эксперимента. </w:t>
      </w:r>
      <w:r w:rsidRPr="00FE2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Г.Белинский сказал: «Надо учить не содержанию науки, а деятельности по ее усвоению»</w:t>
      </w:r>
      <w:r w:rsidR="00FE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2).</w:t>
      </w:r>
    </w:p>
    <w:p w:rsidR="00FE26F1" w:rsidRPr="00FE26F1" w:rsidRDefault="00FE26F1" w:rsidP="00FE26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Одной из главных целей деятельности педагога является воспитание человека, принимающего свой собственный вариант решения проблемы, творчески мыслящего, способного адаптироваться к условиям новой жизни, готового к самообразованию, самоконтролю, самосовершенствованию, жизнелюбивого, обогащенного научными знаниями в области исследовательской и проектной деятельности.</w:t>
      </w:r>
    </w:p>
    <w:p w:rsidR="00F52ABB" w:rsidRPr="00F52ABB" w:rsidRDefault="00F52ABB" w:rsidP="00F5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– это образовательная работа, связанная с решением учащимися творческой, исследовательской задачи и предполагающая наличие основных этапов, характерных для научного исследования, а также таких элементов, как практическая методика исследования выбранного явления, собственный экспериментальный материал, анализ собственных данных и вытекающие из него выводы</w:t>
      </w:r>
      <w:r w:rsidR="00FE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3)</w:t>
      </w: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52ABB" w:rsidRPr="00F52ABB" w:rsidRDefault="00F52ABB" w:rsidP="00F5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учащихся не может быть абстрактной, необходимо понимание сути проблемы. Задача учителя – найти совместное решение с учеником, в формуле сотрудничества должен быть заложен принцип «равноправия».</w:t>
      </w:r>
      <w:r w:rsidR="0048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постановке проблемы особое внимание необходимо уделять ее актуальности для данного возраста вообще и конкретного человека в частности. </w:t>
      </w:r>
    </w:p>
    <w:p w:rsidR="00F52ABB" w:rsidRPr="00F52ABB" w:rsidRDefault="00F52ABB" w:rsidP="00F5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 исследовательской деятельности должен идти изнутри ученика, иначе он сведется к формальным действиям и не даст необходимых результатов</w:t>
      </w:r>
      <w:r w:rsidR="00FE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4)</w:t>
      </w: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2ABB" w:rsidRPr="00F52ABB" w:rsidRDefault="00F52ABB" w:rsidP="00F5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Научный подход к процессу деятельности учащихся требует реализации ряда принципов</w:t>
      </w:r>
      <w:r w:rsidR="009E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5)</w:t>
      </w: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ABB" w:rsidRPr="009E1679" w:rsidRDefault="00F52ABB" w:rsidP="00F5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6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Принцип естественности (проблема должна быть не надуманной, а реальной, интерес – не искусственный,  а настоящий)</w:t>
      </w:r>
    </w:p>
    <w:p w:rsidR="00F52ABB" w:rsidRPr="009E1679" w:rsidRDefault="00F52ABB" w:rsidP="00F5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6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Принцип осознанности (понимание как проблемы, цели и задачи творческой деятельности, так и хода и ее результата)</w:t>
      </w:r>
    </w:p>
    <w:p w:rsidR="00F52ABB" w:rsidRPr="009E1679" w:rsidRDefault="00F52ABB" w:rsidP="00F5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6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Принцип самодеятельности (можно овладеть ходом исследования только через собственный опыт)</w:t>
      </w:r>
    </w:p>
    <w:p w:rsidR="00F52ABB" w:rsidRPr="009E1679" w:rsidRDefault="00F52ABB" w:rsidP="00F5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6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Принцип наглядности (миропонимания, взаимодействия, исследования, изучения непосредственно объектов или явлений) </w:t>
      </w:r>
    </w:p>
    <w:p w:rsidR="008B10AB" w:rsidRPr="0006305A" w:rsidRDefault="00A9573F" w:rsidP="0006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E768D" w:rsidRPr="000630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Эксперимент</w:t>
        </w:r>
      </w:hyperlink>
      <w:r w:rsidR="0006305A">
        <w:rPr>
          <w:rFonts w:ascii="Times New Roman" w:hAnsi="Times New Roman" w:cs="Times New Roman"/>
          <w:sz w:val="28"/>
          <w:szCs w:val="28"/>
        </w:rPr>
        <w:t xml:space="preserve"> </w:t>
      </w:r>
      <w:r w:rsidR="009E768D" w:rsidRPr="0006305A">
        <w:rPr>
          <w:rFonts w:ascii="Times New Roman" w:hAnsi="Times New Roman" w:cs="Times New Roman"/>
          <w:sz w:val="28"/>
          <w:szCs w:val="28"/>
        </w:rPr>
        <w:t>— (от</w:t>
      </w:r>
      <w:r w:rsidR="0006305A">
        <w:rPr>
          <w:rFonts w:ascii="Times New Roman" w:hAnsi="Times New Roman" w:cs="Times New Roman"/>
          <w:sz w:val="28"/>
          <w:szCs w:val="28"/>
        </w:rPr>
        <w:t xml:space="preserve"> лат. experimentum проба, опыт) </w:t>
      </w:r>
      <w:r w:rsidR="009E768D" w:rsidRPr="0006305A">
        <w:rPr>
          <w:rFonts w:ascii="Times New Roman" w:hAnsi="Times New Roman" w:cs="Times New Roman"/>
          <w:sz w:val="28"/>
          <w:szCs w:val="28"/>
        </w:rPr>
        <w:t xml:space="preserve">метод познания, при помощи которого в контролируемых и управляемых условиях исследуются явления действительности. </w:t>
      </w:r>
    </w:p>
    <w:p w:rsidR="00F52ABB" w:rsidRDefault="00F52ABB" w:rsidP="000550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Формированию исследовательских умений обучающихся способствует учебный эксперимент</w:t>
      </w:r>
      <w:r w:rsidRPr="009E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5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позволяет отрабатывать такие элементы научно исследовательской деятельности, как планирование исследования, его проведение, обработку и анализ результатов, их представление, и в конечном счете подведение выводов. </w:t>
      </w:r>
    </w:p>
    <w:p w:rsidR="008B10AB" w:rsidRDefault="00487213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5A">
        <w:rPr>
          <w:rFonts w:ascii="Times New Roman" w:hAnsi="Times New Roman" w:cs="Times New Roman"/>
          <w:i/>
          <w:sz w:val="28"/>
          <w:szCs w:val="28"/>
        </w:rPr>
        <w:t>Эксперимент</w:t>
      </w:r>
      <w:r w:rsidRPr="008B10AB">
        <w:rPr>
          <w:rFonts w:ascii="Times New Roman" w:hAnsi="Times New Roman" w:cs="Times New Roman"/>
          <w:sz w:val="28"/>
          <w:szCs w:val="28"/>
        </w:rPr>
        <w:t xml:space="preserve"> – активное и целенаправленное вмешательство в протекание изучаемого процесса, соответствующее изменение исследуемого объекта или его воспроизведение в специально созданных и контролируемых условиях, определяемых целями эксперимента. </w:t>
      </w:r>
    </w:p>
    <w:p w:rsidR="008B10AB" w:rsidRDefault="00487213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B">
        <w:rPr>
          <w:rFonts w:ascii="Times New Roman" w:hAnsi="Times New Roman" w:cs="Times New Roman"/>
          <w:sz w:val="28"/>
          <w:szCs w:val="28"/>
        </w:rPr>
        <w:t xml:space="preserve">Основные особенности эксперимента: </w:t>
      </w:r>
    </w:p>
    <w:p w:rsidR="008B10AB" w:rsidRDefault="00487213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B">
        <w:rPr>
          <w:rFonts w:ascii="Times New Roman" w:hAnsi="Times New Roman" w:cs="Times New Roman"/>
          <w:sz w:val="28"/>
          <w:szCs w:val="28"/>
        </w:rPr>
        <w:t xml:space="preserve">а) более активное (чем при наблюдении) отношение к объекту исследования, вплоть до его изменения и преобразования; </w:t>
      </w:r>
    </w:p>
    <w:p w:rsidR="008B10AB" w:rsidRDefault="00487213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B">
        <w:rPr>
          <w:rFonts w:ascii="Times New Roman" w:hAnsi="Times New Roman" w:cs="Times New Roman"/>
          <w:sz w:val="28"/>
          <w:szCs w:val="28"/>
        </w:rPr>
        <w:t xml:space="preserve">б) возможность контроля за поведением объекта и проверки результатов; </w:t>
      </w:r>
    </w:p>
    <w:p w:rsidR="008B10AB" w:rsidRDefault="00487213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B">
        <w:rPr>
          <w:rFonts w:ascii="Times New Roman" w:hAnsi="Times New Roman" w:cs="Times New Roman"/>
          <w:sz w:val="28"/>
          <w:szCs w:val="28"/>
        </w:rPr>
        <w:t xml:space="preserve">в) многократное воспроизводство изучаемого объекта по желанию исследователя; </w:t>
      </w:r>
    </w:p>
    <w:p w:rsidR="008B10AB" w:rsidRDefault="00487213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B">
        <w:rPr>
          <w:rFonts w:ascii="Times New Roman" w:hAnsi="Times New Roman" w:cs="Times New Roman"/>
          <w:sz w:val="28"/>
          <w:szCs w:val="28"/>
        </w:rPr>
        <w:t xml:space="preserve">г) возможность обнаружения таких свойств явлений, которые не наблюдаются в естественных условиях. </w:t>
      </w:r>
    </w:p>
    <w:p w:rsidR="0006305A" w:rsidRDefault="00487213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5A">
        <w:rPr>
          <w:rFonts w:ascii="Times New Roman" w:hAnsi="Times New Roman" w:cs="Times New Roman"/>
          <w:i/>
          <w:sz w:val="28"/>
          <w:szCs w:val="28"/>
        </w:rPr>
        <w:t>Цель эксперимента</w:t>
      </w:r>
      <w:r w:rsidRPr="008B10AB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исследовательского мышления и формирования навыков самостоятельной экспериментальной деятельности. При этом, результаты исследования можно предсказывать на </w:t>
      </w:r>
      <w:r w:rsidRPr="008B10AB">
        <w:rPr>
          <w:rFonts w:ascii="Times New Roman" w:hAnsi="Times New Roman" w:cs="Times New Roman"/>
          <w:sz w:val="28"/>
          <w:szCs w:val="28"/>
        </w:rPr>
        <w:lastRenderedPageBreak/>
        <w:t xml:space="preserve">основе теоретического анализа предполагаемой ситуации. Эксперимент связывает теорию с практикой, показывает применение теоретических знаний и необходимость их экспериментального подтверждения. Такой подход позволяет поднять учащегося на более высокий уровень развития познавательного интереса. </w:t>
      </w:r>
    </w:p>
    <w:p w:rsidR="008B10AB" w:rsidRDefault="00487213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B">
        <w:rPr>
          <w:rFonts w:ascii="Times New Roman" w:hAnsi="Times New Roman" w:cs="Times New Roman"/>
          <w:sz w:val="28"/>
          <w:szCs w:val="28"/>
        </w:rPr>
        <w:t>Формы организации учебных занятий, направленных на развитие самостоятельного экспериментирования, различны (творческий лабораторный практикум, творческие экспериментальные задания, домашние экспериментальные задания, индивидуальное учебное исследование, практикум по моделированию эксперимента) и реализуются через проблемно-поисковый, экспериментально-исследовательский и иссле</w:t>
      </w:r>
      <w:r w:rsidR="008B10AB">
        <w:rPr>
          <w:rFonts w:ascii="Times New Roman" w:hAnsi="Times New Roman" w:cs="Times New Roman"/>
          <w:sz w:val="28"/>
          <w:szCs w:val="28"/>
        </w:rPr>
        <w:t>довательские методы обучения</w:t>
      </w:r>
      <w:r w:rsidRPr="008B1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0AB" w:rsidRDefault="00487213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B">
        <w:rPr>
          <w:rFonts w:ascii="Times New Roman" w:hAnsi="Times New Roman" w:cs="Times New Roman"/>
          <w:sz w:val="28"/>
          <w:szCs w:val="28"/>
        </w:rPr>
        <w:t xml:space="preserve">Различают эксперименты по характеру: </w:t>
      </w:r>
    </w:p>
    <w:p w:rsidR="008B10AB" w:rsidRDefault="008B10AB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213" w:rsidRPr="008B10AB">
        <w:rPr>
          <w:rFonts w:ascii="Times New Roman" w:hAnsi="Times New Roman" w:cs="Times New Roman"/>
          <w:sz w:val="28"/>
          <w:szCs w:val="28"/>
        </w:rPr>
        <w:t xml:space="preserve">полевой (объект находится в естественных условиях своего функционирования) </w:t>
      </w:r>
    </w:p>
    <w:p w:rsidR="008B10AB" w:rsidRDefault="008B10AB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213" w:rsidRPr="008B10AB">
        <w:rPr>
          <w:rFonts w:ascii="Times New Roman" w:hAnsi="Times New Roman" w:cs="Times New Roman"/>
          <w:sz w:val="28"/>
          <w:szCs w:val="28"/>
        </w:rPr>
        <w:t xml:space="preserve"> лабораторный (экспериментальная ситу</w:t>
      </w:r>
      <w:r>
        <w:rPr>
          <w:rFonts w:ascii="Times New Roman" w:hAnsi="Times New Roman" w:cs="Times New Roman"/>
          <w:sz w:val="28"/>
          <w:szCs w:val="28"/>
        </w:rPr>
        <w:t>ация формируется искусственно).</w:t>
      </w:r>
    </w:p>
    <w:p w:rsidR="008B10AB" w:rsidRDefault="008B10AB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B">
        <w:rPr>
          <w:rFonts w:ascii="Times New Roman" w:hAnsi="Times New Roman" w:cs="Times New Roman"/>
          <w:sz w:val="28"/>
          <w:szCs w:val="28"/>
        </w:rPr>
        <w:t xml:space="preserve">Различают эксперименты </w:t>
      </w:r>
      <w:r w:rsidR="00487213" w:rsidRPr="008B10AB">
        <w:rPr>
          <w:rFonts w:ascii="Times New Roman" w:hAnsi="Times New Roman" w:cs="Times New Roman"/>
          <w:sz w:val="28"/>
          <w:szCs w:val="28"/>
        </w:rPr>
        <w:t xml:space="preserve">по логической структуре: </w:t>
      </w:r>
    </w:p>
    <w:p w:rsidR="008B10AB" w:rsidRDefault="008B10AB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213" w:rsidRPr="008B10AB">
        <w:rPr>
          <w:rFonts w:ascii="Times New Roman" w:hAnsi="Times New Roman" w:cs="Times New Roman"/>
          <w:sz w:val="28"/>
          <w:szCs w:val="28"/>
        </w:rPr>
        <w:t>линейный (одна и та же группа параметров является и контрольной (ее первоначальное состояние) и экспериментальной (ее</w:t>
      </w:r>
      <w:r>
        <w:rPr>
          <w:rFonts w:ascii="Times New Roman" w:hAnsi="Times New Roman" w:cs="Times New Roman"/>
          <w:sz w:val="28"/>
          <w:szCs w:val="28"/>
        </w:rPr>
        <w:t xml:space="preserve"> состояние после характеристик);</w:t>
      </w:r>
    </w:p>
    <w:p w:rsidR="00487213" w:rsidRDefault="008B10AB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213" w:rsidRPr="008B10AB">
        <w:rPr>
          <w:rFonts w:ascii="Times New Roman" w:hAnsi="Times New Roman" w:cs="Times New Roman"/>
          <w:sz w:val="28"/>
          <w:szCs w:val="28"/>
        </w:rPr>
        <w:t xml:space="preserve"> параллельный (две группы одновременно).</w:t>
      </w:r>
    </w:p>
    <w:p w:rsidR="0059080E" w:rsidRPr="0006305A" w:rsidRDefault="0059080E" w:rsidP="0006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5A">
        <w:rPr>
          <w:rFonts w:ascii="Times New Roman" w:hAnsi="Times New Roman" w:cs="Times New Roman"/>
          <w:sz w:val="28"/>
          <w:szCs w:val="28"/>
        </w:rPr>
        <w:t>Основные этапы проведения эксперимента</w:t>
      </w:r>
      <w:r w:rsidR="0006305A">
        <w:rPr>
          <w:rFonts w:ascii="Times New Roman" w:hAnsi="Times New Roman" w:cs="Times New Roman"/>
          <w:sz w:val="28"/>
          <w:szCs w:val="28"/>
        </w:rPr>
        <w:t>:</w:t>
      </w:r>
    </w:p>
    <w:p w:rsidR="0006305A" w:rsidRDefault="0059080E" w:rsidP="0006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5A">
        <w:rPr>
          <w:rFonts w:ascii="Times New Roman" w:hAnsi="Times New Roman" w:cs="Times New Roman"/>
          <w:sz w:val="28"/>
          <w:szCs w:val="28"/>
        </w:rPr>
        <w:t>1 этап. Подготовительный</w:t>
      </w:r>
      <w:r w:rsidR="003118C5">
        <w:rPr>
          <w:rFonts w:ascii="Times New Roman" w:hAnsi="Times New Roman" w:cs="Times New Roman"/>
          <w:sz w:val="28"/>
          <w:szCs w:val="28"/>
        </w:rPr>
        <w:t>;</w:t>
      </w:r>
      <w:r w:rsidRPr="0006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5A" w:rsidRDefault="0059080E" w:rsidP="0006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5A">
        <w:rPr>
          <w:rFonts w:ascii="Times New Roman" w:hAnsi="Times New Roman" w:cs="Times New Roman"/>
          <w:sz w:val="28"/>
          <w:szCs w:val="28"/>
        </w:rPr>
        <w:t>2 этап. Проведение эксперимента</w:t>
      </w:r>
      <w:r w:rsidR="003118C5">
        <w:rPr>
          <w:rFonts w:ascii="Times New Roman" w:hAnsi="Times New Roman" w:cs="Times New Roman"/>
          <w:sz w:val="28"/>
          <w:szCs w:val="28"/>
        </w:rPr>
        <w:t>;</w:t>
      </w:r>
      <w:r w:rsidRPr="0006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80E" w:rsidRPr="0006305A" w:rsidRDefault="0059080E" w:rsidP="0006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5A">
        <w:rPr>
          <w:rFonts w:ascii="Times New Roman" w:hAnsi="Times New Roman" w:cs="Times New Roman"/>
          <w:sz w:val="28"/>
          <w:szCs w:val="28"/>
        </w:rPr>
        <w:t>3 этап. Подведение итогов эксперимента</w:t>
      </w:r>
      <w:r w:rsidR="003118C5">
        <w:rPr>
          <w:rFonts w:ascii="Times New Roman" w:hAnsi="Times New Roman" w:cs="Times New Roman"/>
          <w:sz w:val="28"/>
          <w:szCs w:val="28"/>
        </w:rPr>
        <w:t>.</w:t>
      </w:r>
    </w:p>
    <w:p w:rsidR="009E1679" w:rsidRDefault="009E1679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t>Приведем решение исследовательской проблемы на примере дисциплины</w:t>
      </w:r>
      <w:r>
        <w:rPr>
          <w:rFonts w:ascii="Times New Roman" w:hAnsi="Times New Roman" w:cs="Times New Roman"/>
          <w:sz w:val="28"/>
          <w:szCs w:val="28"/>
        </w:rPr>
        <w:t xml:space="preserve"> география (слайд 7-10).</w:t>
      </w:r>
    </w:p>
    <w:p w:rsidR="00EA75A2" w:rsidRP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работы обучающегося над научным изысканием может быть представлена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этапами:</w:t>
      </w:r>
    </w:p>
    <w:p w:rsidR="00EA75A2" w:rsidRP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t>1. Ознакомление с перечнем предлагаемой тематики и в соответствии со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интересами, индивидуально-типологическими особенностями и уровнем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осуществить выбор темы исследования.</w:t>
      </w:r>
    </w:p>
    <w:p w:rsidR="00EA75A2" w:rsidRP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t>2. Обсуждение выбранной темы индивидуально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руководителем, получение консультации о дальнейшей работе над ней.</w:t>
      </w:r>
    </w:p>
    <w:p w:rsidR="00EA75A2" w:rsidRP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lastRenderedPageBreak/>
        <w:t>3. Изучение предложенной руководителем литературы или литературы,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автор определил самостоятельно, пользуясь различными источниками, в том числе и сетью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Интернет.</w:t>
      </w:r>
    </w:p>
    <w:p w:rsidR="00EA75A2" w:rsidRP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t>4. На основе изучения литературных источников написать обзор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 xml:space="preserve">проблемы (анализ, мнения об изучаемой теме, </w:t>
      </w:r>
      <w:r>
        <w:rPr>
          <w:rFonts w:ascii="Times New Roman" w:hAnsi="Times New Roman" w:cs="Times New Roman"/>
          <w:sz w:val="28"/>
          <w:szCs w:val="28"/>
        </w:rPr>
        <w:t>перспектива ее разработки</w:t>
      </w:r>
      <w:r w:rsidRPr="00EA75A2">
        <w:rPr>
          <w:rFonts w:ascii="Times New Roman" w:hAnsi="Times New Roman" w:cs="Times New Roman"/>
          <w:sz w:val="28"/>
          <w:szCs w:val="28"/>
        </w:rPr>
        <w:t>).</w:t>
      </w:r>
    </w:p>
    <w:p w:rsid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t>5. На основе изученного теоретического материала выполнить экспериментальную часть работы.</w:t>
      </w:r>
    </w:p>
    <w:p w:rsidR="009E1679" w:rsidRDefault="009E1679" w:rsidP="009E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5A">
        <w:rPr>
          <w:rFonts w:ascii="Times New Roman" w:hAnsi="Times New Roman" w:cs="Times New Roman"/>
          <w:sz w:val="28"/>
          <w:szCs w:val="28"/>
        </w:rPr>
        <w:t xml:space="preserve">В зависимости от решаемых в ходе исследования задач выделяют: </w:t>
      </w:r>
    </w:p>
    <w:p w:rsidR="009E1679" w:rsidRDefault="009E1679" w:rsidP="009E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05A">
        <w:rPr>
          <w:rFonts w:ascii="Times New Roman" w:hAnsi="Times New Roman" w:cs="Times New Roman"/>
          <w:sz w:val="28"/>
          <w:szCs w:val="28"/>
        </w:rPr>
        <w:t>разведывательный, или пилотажный, эксперимент (предварительное выяснение обстанов</w:t>
      </w:r>
      <w:r>
        <w:rPr>
          <w:rFonts w:ascii="Times New Roman" w:hAnsi="Times New Roman" w:cs="Times New Roman"/>
          <w:sz w:val="28"/>
          <w:szCs w:val="28"/>
        </w:rPr>
        <w:t>ки, условий, обстоятельств</w:t>
      </w:r>
      <w:r w:rsidRPr="0006305A">
        <w:rPr>
          <w:rFonts w:ascii="Times New Roman" w:hAnsi="Times New Roman" w:cs="Times New Roman"/>
          <w:sz w:val="28"/>
          <w:szCs w:val="28"/>
        </w:rPr>
        <w:t>);</w:t>
      </w:r>
    </w:p>
    <w:p w:rsidR="009E1679" w:rsidRDefault="009E1679" w:rsidP="009E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305A">
        <w:rPr>
          <w:rFonts w:ascii="Times New Roman" w:hAnsi="Times New Roman" w:cs="Times New Roman"/>
          <w:sz w:val="28"/>
          <w:szCs w:val="28"/>
        </w:rPr>
        <w:t xml:space="preserve"> констатирующий эксперимент (изучение исходных параметров процесса, явления до внесения в него каких-либо изменений);</w:t>
      </w:r>
    </w:p>
    <w:p w:rsidR="009E1679" w:rsidRDefault="009E1679" w:rsidP="009E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305A">
        <w:rPr>
          <w:rFonts w:ascii="Times New Roman" w:hAnsi="Times New Roman" w:cs="Times New Roman"/>
          <w:sz w:val="28"/>
          <w:szCs w:val="28"/>
        </w:rPr>
        <w:t xml:space="preserve"> формирующий эксперимент (организация и проведение экспериментальных воздействий);</w:t>
      </w:r>
    </w:p>
    <w:p w:rsidR="009E1679" w:rsidRDefault="009E1679" w:rsidP="009E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305A">
        <w:rPr>
          <w:rFonts w:ascii="Times New Roman" w:hAnsi="Times New Roman" w:cs="Times New Roman"/>
          <w:sz w:val="28"/>
          <w:szCs w:val="28"/>
        </w:rPr>
        <w:t xml:space="preserve"> контролирующий эксперимент (зафиксировать результат экспериментального воздействия);</w:t>
      </w:r>
    </w:p>
    <w:p w:rsidR="009E1679" w:rsidRDefault="009E1679" w:rsidP="009E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305A">
        <w:rPr>
          <w:rFonts w:ascii="Times New Roman" w:hAnsi="Times New Roman" w:cs="Times New Roman"/>
          <w:sz w:val="28"/>
          <w:szCs w:val="28"/>
        </w:rPr>
        <w:t xml:space="preserve"> срез - разновидность контролирующего эксперимента - кратковременное изучение состояния и параметров экспериментального объекта на ра</w:t>
      </w:r>
      <w:r>
        <w:rPr>
          <w:rFonts w:ascii="Times New Roman" w:hAnsi="Times New Roman" w:cs="Times New Roman"/>
          <w:sz w:val="28"/>
          <w:szCs w:val="28"/>
        </w:rPr>
        <w:t>зличных этапах его изменения;</w:t>
      </w:r>
    </w:p>
    <w:p w:rsidR="009E1679" w:rsidRDefault="009E1679" w:rsidP="009E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305A">
        <w:rPr>
          <w:rFonts w:ascii="Times New Roman" w:hAnsi="Times New Roman" w:cs="Times New Roman"/>
          <w:sz w:val="28"/>
          <w:szCs w:val="28"/>
        </w:rPr>
        <w:t xml:space="preserve"> дублирующий эксперимент, увеличивающий надежность получаемых выводов;</w:t>
      </w:r>
    </w:p>
    <w:p w:rsidR="009E1679" w:rsidRPr="0006305A" w:rsidRDefault="009E1679" w:rsidP="009E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305A">
        <w:rPr>
          <w:rFonts w:ascii="Times New Roman" w:hAnsi="Times New Roman" w:cs="Times New Roman"/>
          <w:sz w:val="28"/>
          <w:szCs w:val="28"/>
        </w:rPr>
        <w:t xml:space="preserve"> повторный эксперимент (с целью выяснения воспроизводимости результатов).</w:t>
      </w:r>
    </w:p>
    <w:p w:rsidR="00EA75A2" w:rsidRP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t>6. Оформление работы на основе ее содержания и подготовка небольшого (7-10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мин) выступления на итоговой конференции, семинаре.</w:t>
      </w:r>
    </w:p>
    <w:p w:rsidR="00EA75A2" w:rsidRP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t>При выполнении научно-исследовательской или научно-экспериментальной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работы обучающиеся самостоятельно или совместно с педагогом решают научную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 xml:space="preserve">проблему, применяя необходимые знания из </w:t>
      </w:r>
      <w:r w:rsidRPr="00EA75A2">
        <w:rPr>
          <w:rFonts w:ascii="Times New Roman" w:hAnsi="Times New Roman" w:cs="Times New Roman"/>
          <w:sz w:val="28"/>
          <w:szCs w:val="28"/>
        </w:rPr>
        <w:lastRenderedPageBreak/>
        <w:t>разных областей и личный опыт,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получить реальный и ощутимый результат.</w:t>
      </w:r>
    </w:p>
    <w:p w:rsidR="00EA75A2" w:rsidRP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t>Практика показывает, что привлечение обучающихся к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работе позволяет прививать навыки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самостоятельно мыслить, находить и решать различные научные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прогнозировать результаты и возможные последствия разных вариантов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формировать навыки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EA75A2" w:rsidRP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A2">
        <w:rPr>
          <w:rFonts w:ascii="Times New Roman" w:hAnsi="Times New Roman" w:cs="Times New Roman"/>
          <w:sz w:val="28"/>
          <w:szCs w:val="28"/>
        </w:rPr>
        <w:t xml:space="preserve">Участие обучающихся в </w:t>
      </w:r>
      <w:r w:rsidR="009E1679">
        <w:rPr>
          <w:rFonts w:ascii="Times New Roman" w:hAnsi="Times New Roman" w:cs="Times New Roman"/>
          <w:sz w:val="28"/>
          <w:szCs w:val="28"/>
        </w:rPr>
        <w:t>проектн</w:t>
      </w:r>
      <w:r w:rsidRPr="00EA75A2">
        <w:rPr>
          <w:rFonts w:ascii="Times New Roman" w:hAnsi="Times New Roman" w:cs="Times New Roman"/>
          <w:sz w:val="28"/>
          <w:szCs w:val="28"/>
        </w:rPr>
        <w:t>ой деятельности способствует: приобретению обучающимися механизма критического мышления и умения</w:t>
      </w:r>
      <w:r w:rsidR="00A541EE"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искать путь решения поставленной задачи; развитию у обучающихся исследовательских</w:t>
      </w:r>
      <w:r w:rsidR="00A541EE">
        <w:rPr>
          <w:rFonts w:ascii="Times New Roman" w:hAnsi="Times New Roman" w:cs="Times New Roman"/>
          <w:sz w:val="28"/>
          <w:szCs w:val="28"/>
        </w:rPr>
        <w:t xml:space="preserve"> </w:t>
      </w:r>
      <w:r w:rsidRPr="00EA75A2">
        <w:rPr>
          <w:rFonts w:ascii="Times New Roman" w:hAnsi="Times New Roman" w:cs="Times New Roman"/>
          <w:sz w:val="28"/>
          <w:szCs w:val="28"/>
        </w:rPr>
        <w:t>умений выявления проблемы, сбора и анализа информации, осуществления наблюдения,</w:t>
      </w:r>
      <w:r w:rsidR="00A541EE">
        <w:rPr>
          <w:rFonts w:ascii="Times New Roman" w:hAnsi="Times New Roman" w:cs="Times New Roman"/>
          <w:sz w:val="28"/>
          <w:szCs w:val="28"/>
        </w:rPr>
        <w:t xml:space="preserve"> построения гипотезы, обобщения</w:t>
      </w:r>
      <w:r w:rsidRPr="00EA75A2">
        <w:rPr>
          <w:rFonts w:ascii="Times New Roman" w:hAnsi="Times New Roman" w:cs="Times New Roman"/>
          <w:sz w:val="28"/>
          <w:szCs w:val="28"/>
        </w:rPr>
        <w:t>.</w:t>
      </w:r>
    </w:p>
    <w:p w:rsidR="00EA75A2" w:rsidRPr="00EA75A2" w:rsidRDefault="00EA75A2" w:rsidP="00EA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0E" w:rsidRPr="0006305A" w:rsidRDefault="0059080E" w:rsidP="0006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0E" w:rsidRPr="008B10AB" w:rsidRDefault="0059080E" w:rsidP="008B1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080E" w:rsidRPr="008B10AB" w:rsidSect="0005508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43" w:rsidRDefault="001F6843" w:rsidP="00913E91">
      <w:pPr>
        <w:spacing w:after="0" w:line="240" w:lineRule="auto"/>
      </w:pPr>
      <w:r>
        <w:separator/>
      </w:r>
    </w:p>
  </w:endnote>
  <w:endnote w:type="continuationSeparator" w:id="1">
    <w:p w:rsidR="001F6843" w:rsidRDefault="001F6843" w:rsidP="0091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1" w:rsidRDefault="00A9573F" w:rsidP="00D67281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7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281" w:rsidRDefault="00D67281" w:rsidP="00D6728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1" w:rsidRDefault="00A9573F" w:rsidP="00D67281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72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4867">
      <w:rPr>
        <w:rStyle w:val="a7"/>
        <w:noProof/>
      </w:rPr>
      <w:t>5</w:t>
    </w:r>
    <w:r>
      <w:rPr>
        <w:rStyle w:val="a7"/>
      </w:rPr>
      <w:fldChar w:fldCharType="end"/>
    </w:r>
  </w:p>
  <w:p w:rsidR="00D67281" w:rsidRDefault="00D67281" w:rsidP="00D6728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43" w:rsidRDefault="001F6843" w:rsidP="00913E91">
      <w:pPr>
        <w:spacing w:after="0" w:line="240" w:lineRule="auto"/>
      </w:pPr>
      <w:r>
        <w:separator/>
      </w:r>
    </w:p>
  </w:footnote>
  <w:footnote w:type="continuationSeparator" w:id="1">
    <w:p w:rsidR="001F6843" w:rsidRDefault="001F6843" w:rsidP="0091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1" w:rsidRDefault="00A9573F" w:rsidP="00D672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7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281" w:rsidRDefault="00D672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1" w:rsidRDefault="00D67281" w:rsidP="00D67281">
    <w:pPr>
      <w:pStyle w:val="a5"/>
      <w:framePr w:wrap="around" w:vAnchor="text" w:hAnchor="margin" w:xAlign="center" w:y="1"/>
      <w:rPr>
        <w:rStyle w:val="a7"/>
      </w:rPr>
    </w:pPr>
  </w:p>
  <w:p w:rsidR="00D67281" w:rsidRDefault="00D672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F09"/>
    <w:multiLevelType w:val="multilevel"/>
    <w:tmpl w:val="5590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82E2E"/>
    <w:multiLevelType w:val="multilevel"/>
    <w:tmpl w:val="C7D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94E49"/>
    <w:multiLevelType w:val="hybridMultilevel"/>
    <w:tmpl w:val="26748E24"/>
    <w:lvl w:ilvl="0" w:tplc="868C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69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A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63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03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CA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8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6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614C78"/>
    <w:multiLevelType w:val="hybridMultilevel"/>
    <w:tmpl w:val="50AC6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4C01667"/>
    <w:multiLevelType w:val="multilevel"/>
    <w:tmpl w:val="416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4D45EE"/>
    <w:multiLevelType w:val="hybridMultilevel"/>
    <w:tmpl w:val="8822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7A45"/>
    <w:multiLevelType w:val="hybridMultilevel"/>
    <w:tmpl w:val="284AE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54ADA"/>
    <w:multiLevelType w:val="hybridMultilevel"/>
    <w:tmpl w:val="35EE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E0C6A"/>
    <w:multiLevelType w:val="hybridMultilevel"/>
    <w:tmpl w:val="F120E8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94F2DE2"/>
    <w:multiLevelType w:val="hybridMultilevel"/>
    <w:tmpl w:val="5532D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0761D"/>
    <w:multiLevelType w:val="hybridMultilevel"/>
    <w:tmpl w:val="5A644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97D8E"/>
    <w:multiLevelType w:val="multilevel"/>
    <w:tmpl w:val="FCF86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C700FC1"/>
    <w:multiLevelType w:val="hybridMultilevel"/>
    <w:tmpl w:val="12F0C55E"/>
    <w:lvl w:ilvl="0" w:tplc="5EEE40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547D7C"/>
    <w:multiLevelType w:val="hybridMultilevel"/>
    <w:tmpl w:val="D72A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F5FA7"/>
    <w:multiLevelType w:val="hybridMultilevel"/>
    <w:tmpl w:val="B8807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228A1"/>
    <w:multiLevelType w:val="hybridMultilevel"/>
    <w:tmpl w:val="D5BC4120"/>
    <w:lvl w:ilvl="0" w:tplc="B1E4E7CA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7">
    <w:nsid w:val="6A81245D"/>
    <w:multiLevelType w:val="hybridMultilevel"/>
    <w:tmpl w:val="F17A6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FB03AE"/>
    <w:multiLevelType w:val="hybridMultilevel"/>
    <w:tmpl w:val="548AA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C20383"/>
    <w:multiLevelType w:val="hybridMultilevel"/>
    <w:tmpl w:val="BC42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F51FC"/>
    <w:multiLevelType w:val="hybridMultilevel"/>
    <w:tmpl w:val="02D2A492"/>
    <w:lvl w:ilvl="0" w:tplc="1A30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C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04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A2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60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C4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CE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AB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2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18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20"/>
  </w:num>
  <w:num w:numId="15">
    <w:abstractNumId w:val="9"/>
  </w:num>
  <w:num w:numId="16">
    <w:abstractNumId w:val="16"/>
  </w:num>
  <w:num w:numId="17">
    <w:abstractNumId w:val="15"/>
  </w:num>
  <w:num w:numId="18">
    <w:abstractNumId w:val="3"/>
  </w:num>
  <w:num w:numId="19">
    <w:abstractNumId w:val="6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ABB"/>
    <w:rsid w:val="00055081"/>
    <w:rsid w:val="0006305A"/>
    <w:rsid w:val="000E4867"/>
    <w:rsid w:val="001F6843"/>
    <w:rsid w:val="003118C5"/>
    <w:rsid w:val="003B507D"/>
    <w:rsid w:val="003F0294"/>
    <w:rsid w:val="00487213"/>
    <w:rsid w:val="0059080E"/>
    <w:rsid w:val="00726DF2"/>
    <w:rsid w:val="008B10AB"/>
    <w:rsid w:val="00913E91"/>
    <w:rsid w:val="009E1679"/>
    <w:rsid w:val="009E768D"/>
    <w:rsid w:val="00A541EE"/>
    <w:rsid w:val="00A9573F"/>
    <w:rsid w:val="00BC47C6"/>
    <w:rsid w:val="00D67281"/>
    <w:rsid w:val="00EA75A2"/>
    <w:rsid w:val="00F52ABB"/>
    <w:rsid w:val="00FA4CB4"/>
    <w:rsid w:val="00FE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1"/>
  </w:style>
  <w:style w:type="paragraph" w:styleId="1">
    <w:name w:val="heading 1"/>
    <w:basedOn w:val="a"/>
    <w:next w:val="a"/>
    <w:link w:val="10"/>
    <w:qFormat/>
    <w:rsid w:val="00F52ABB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F52ABB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52ABB"/>
    <w:pPr>
      <w:keepNext/>
      <w:numPr>
        <w:ilvl w:val="2"/>
        <w:numId w:val="10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52ABB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52ABB"/>
    <w:pPr>
      <w:numPr>
        <w:ilvl w:val="4"/>
        <w:numId w:val="10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F52ABB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F52ABB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F52ABB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52ABB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ABB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0">
    <w:name w:val="Заголовок 2 Знак"/>
    <w:aliases w:val="H2 Знак"/>
    <w:basedOn w:val="a0"/>
    <w:link w:val="2"/>
    <w:rsid w:val="00F52A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52ABB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F52ABB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F52ABB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F52ABB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F52AB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F52AB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F52ABB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2"/>
    <w:semiHidden/>
    <w:rsid w:val="00F52ABB"/>
  </w:style>
  <w:style w:type="table" w:styleId="a3">
    <w:name w:val="Table Grid"/>
    <w:basedOn w:val="a1"/>
    <w:rsid w:val="00F5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A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F52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52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2ABB"/>
  </w:style>
  <w:style w:type="character" w:styleId="a8">
    <w:name w:val="Strong"/>
    <w:uiPriority w:val="22"/>
    <w:qFormat/>
    <w:rsid w:val="00F52ABB"/>
    <w:rPr>
      <w:b/>
      <w:bCs/>
    </w:rPr>
  </w:style>
  <w:style w:type="character" w:styleId="a9">
    <w:name w:val="Hyperlink"/>
    <w:unhideWhenUsed/>
    <w:rsid w:val="00F52ABB"/>
    <w:rPr>
      <w:color w:val="0000FF"/>
      <w:u w:val="single"/>
    </w:rPr>
  </w:style>
  <w:style w:type="paragraph" w:styleId="aa">
    <w:name w:val="Normal (Web)"/>
    <w:basedOn w:val="a"/>
    <w:uiPriority w:val="99"/>
    <w:rsid w:val="00F52AB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uiPriority w:val="20"/>
    <w:qFormat/>
    <w:rsid w:val="00F52ABB"/>
    <w:rPr>
      <w:i/>
      <w:iCs/>
    </w:rPr>
  </w:style>
  <w:style w:type="paragraph" w:styleId="ac">
    <w:name w:val="Body Text Indent"/>
    <w:basedOn w:val="a"/>
    <w:link w:val="ad"/>
    <w:rsid w:val="00F52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52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5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rsid w:val="00F5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iadka">
    <w:name w:val="razriadka"/>
    <w:rsid w:val="00F52ABB"/>
  </w:style>
  <w:style w:type="paragraph" w:customStyle="1" w:styleId="af0">
    <w:name w:val="Базовый"/>
    <w:uiPriority w:val="99"/>
    <w:rsid w:val="00F52AB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Balloon Text"/>
    <w:basedOn w:val="a"/>
    <w:link w:val="af2"/>
    <w:uiPriority w:val="99"/>
    <w:semiHidden/>
    <w:unhideWhenUsed/>
    <w:rsid w:val="00F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2AB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E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7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75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ABB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"/>
    <w:basedOn w:val="a"/>
    <w:next w:val="a"/>
    <w:link w:val="20"/>
    <w:qFormat/>
    <w:rsid w:val="00F52ABB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F52ABB"/>
    <w:pPr>
      <w:keepNext/>
      <w:numPr>
        <w:ilvl w:val="2"/>
        <w:numId w:val="10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52ABB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52ABB"/>
    <w:pPr>
      <w:numPr>
        <w:ilvl w:val="4"/>
        <w:numId w:val="10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52ABB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52ABB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52ABB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52ABB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ABB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"/>
    <w:basedOn w:val="a0"/>
    <w:link w:val="2"/>
    <w:rsid w:val="00F52A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52AB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52AB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52ABB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52ABB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52AB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52AB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52AB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F52ABB"/>
  </w:style>
  <w:style w:type="table" w:styleId="a3">
    <w:name w:val="Table Grid"/>
    <w:basedOn w:val="a1"/>
    <w:rsid w:val="00F5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A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F52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52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2ABB"/>
  </w:style>
  <w:style w:type="character" w:styleId="a8">
    <w:name w:val="Strong"/>
    <w:uiPriority w:val="22"/>
    <w:qFormat/>
    <w:rsid w:val="00F52ABB"/>
    <w:rPr>
      <w:b/>
      <w:bCs/>
    </w:rPr>
  </w:style>
  <w:style w:type="character" w:styleId="a9">
    <w:name w:val="Hyperlink"/>
    <w:unhideWhenUsed/>
    <w:rsid w:val="00F52ABB"/>
    <w:rPr>
      <w:color w:val="0000FF"/>
      <w:u w:val="single"/>
    </w:rPr>
  </w:style>
  <w:style w:type="paragraph" w:styleId="aa">
    <w:name w:val="Normal (Web)"/>
    <w:basedOn w:val="a"/>
    <w:uiPriority w:val="99"/>
    <w:rsid w:val="00F52AB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qFormat/>
    <w:rsid w:val="00F52ABB"/>
    <w:rPr>
      <w:i/>
      <w:iCs/>
    </w:rPr>
  </w:style>
  <w:style w:type="paragraph" w:styleId="ac">
    <w:name w:val="Body Text Indent"/>
    <w:basedOn w:val="a"/>
    <w:link w:val="ad"/>
    <w:rsid w:val="00F52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52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5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rsid w:val="00F5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iadka">
    <w:name w:val="razriadka"/>
    <w:rsid w:val="00F52ABB"/>
  </w:style>
  <w:style w:type="paragraph" w:customStyle="1" w:styleId="af0">
    <w:name w:val="Базовый"/>
    <w:uiPriority w:val="99"/>
    <w:rsid w:val="00F52AB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Balloon Text"/>
    <w:basedOn w:val="a"/>
    <w:link w:val="af2"/>
    <w:uiPriority w:val="99"/>
    <w:semiHidden/>
    <w:unhideWhenUsed/>
    <w:rsid w:val="00F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bse/153284/%D0%AD%D0%BA%D1%81%D0%BF%D0%B5%D1%80%D0%B8%D0%BC%D0%B5%D0%BD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гумар</dc:creator>
  <cp:lastModifiedBy>User</cp:lastModifiedBy>
  <cp:revision>6</cp:revision>
  <dcterms:created xsi:type="dcterms:W3CDTF">2020-11-11T07:46:00Z</dcterms:created>
  <dcterms:modified xsi:type="dcterms:W3CDTF">2020-11-11T22:57:00Z</dcterms:modified>
</cp:coreProperties>
</file>