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ED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подходы по физическому воспитанию в ДОУ»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физическому воспитанию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Прокопцева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5ED">
        <w:rPr>
          <w:rFonts w:ascii="Times New Roman" w:hAnsi="Times New Roman" w:cs="Times New Roman"/>
          <w:sz w:val="28"/>
          <w:szCs w:val="28"/>
        </w:rPr>
        <w:t>Сегодня мы с вами поговорим о современных подходах в физкультурно-оздоровительной работе.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Нет задачи важнее и вместе с тем сложнее, чем вырастить здорового человека. 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 Федеральные Государственные Образовательные Стандарты нацеливают содержание образовательной области «Физическое развитие» 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- развитие физических качеств (скоростных, силовых, гибкости, выносливости и координации)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- накопление и обогащение двигательного опыта детей (овладение основными движениями)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Структура организации физической активности детей включает: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Прошу вас назвать уважаемые педагоги, что именно?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Ответы воспитателей: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физическому развитию;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Физкультминутка;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Зарядка после дневного сна;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Музыкально-ритмическая деятельность;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Массаж и самомассаж;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Всё перечисленное – это содержание нашей с вами работы по организации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- оздоровительной деятельности с детьми. И главная цель данной работы: *сохранение и укрепление психофизического здоровья детей.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lastRenderedPageBreak/>
        <w:t>Сейчас мы немного освежим память и вспомним теорию. Выполним небольшой тест.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Задание 1.  Выберите правильный ответ: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1. Основной формой организованного систематического обучения физическим упражнениям является….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Подвижная игра;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б) Утренняя гимнастика;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д) НОД по физкультуре.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2. Строй, при котором дети стоят один возле другого лицом к центру, называется…..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Колонна;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б) Шеренга;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Строй;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г) Круг;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д) Интервал.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3. Наклоны головы и туловища, приседания, повороты головы и туловища, </w:t>
      </w:r>
      <w:proofErr w:type="spellStart"/>
      <w:r w:rsidRPr="005B75ED">
        <w:rPr>
          <w:rFonts w:ascii="Times New Roman" w:hAnsi="Times New Roman" w:cs="Times New Roman"/>
          <w:i/>
          <w:iCs/>
          <w:sz w:val="28"/>
          <w:szCs w:val="28"/>
        </w:rPr>
        <w:t>прогибание</w:t>
      </w:r>
      <w:proofErr w:type="spellEnd"/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 туловища, потягивания, поднимание, скрещивание и сгибание рук и ног – это…..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Основные движения;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б) Общеразвивающие упражнения;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г) Циклические движения.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4. Обучение дошкольников спортивным играм начинается </w:t>
      </w:r>
      <w:proofErr w:type="gramStart"/>
      <w:r w:rsidRPr="005B75E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 ……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Соревнований между детьми;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б) Вопросов к детям;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Раздачи пособий;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г) Разметки площадки;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д) Разучивания отдельных элементов игры.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5. Способы организации детей </w:t>
      </w:r>
      <w:proofErr w:type="gramStart"/>
      <w:r w:rsidRPr="005B75ED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 физкультурной НОД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Фронтальный, групповой, посменный, развивающий и индивидуальный;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б) Фронтальный, групповой, посменный, поточный и индивидуальный;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Наглядный, групповой, посменный, практический.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6.Способность противостоять утомлению в какой-либо деятельности, в </w:t>
      </w:r>
      <w:proofErr w:type="spellStart"/>
      <w:r w:rsidRPr="005B75ED">
        <w:rPr>
          <w:rFonts w:ascii="Times New Roman" w:hAnsi="Times New Roman" w:cs="Times New Roman"/>
          <w:i/>
          <w:iCs/>
          <w:sz w:val="28"/>
          <w:szCs w:val="28"/>
        </w:rPr>
        <w:t>т.ч</w:t>
      </w:r>
      <w:proofErr w:type="spellEnd"/>
      <w:r w:rsidRPr="005B75ED">
        <w:rPr>
          <w:rFonts w:ascii="Times New Roman" w:hAnsi="Times New Roman" w:cs="Times New Roman"/>
          <w:i/>
          <w:iCs/>
          <w:sz w:val="28"/>
          <w:szCs w:val="28"/>
        </w:rPr>
        <w:t>. двигательной – это….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Сила;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б) Выносливость;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Быстрота;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г) Ловкость;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д) Гибкость.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7.Способность тела сохранять устойчивое </w:t>
      </w:r>
      <w:proofErr w:type="gramStart"/>
      <w:r w:rsidRPr="005B75ED">
        <w:rPr>
          <w:rFonts w:ascii="Times New Roman" w:hAnsi="Times New Roman" w:cs="Times New Roman"/>
          <w:i/>
          <w:iCs/>
          <w:sz w:val="28"/>
          <w:szCs w:val="28"/>
        </w:rPr>
        <w:t>состояние</w:t>
      </w:r>
      <w:proofErr w:type="gramEnd"/>
      <w:r w:rsidRPr="005B75ED">
        <w:rPr>
          <w:rFonts w:ascii="Times New Roman" w:hAnsi="Times New Roman" w:cs="Times New Roman"/>
          <w:i/>
          <w:iCs/>
          <w:sz w:val="28"/>
          <w:szCs w:val="28"/>
        </w:rPr>
        <w:t xml:space="preserve"> как в покое, так и в движении, которая является компонентом любого движения - это….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а) Равновесие;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б) Глазомер;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Быстрота.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5B75ED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5B75ED">
        <w:rPr>
          <w:rFonts w:ascii="Times New Roman" w:hAnsi="Times New Roman" w:cs="Times New Roman"/>
          <w:i/>
          <w:iCs/>
          <w:sz w:val="28"/>
          <w:szCs w:val="28"/>
        </w:rPr>
        <w:t>Сознательная, активная деятельность ребенка, характеризующаяся точным и своевременным выполнением заданий,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связанных с обязательным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для всех играющих правилом - это…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Двигательный режим;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б) Основные движения;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в) Подвижная игра.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9.Старших дошкольников обучают следующим спортивным играм: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а) Бадминтон, баскетбол, городки, настольный теннис, хоккей, футбол;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б) Волейбол, бобслей, баскетбол, большой теннис;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Школа мяча, футбол, волейбол, хоккей, футбол.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10. К какой группе методов относятся перечисленные приемы: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i/>
          <w:iCs/>
          <w:sz w:val="28"/>
          <w:szCs w:val="28"/>
        </w:rPr>
        <w:t>показ, подражание, зрительные ориентиры, фотографии, рисунки, схемы.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а) Физические;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б) Наглядные;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в) Дидактические.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Вторая часть: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Я хочу представить вам новое направление, такое как детский фитнес – это система мероприятий, направленных на поддержание и укрепление здоровья, нормальное физическое и психическое здоровье ребенка (соответствующее возрасту), его социальную адаптацию и интеграцию. Использование элементов детского фитнеса в ДОУ (на занятиях по физкультуре, в рамках дополнительного образования) позволяет повысить объем двигательной </w:t>
      </w:r>
      <w:r w:rsidRPr="005B75ED">
        <w:rPr>
          <w:rFonts w:ascii="Times New Roman" w:hAnsi="Times New Roman" w:cs="Times New Roman"/>
          <w:sz w:val="28"/>
          <w:szCs w:val="28"/>
        </w:rPr>
        <w:lastRenderedPageBreak/>
        <w:t>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На таких занятиях царит непринужденная обстановка, свобода движения, возможность отступления от правил, бесконечность вариаций со спортивно-игровым оборудованием. Занятия 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развивающие активность, самостоятельность, творческий подход и интерес к занятиям физкультурой. В последние годы спектр фитнес - технологий, используемых в работе с детьми, значительно расширился. Видов детского фитнеса много. Я хочу с Вами разобрать самые распространённые виды детского фитнеса, такие направленности как: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1. Ритмическая гимнастика;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2. Степ аэробика;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3. Игровой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аэробика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Ритмической гимнастикой</w:t>
      </w:r>
      <w:r w:rsidRPr="005B75ED">
        <w:rPr>
          <w:rFonts w:ascii="Times New Roman" w:hAnsi="Times New Roman" w:cs="Times New Roman"/>
          <w:sz w:val="28"/>
          <w:szCs w:val="28"/>
        </w:rPr>
        <w:t> называют комплекс разнообразных физических упражнений, которые выполняются в разном темпе под музыку. Строится гимнастика на понятных детям упражнениях. Их всегда подбирают, исходя из возраста дошкольников, а также уровня их физической подготовки. Движения в ритмической гимнастике направлены на развитие координации. Под музыку дети делают чёткие и ритмичные упражнения. С помощью них он учатся владеть телом, ориентироваться в пространстве, укрепляют организм и мышечный тонус.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Один из видов фитнес технологий это: упражнения </w:t>
      </w:r>
      <w:r w:rsidRPr="005B75ED">
        <w:rPr>
          <w:rFonts w:ascii="Times New Roman" w:hAnsi="Times New Roman" w:cs="Times New Roman"/>
          <w:sz w:val="28"/>
          <w:szCs w:val="28"/>
          <w:u w:val="single"/>
        </w:rPr>
        <w:t xml:space="preserve">игрового </w:t>
      </w:r>
      <w:proofErr w:type="spellStart"/>
      <w:r w:rsidRPr="005B75ED">
        <w:rPr>
          <w:rFonts w:ascii="Times New Roman" w:hAnsi="Times New Roman" w:cs="Times New Roman"/>
          <w:sz w:val="28"/>
          <w:szCs w:val="28"/>
          <w:u w:val="single"/>
        </w:rPr>
        <w:t>стретчинга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 охватывают все группы мышц, носят понятные детям названия (животных или имитационных действий) и выполняются по ходу сюжетно-ролевой игры, основанной на сказочном сценарии. На занятии предлагается игра-сказка, в которой дети превращаются в различных животных, насекомых и т.д., выполняя в такой форме физические упражнения. С подражания образу, малыши познают технику спортивных и танцевальных движений и игр, развивают творческую и двигательную деятельность и память, быстроту реакции, ориентировку в пространстве, внимание и т.д. Эффективность подражательных движений заключается еще и в том, что через образы можно осуществлять частую смену двигательной деятельности из различных исходных положений и с большим разнообразием видов движении, что дает хорошую физическую нагрузку на все группы мышц.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5ED">
        <w:rPr>
          <w:rFonts w:ascii="Times New Roman" w:hAnsi="Times New Roman" w:cs="Times New Roman"/>
          <w:sz w:val="28"/>
          <w:szCs w:val="28"/>
        </w:rPr>
        <w:t xml:space="preserve">Методика игрового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позвоночника.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5B75ED">
        <w:rPr>
          <w:rFonts w:ascii="Times New Roman" w:hAnsi="Times New Roman" w:cs="Times New Roman"/>
          <w:sz w:val="28"/>
          <w:szCs w:val="28"/>
        </w:rPr>
        <w:lastRenderedPageBreak/>
        <w:t>предотвратить нарушения осанки и исправить ее, оказывающее глубокое оздоровительное действие на весь организм.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  <w:u w:val="single"/>
        </w:rPr>
        <w:t>Степ-аэробика</w:t>
      </w:r>
      <w:r w:rsidRPr="005B75ED">
        <w:rPr>
          <w:rFonts w:ascii="Times New Roman" w:hAnsi="Times New Roman" w:cs="Times New Roman"/>
          <w:sz w:val="28"/>
          <w:szCs w:val="28"/>
        </w:rPr>
        <w:t xml:space="preserve"> – ритмичные движения вверх и вниз по специальной степ-платформе,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которой меняется в зависимости от уровня сложности упражнений. Она развивает подвижность в суставах, формирует свод стопы, тренирует равновесие.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5ED">
        <w:rPr>
          <w:rFonts w:ascii="Times New Roman" w:hAnsi="Times New Roman" w:cs="Times New Roman"/>
          <w:sz w:val="28"/>
          <w:szCs w:val="28"/>
          <w:u w:val="single"/>
        </w:rPr>
        <w:t>Фитбол</w:t>
      </w:r>
      <w:proofErr w:type="spellEnd"/>
      <w:r w:rsidRPr="005B75ED">
        <w:rPr>
          <w:rFonts w:ascii="Times New Roman" w:hAnsi="Times New Roman" w:cs="Times New Roman"/>
          <w:sz w:val="28"/>
          <w:szCs w:val="28"/>
          <w:u w:val="single"/>
        </w:rPr>
        <w:t xml:space="preserve"> аэробика </w:t>
      </w:r>
      <w:r w:rsidRPr="005B75ED">
        <w:rPr>
          <w:rFonts w:ascii="Times New Roman" w:hAnsi="Times New Roman" w:cs="Times New Roman"/>
          <w:sz w:val="28"/>
          <w:szCs w:val="28"/>
        </w:rPr>
        <w:t xml:space="preserve">– большой мяч, обладающий хорошей упругостью, изготовленный из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эластичного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ледрапластика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диаметром от 55 до 75см. Используется он в первую очередь для общего оздоровления и укрепления организма, стимуляции вестибулярного аппарата и коррекции осанки.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Врачи в один голос утверждают, что согласны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мнением спортивных экспертов — занятия на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оказывают полезный эффект на растущий детский организм и являются практически аналогом верховой езды. Во время выполнения комплекса оздоровительных упражнений ребенок получает нагрузку на все группы органов и мышц: мышечный корсет, грудная клетка, руки, ноги, желудок, кишечник и прочее. Помимо всего перечисленного, комплекс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- упражнений способствует развитию баланса, равновесия, помогает улучшить самоконтроль, повышает сосредоточенность ребенка.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Четвёртая часть: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Ну а сейчас мы с вами проведём ритмическую гимнастику (зарядка), выполним упражнения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, и выучим базовые шаги степ – аэробики.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Ритмическая гимнастика Старшая и подготовительная группа под песню «Солнышко лучистое», средняя группа «Пяточка, носочек», младшая группа «…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Игровой </w:t>
      </w:r>
      <w:proofErr w:type="spellStart"/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>стрейчинг</w:t>
      </w:r>
      <w:proofErr w:type="spellEnd"/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«Деревце» (5с 2 раза)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И. п.: Сомкнутая стойка, пятки вместе, носки слегка разведены в стороны, руки вдоль тела. 1 -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напряч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мышцы передней поверхности бедра, ягодичные мышцы, втянуть живот, вытянуть шею вверх, вдох; 2 – поднять прямые руки над головой, вдох; 3 – 4 – опустить руки расслабиться, выдох.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«Слоник» (5с 2раза)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И. п.: широкая стойка, стопы направлены вперёд, руки согнуты в локтях, ладони – на бёдрах. Позвоночник прямо, тянуться головой вверх. 1 – на выдохе потянуться вперёд вверх, наклониться вперёд до полного касания руками пола, следить за тем, чтобы пятки не отрывались от пола, спина оставалась прямой, ладони лежали на полу на ширине плеч; 2 – вернуться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Вафелька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» (5с 2 раза)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И. п.: сидя на ягодицах, ноги вытянуты вперёд. 1 – потянуться вверх прямыми руками, спину выпрямить, позвоночник вытянуть вверх; 2 – </w:t>
      </w:r>
      <w:r w:rsidRPr="005B75ED">
        <w:rPr>
          <w:rFonts w:ascii="Times New Roman" w:hAnsi="Times New Roman" w:cs="Times New Roman"/>
          <w:sz w:val="28"/>
          <w:szCs w:val="28"/>
        </w:rPr>
        <w:lastRenderedPageBreak/>
        <w:t xml:space="preserve">наклониться вперёд грудью, лбом прижаться к коленям; 3 – 4 – вернуться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«Змея» (5с 2 раза)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И. п.: лёжа на животе, ладони под грудью пальцами вперёд. 1 – на выдохе подняться на руках вытягивая позвоночник; в пол упираются только ладони и тыльная поверхность стоп (они поддерживают вес тела), руки в локтях остаются чуть согнутыми; 2 – вернуться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«Черепашка» (10 с 2 раза)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И. п.: сидя на коленях, руки вдоль туловища. 1 – потянуться вверх, выпрямить спину, вытянуть позвоночник, вдох; 2 – на выдохе наклониться вперёд, положить грудь на колени, лбом коснуться пола, руки лежат на полу вдоль туловища ладонями вверх.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>Степ – аэробика: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1. Упражнение «Покажи носочек» (4 раза).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И. п.: стоя, руки опущены. 1 – 2 поставить носок одной ноги на степ – платформу; 3 – 4 – вернуться и. п. То же с другой ноги.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2. Упражнение «Покажи пятку» (4 раза).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И. п.: то же. 1- 2 – поставить пятку на степ-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платфому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; 3 – 4 – вернуться в и. п. То же с другой ноги.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3. Упражнение «Вырастем большими» (4 раза).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И. п.: то же. 1 – 2 – поставить правую стопу на степ – платформу; 3 – 4 – подставить левую ногу, встать на степ – платформу обеими ногами; 5 – 6 – правую ногу поставить на пол; 7 – 8 – левую ногу поставить на пол, встать рядом с платформой.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4. Упражнение «Покажи ножки» (4 раза).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И. п.: сидя перед степ – платформой, ноги согнуты, руки в упоре сзади. 1 – 2 выпрямить ноги и положить на степ – платформу; 3 – 4 – вернуться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5. Упражнение «Прыг-скок» (10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спрыгиваний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2 раза).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И. п.: стоя, руки на поясе. 1 – 2 – встать на степ – платформу; 3 – 4 – спрыгнуть с неё. Чередовать упражнение с ходьбой вокруг степ – платформы.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>Фитбол</w:t>
      </w:r>
      <w:proofErr w:type="spellEnd"/>
      <w:r w:rsidRPr="005B75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гимнастика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Несколько упражнений для улучшения равновесия:</w:t>
      </w:r>
    </w:p>
    <w:p w:rsidR="005B75ED" w:rsidRPr="005B75ED" w:rsidRDefault="005B75ED" w:rsidP="005B75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Лечь животом на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 xml:space="preserve"> и прокатиться к грудной клетке посредством сгибания ног.</w:t>
      </w:r>
    </w:p>
    <w:p w:rsidR="005B75ED" w:rsidRPr="005B75ED" w:rsidRDefault="005B75ED" w:rsidP="005B75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Лечь на гимнастический мяч животом и перекатится на спину.</w:t>
      </w:r>
    </w:p>
    <w:p w:rsidR="005B75ED" w:rsidRPr="005B75ED" w:rsidRDefault="005B75ED" w:rsidP="005B75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Сесть на </w:t>
      </w:r>
      <w:proofErr w:type="spellStart"/>
      <w:r w:rsidRPr="005B75E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B75ED">
        <w:rPr>
          <w:rFonts w:ascii="Times New Roman" w:hAnsi="Times New Roman" w:cs="Times New Roman"/>
          <w:sz w:val="28"/>
          <w:szCs w:val="28"/>
        </w:rPr>
        <w:t>, ноги держать вместе, наклонятся в одну сторону, тазовой частью движемся в другую сторону.</w:t>
      </w:r>
    </w:p>
    <w:p w:rsidR="005B75ED" w:rsidRPr="005B75ED" w:rsidRDefault="005B75ED" w:rsidP="005B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Пятая часть: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Разгадаем кроссворд.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sz w:val="28"/>
          <w:szCs w:val="28"/>
        </w:rPr>
        <w:t>к кроссворду №1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bCs/>
          <w:i/>
          <w:iCs/>
          <w:sz w:val="28"/>
          <w:szCs w:val="28"/>
        </w:rPr>
        <w:t>по горизонтали: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Комплекс мероприятий, направленных на предупреждение травм, заболеваний.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3. В его целях используют для детей воздушные и солнечные ванны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5. Как называется гимнастика, выполняемая после сна.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10. Что восстанавливают спортсмены после длительного бега.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5E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5B75ED">
        <w:rPr>
          <w:rFonts w:ascii="Times New Roman" w:hAnsi="Times New Roman" w:cs="Times New Roman"/>
          <w:bCs/>
          <w:i/>
          <w:iCs/>
          <w:sz w:val="28"/>
          <w:szCs w:val="28"/>
        </w:rPr>
        <w:t>о вертикали: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2. Часть физкультурного занятия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противостоять утомлению в </w:t>
      </w:r>
      <w:proofErr w:type="gramStart"/>
      <w:r w:rsidRPr="005B75E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B75ED">
        <w:rPr>
          <w:rFonts w:ascii="Times New Roman" w:hAnsi="Times New Roman" w:cs="Times New Roman"/>
          <w:sz w:val="28"/>
          <w:szCs w:val="28"/>
        </w:rPr>
        <w:t xml:space="preserve"> либо деятельности.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6. Спортивное сооружение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7. Вид спорта, игра.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8. Основное движение</w:t>
      </w:r>
    </w:p>
    <w:p w:rsidR="005B75ED" w:rsidRPr="005B75ED" w:rsidRDefault="005B75ED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D">
        <w:rPr>
          <w:rFonts w:ascii="Times New Roman" w:hAnsi="Times New Roman" w:cs="Times New Roman"/>
          <w:sz w:val="28"/>
          <w:szCs w:val="28"/>
        </w:rPr>
        <w:t>9. Предмет, как правило, имеющий упругую поверхность и полый, предназначенный для игры или спортивных тренировок.</w:t>
      </w:r>
    </w:p>
    <w:p w:rsidR="00B754A3" w:rsidRPr="005B75ED" w:rsidRDefault="00B754A3" w:rsidP="005B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54A3" w:rsidRPr="005B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B14"/>
    <w:multiLevelType w:val="multilevel"/>
    <w:tmpl w:val="457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46BC"/>
    <w:multiLevelType w:val="multilevel"/>
    <w:tmpl w:val="A9BC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3"/>
    <w:rsid w:val="002F26AC"/>
    <w:rsid w:val="005B75ED"/>
    <w:rsid w:val="00B754A3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F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F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87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2021-11-07T07:54:00Z</dcterms:created>
  <dcterms:modified xsi:type="dcterms:W3CDTF">2021-11-07T08:21:00Z</dcterms:modified>
</cp:coreProperties>
</file>