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99" w:rsidRPr="009465F1" w:rsidRDefault="00132399" w:rsidP="00132399">
      <w:pPr>
        <w:spacing w:after="0"/>
        <w:ind w:right="-1"/>
        <w:rPr>
          <w:b/>
          <w:sz w:val="24"/>
          <w:szCs w:val="24"/>
          <w:lang w:val="kk-KZ"/>
        </w:rPr>
      </w:pPr>
    </w:p>
    <w:p w:rsidR="00132399" w:rsidRPr="00C934FB" w:rsidRDefault="00132399" w:rsidP="00132399">
      <w:pPr>
        <w:tabs>
          <w:tab w:val="left" w:pos="10205"/>
        </w:tabs>
        <w:spacing w:after="0" w:line="240" w:lineRule="auto"/>
        <w:ind w:right="-1"/>
        <w:jc w:val="right"/>
        <w:rPr>
          <w:b/>
          <w:sz w:val="24"/>
          <w:szCs w:val="24"/>
          <w:lang w:val="kk-KZ"/>
        </w:rPr>
      </w:pPr>
      <w:r w:rsidRPr="00C934FB">
        <w:rPr>
          <w:b/>
          <w:sz w:val="24"/>
          <w:szCs w:val="24"/>
          <w:lang w:val="kk-KZ"/>
        </w:rPr>
        <w:t>Бекітемін</w:t>
      </w:r>
    </w:p>
    <w:p w:rsidR="00132399" w:rsidRPr="00C934FB" w:rsidRDefault="00132399" w:rsidP="00132399">
      <w:pPr>
        <w:tabs>
          <w:tab w:val="left" w:pos="10205"/>
        </w:tabs>
        <w:spacing w:after="0" w:line="240" w:lineRule="auto"/>
        <w:ind w:right="-1"/>
        <w:jc w:val="right"/>
        <w:rPr>
          <w:b/>
          <w:sz w:val="24"/>
          <w:szCs w:val="24"/>
          <w:lang w:val="kk-KZ"/>
        </w:rPr>
      </w:pPr>
      <w:r w:rsidRPr="00C934FB">
        <w:rPr>
          <w:b/>
          <w:sz w:val="24"/>
          <w:szCs w:val="24"/>
          <w:lang w:val="kk-KZ"/>
        </w:rPr>
        <w:t xml:space="preserve"> «Павлодар дарыны»</w:t>
      </w:r>
    </w:p>
    <w:p w:rsidR="00132399" w:rsidRPr="00C934FB" w:rsidRDefault="00132399" w:rsidP="00132399">
      <w:pPr>
        <w:tabs>
          <w:tab w:val="left" w:pos="10205"/>
        </w:tabs>
        <w:spacing w:after="0" w:line="240" w:lineRule="auto"/>
        <w:ind w:right="-1"/>
        <w:jc w:val="right"/>
        <w:rPr>
          <w:b/>
          <w:sz w:val="24"/>
          <w:szCs w:val="24"/>
          <w:lang w:val="kk-KZ"/>
        </w:rPr>
      </w:pPr>
      <w:r w:rsidRPr="00C934FB">
        <w:rPr>
          <w:b/>
          <w:sz w:val="24"/>
          <w:szCs w:val="24"/>
          <w:lang w:val="kk-KZ"/>
        </w:rPr>
        <w:t xml:space="preserve"> БУҚБДДО МҚКК</w:t>
      </w:r>
    </w:p>
    <w:p w:rsidR="00132399" w:rsidRPr="00C934FB" w:rsidRDefault="00132399" w:rsidP="00132399">
      <w:pPr>
        <w:tabs>
          <w:tab w:val="left" w:pos="10205"/>
        </w:tabs>
        <w:spacing w:after="0" w:line="240" w:lineRule="auto"/>
        <w:ind w:right="-1"/>
        <w:jc w:val="right"/>
        <w:rPr>
          <w:b/>
          <w:sz w:val="24"/>
          <w:szCs w:val="24"/>
          <w:lang w:val="kk-KZ"/>
        </w:rPr>
      </w:pPr>
      <w:r w:rsidRPr="00C934FB">
        <w:rPr>
          <w:b/>
          <w:sz w:val="24"/>
          <w:szCs w:val="24"/>
          <w:lang w:val="kk-KZ"/>
        </w:rPr>
        <w:t>басшысы</w:t>
      </w:r>
    </w:p>
    <w:p w:rsidR="00132399" w:rsidRPr="00C934FB" w:rsidRDefault="00132399" w:rsidP="00132399">
      <w:pPr>
        <w:tabs>
          <w:tab w:val="left" w:pos="10205"/>
        </w:tabs>
        <w:spacing w:after="0"/>
        <w:ind w:right="-1"/>
        <w:jc w:val="right"/>
        <w:rPr>
          <w:b/>
          <w:sz w:val="24"/>
          <w:szCs w:val="24"/>
          <w:lang w:val="kk-KZ"/>
        </w:rPr>
      </w:pPr>
      <w:r w:rsidRPr="00C934FB">
        <w:rPr>
          <w:b/>
          <w:sz w:val="24"/>
          <w:szCs w:val="24"/>
          <w:lang w:val="kk-KZ"/>
        </w:rPr>
        <w:t>____________ А.Л.Мухаметжанова</w:t>
      </w:r>
    </w:p>
    <w:p w:rsidR="00132399" w:rsidRPr="00C934FB" w:rsidRDefault="00132399" w:rsidP="00132399">
      <w:pPr>
        <w:tabs>
          <w:tab w:val="left" w:pos="10205"/>
        </w:tabs>
        <w:spacing w:after="0"/>
        <w:ind w:right="-1"/>
        <w:jc w:val="right"/>
        <w:rPr>
          <w:b/>
          <w:sz w:val="24"/>
          <w:szCs w:val="24"/>
          <w:lang w:val="kk-KZ"/>
        </w:rPr>
      </w:pPr>
      <w:r w:rsidRPr="00C934FB">
        <w:rPr>
          <w:b/>
          <w:sz w:val="24"/>
          <w:szCs w:val="24"/>
          <w:lang w:val="kk-KZ"/>
        </w:rPr>
        <w:t>«____»___________2021</w:t>
      </w:r>
      <w:r>
        <w:rPr>
          <w:b/>
          <w:sz w:val="24"/>
          <w:szCs w:val="24"/>
          <w:lang w:val="kk-KZ"/>
        </w:rPr>
        <w:t xml:space="preserve"> </w:t>
      </w:r>
      <w:r w:rsidRPr="00C934FB">
        <w:rPr>
          <w:b/>
          <w:sz w:val="24"/>
          <w:szCs w:val="24"/>
          <w:lang w:val="kk-KZ"/>
        </w:rPr>
        <w:t>ж.</w:t>
      </w:r>
    </w:p>
    <w:p w:rsidR="00132399" w:rsidRPr="009465F1" w:rsidRDefault="00132399" w:rsidP="00132399">
      <w:pPr>
        <w:tabs>
          <w:tab w:val="left" w:pos="10205"/>
        </w:tabs>
        <w:spacing w:after="0"/>
        <w:ind w:right="-1"/>
        <w:jc w:val="center"/>
        <w:rPr>
          <w:b/>
          <w:sz w:val="24"/>
          <w:szCs w:val="24"/>
          <w:lang w:val="kk-KZ"/>
        </w:rPr>
      </w:pPr>
    </w:p>
    <w:p w:rsidR="00132399" w:rsidRPr="009465F1" w:rsidRDefault="00132399" w:rsidP="00132399">
      <w:pPr>
        <w:tabs>
          <w:tab w:val="left" w:pos="5430"/>
        </w:tabs>
        <w:spacing w:after="0"/>
        <w:rPr>
          <w:b/>
          <w:sz w:val="24"/>
          <w:szCs w:val="24"/>
          <w:lang w:val="kk-KZ"/>
        </w:rPr>
      </w:pPr>
      <w:r w:rsidRPr="009465F1">
        <w:rPr>
          <w:b/>
          <w:sz w:val="24"/>
          <w:szCs w:val="24"/>
          <w:lang w:val="kk-KZ"/>
        </w:rPr>
        <w:tab/>
      </w:r>
    </w:p>
    <w:p w:rsidR="00132399" w:rsidRPr="009465F1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9465F1">
        <w:rPr>
          <w:b/>
          <w:szCs w:val="28"/>
          <w:lang w:val="kk-KZ"/>
        </w:rPr>
        <w:t>Қазақстан</w:t>
      </w:r>
      <w:r>
        <w:rPr>
          <w:b/>
          <w:szCs w:val="28"/>
          <w:lang w:val="kk-KZ"/>
        </w:rPr>
        <w:t xml:space="preserve">  Республикасы</w:t>
      </w:r>
      <w:r w:rsidRPr="009465F1">
        <w:rPr>
          <w:b/>
          <w:szCs w:val="28"/>
          <w:lang w:val="kk-KZ"/>
        </w:rPr>
        <w:t xml:space="preserve"> Тәуелсіздік күнінің 30 жылдығына арналған 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9465F1">
        <w:rPr>
          <w:b/>
          <w:szCs w:val="28"/>
          <w:lang w:val="kk-KZ"/>
        </w:rPr>
        <w:t xml:space="preserve"> </w:t>
      </w:r>
      <w:r w:rsidRPr="000A7083">
        <w:rPr>
          <w:b/>
          <w:szCs w:val="28"/>
          <w:lang w:val="kk-KZ"/>
        </w:rPr>
        <w:t>«</w:t>
      </w:r>
      <w:r>
        <w:rPr>
          <w:b/>
          <w:szCs w:val="28"/>
          <w:lang w:val="kk-KZ"/>
        </w:rPr>
        <w:t>Елімізге Арнау</w:t>
      </w:r>
      <w:r w:rsidRPr="000A7083">
        <w:rPr>
          <w:b/>
          <w:szCs w:val="28"/>
          <w:lang w:val="kk-KZ"/>
        </w:rPr>
        <w:t xml:space="preserve">», </w:t>
      </w:r>
      <w:r w:rsidRPr="00C934FB">
        <w:rPr>
          <w:b/>
          <w:szCs w:val="28"/>
          <w:lang w:val="kk-KZ"/>
        </w:rPr>
        <w:t xml:space="preserve">қалалық  буриме-байқауын өткізу туралы 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ереже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 xml:space="preserve">1. Жалпы  ереже 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          «Тәуелсіздік Әні»</w:t>
      </w:r>
      <w:r w:rsidRPr="00C934FB">
        <w:rPr>
          <w:szCs w:val="28"/>
          <w:lang w:val="kk-KZ"/>
        </w:rPr>
        <w:t xml:space="preserve"> байқауын</w:t>
      </w:r>
      <w:r>
        <w:rPr>
          <w:szCs w:val="28"/>
          <w:lang w:val="kk-KZ"/>
        </w:rPr>
        <w:t xml:space="preserve">да (бұдан әрі - Байқау) – әдеби </w:t>
      </w:r>
      <w:r w:rsidRPr="00C934FB">
        <w:rPr>
          <w:szCs w:val="28"/>
          <w:lang w:val="kk-KZ"/>
        </w:rPr>
        <w:t>шығармашылықтың ойын жанры - «Буриме» қағидасы (Франц. boutsrimes –</w:t>
      </w:r>
      <w:r w:rsidRPr="00C934FB">
        <w:rPr>
          <w:szCs w:val="28"/>
          <w:shd w:val="clear" w:color="auto" w:fill="FFFFFF"/>
          <w:lang w:val="kk-KZ"/>
        </w:rPr>
        <w:t xml:space="preserve"> </w:t>
      </w:r>
      <w:r w:rsidRPr="00C934FB">
        <w:rPr>
          <w:szCs w:val="28"/>
          <w:lang w:val="kk-KZ"/>
        </w:rPr>
        <w:t>рифмалы аяқтау)</w:t>
      </w:r>
      <w:r>
        <w:rPr>
          <w:szCs w:val="28"/>
          <w:lang w:val="kk-KZ"/>
        </w:rPr>
        <w:t>.</w:t>
      </w:r>
      <w:r w:rsidRPr="00C934FB">
        <w:rPr>
          <w:szCs w:val="28"/>
          <w:lang w:val="kk-KZ"/>
        </w:rPr>
        <w:t xml:space="preserve"> Ойынға қатысушылар алдын-ала ұсынылған кілт сөздер бойынша өлең жазады.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2. Байқаудың мақсаты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балаларды поэтикалық шығармашылыққа  баулу;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 xml:space="preserve">- сөздер арқылы біздің  еліміздің   тарихына   туған  жерге патриоттық  қарым – қатынасын  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 xml:space="preserve">дамыту ; 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поэзия жанры арқылы патриотизмді білдіру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балалардың   шығармашылық  әлеуетін   ынталандыру.</w:t>
      </w:r>
    </w:p>
    <w:p w:rsidR="00132399" w:rsidRPr="00C934FB" w:rsidRDefault="00132399" w:rsidP="00132399">
      <w:pPr>
        <w:tabs>
          <w:tab w:val="left" w:pos="3540"/>
        </w:tabs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3. Байқау  міндеттері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поэтикалық жанрда дарындылықты айқындау;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шығармашылық әлеуетті дамыту;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өз і шығармаларының   дарынды авторларын анықтау;</w:t>
      </w:r>
    </w:p>
    <w:p w:rsidR="00132399" w:rsidRPr="00C934FB" w:rsidRDefault="00132399" w:rsidP="00132399">
      <w:pPr>
        <w:tabs>
          <w:tab w:val="left" w:pos="1485"/>
          <w:tab w:val="left" w:pos="2895"/>
        </w:tabs>
        <w:spacing w:after="0"/>
        <w:rPr>
          <w:b/>
          <w:szCs w:val="28"/>
          <w:lang w:val="kk-KZ"/>
        </w:rPr>
      </w:pPr>
      <w:r w:rsidRPr="00C934FB">
        <w:rPr>
          <w:szCs w:val="28"/>
          <w:lang w:val="kk-KZ"/>
        </w:rPr>
        <w:tab/>
      </w:r>
      <w:r w:rsidRPr="00C934FB">
        <w:rPr>
          <w:szCs w:val="28"/>
          <w:lang w:val="kk-KZ"/>
        </w:rPr>
        <w:tab/>
      </w:r>
      <w:r>
        <w:rPr>
          <w:szCs w:val="28"/>
          <w:lang w:val="kk-KZ"/>
        </w:rPr>
        <w:t xml:space="preserve">                           </w:t>
      </w:r>
      <w:r w:rsidRPr="00C934FB">
        <w:rPr>
          <w:b/>
          <w:szCs w:val="28"/>
          <w:lang w:val="kk-KZ"/>
        </w:rPr>
        <w:t>4. Байқауды ұйымдастырушылар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        «Павлодар дарыны»</w:t>
      </w:r>
      <w:r w:rsidRPr="00C934FB">
        <w:rPr>
          <w:szCs w:val="28"/>
          <w:lang w:val="kk-KZ"/>
        </w:rPr>
        <w:t xml:space="preserve"> бос уақытты қамту және  балалардың дарындылығын  дамыту орталығы» КМҚК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         </w:t>
      </w:r>
      <w:r w:rsidRPr="00C934FB">
        <w:rPr>
          <w:b/>
          <w:szCs w:val="28"/>
          <w:lang w:val="kk-KZ"/>
        </w:rPr>
        <w:t xml:space="preserve">5. Байқау     қатысушылары 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 w:rsidRPr="00C934FB">
        <w:rPr>
          <w:szCs w:val="28"/>
          <w:lang w:val="kk-KZ"/>
        </w:rPr>
        <w:t>Байқауға 10 жастан 15 жасқа дейінгі қаланың   жалпы  білім беру  мектептерінің оқушылары  қатысады.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6. Байқау  тәртібі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6.1. Байқау 2021 жылғы 9</w:t>
      </w:r>
      <w:r w:rsidRPr="00C934FB">
        <w:rPr>
          <w:szCs w:val="28"/>
          <w:lang w:val="kk-KZ"/>
        </w:rPr>
        <w:t xml:space="preserve"> желтоқсанда  (ZOOM платформа) қашықтықтан өтеді.</w:t>
      </w:r>
    </w:p>
    <w:p w:rsidR="00132399" w:rsidRPr="00240DEF" w:rsidRDefault="00132399" w:rsidP="00132399">
      <w:pPr>
        <w:spacing w:after="0"/>
        <w:ind w:right="-1"/>
        <w:jc w:val="both"/>
        <w:rPr>
          <w:szCs w:val="28"/>
          <w:lang w:val="kk-KZ"/>
        </w:rPr>
      </w:pPr>
      <w:r w:rsidRPr="00C934FB">
        <w:rPr>
          <w:szCs w:val="28"/>
          <w:lang w:val="kk-KZ"/>
        </w:rPr>
        <w:t xml:space="preserve">6.2. Өтініштер </w:t>
      </w:r>
      <w:r w:rsidRPr="00C934FB">
        <w:rPr>
          <w:b/>
          <w:szCs w:val="28"/>
          <w:lang w:val="kk-KZ"/>
        </w:rPr>
        <w:t xml:space="preserve">e-mail: </w:t>
      </w:r>
      <w:hyperlink r:id="rId4" w:history="1">
        <w:r w:rsidRPr="00AC6FD8">
          <w:rPr>
            <w:rStyle w:val="a5"/>
            <w:b/>
            <w:szCs w:val="28"/>
            <w:lang w:val="kk-KZ"/>
          </w:rPr>
          <w:t>sholpan_9395@mail.ru</w:t>
        </w:r>
      </w:hyperlink>
      <w:r w:rsidRPr="00C934FB">
        <w:rPr>
          <w:b/>
          <w:szCs w:val="28"/>
          <w:lang w:val="kk-KZ"/>
        </w:rPr>
        <w:t xml:space="preserve"> 2021 жылғы 2</w:t>
      </w:r>
      <w:r>
        <w:rPr>
          <w:b/>
          <w:szCs w:val="28"/>
          <w:lang w:val="kk-KZ"/>
        </w:rPr>
        <w:t xml:space="preserve"> - 8</w:t>
      </w:r>
      <w:r w:rsidRPr="00C934FB">
        <w:rPr>
          <w:b/>
          <w:szCs w:val="28"/>
          <w:lang w:val="kk-KZ"/>
        </w:rPr>
        <w:t xml:space="preserve"> желтоқсан аралығында</w:t>
      </w:r>
      <w:r w:rsidRPr="00C934FB">
        <w:rPr>
          <w:szCs w:val="28"/>
          <w:lang w:val="kk-KZ"/>
        </w:rPr>
        <w:t xml:space="preserve">  қабылданады .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6.3. Байқау қазақ және   орыс   тілінде өтеді.</w:t>
      </w:r>
    </w:p>
    <w:p w:rsidR="00132399" w:rsidRPr="00240DEF" w:rsidRDefault="00132399" w:rsidP="00132399">
      <w:pPr>
        <w:spacing w:after="0"/>
        <w:ind w:right="-1"/>
        <w:jc w:val="both"/>
        <w:rPr>
          <w:szCs w:val="28"/>
          <w:lang w:val="kk-KZ"/>
        </w:rPr>
      </w:pPr>
      <w:r w:rsidRPr="00240DEF">
        <w:rPr>
          <w:szCs w:val="28"/>
          <w:lang w:val="kk-KZ"/>
        </w:rPr>
        <w:t>6.4.Қатысушыларға болашақ өлеңде міндетті түрде кездесетін түйінді тіркестер беріледі.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6.5. Байқау  қатысушыларына</w:t>
      </w:r>
      <w:r w:rsidRPr="00C934FB">
        <w:rPr>
          <w:szCs w:val="28"/>
          <w:lang w:val="kk-KZ"/>
        </w:rPr>
        <w:t xml:space="preserve"> өлең шығаруға уақыт беріледі, оны қатаң сақтау керек (1 сағат).</w:t>
      </w:r>
    </w:p>
    <w:p w:rsidR="00132399" w:rsidRDefault="00132399" w:rsidP="00132399">
      <w:pPr>
        <w:spacing w:after="0"/>
        <w:ind w:right="-1"/>
        <w:rPr>
          <w:b/>
          <w:szCs w:val="28"/>
          <w:lang w:val="kk-KZ"/>
        </w:rPr>
      </w:pPr>
      <w:r w:rsidRPr="00C934FB">
        <w:rPr>
          <w:szCs w:val="28"/>
          <w:lang w:val="kk-KZ"/>
        </w:rPr>
        <w:t xml:space="preserve">6.6 Берілген уақыттың аяқталуы туралы хабарландырудан кейін жұмыстар 3 минут ішінде </w:t>
      </w:r>
      <w:r>
        <w:fldChar w:fldCharType="begin"/>
      </w:r>
      <w:r w:rsidRPr="000A7083">
        <w:rPr>
          <w:lang w:val="kk-KZ"/>
        </w:rPr>
        <w:instrText>HYPERLINK "mailto:Bureme@inbox.ru"</w:instrText>
      </w:r>
      <w:r>
        <w:fldChar w:fldCharType="separate"/>
      </w:r>
      <w:r w:rsidRPr="00AC6FD8">
        <w:rPr>
          <w:rStyle w:val="a5"/>
          <w:b/>
          <w:szCs w:val="28"/>
          <w:lang w:val="kk-KZ"/>
        </w:rPr>
        <w:t>Bureme@inbox.ru</w:t>
      </w:r>
      <w:r>
        <w:fldChar w:fldCharType="end"/>
      </w:r>
      <w:r w:rsidRPr="00240DEF">
        <w:rPr>
          <w:szCs w:val="28"/>
          <w:lang w:val="kk-KZ"/>
        </w:rPr>
        <w:t xml:space="preserve"> </w:t>
      </w:r>
      <w:r w:rsidRPr="00C934FB">
        <w:rPr>
          <w:szCs w:val="28"/>
          <w:lang w:val="kk-KZ"/>
        </w:rPr>
        <w:t>поштасына жіберіледі.</w:t>
      </w:r>
    </w:p>
    <w:p w:rsidR="00132399" w:rsidRPr="00C934FB" w:rsidRDefault="00132399" w:rsidP="00132399">
      <w:pPr>
        <w:spacing w:after="0"/>
        <w:ind w:right="-1"/>
        <w:rPr>
          <w:szCs w:val="28"/>
          <w:lang w:val="kk-KZ"/>
        </w:rPr>
      </w:pPr>
      <w:r w:rsidRPr="00C934FB">
        <w:rPr>
          <w:szCs w:val="28"/>
          <w:lang w:val="kk-KZ"/>
        </w:rPr>
        <w:t xml:space="preserve"> </w:t>
      </w:r>
    </w:p>
    <w:p w:rsidR="00132399" w:rsidRPr="00C934FB" w:rsidRDefault="00132399" w:rsidP="00132399">
      <w:pPr>
        <w:spacing w:after="0"/>
        <w:ind w:right="-1"/>
        <w:rPr>
          <w:szCs w:val="28"/>
          <w:lang w:val="kk-KZ"/>
        </w:rPr>
      </w:pPr>
      <w:r w:rsidRPr="00C934FB">
        <w:rPr>
          <w:szCs w:val="28"/>
          <w:lang w:val="kk-KZ"/>
        </w:rPr>
        <w:t>6.7. «Тоқта» пәрменінен  және жіберуге бөлінген уақыттан   кейін жіберілген байқау материалдары  есептелмейді.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 w:rsidRPr="00C934FB">
        <w:rPr>
          <w:szCs w:val="28"/>
          <w:lang w:val="kk-KZ"/>
        </w:rPr>
        <w:t>6.8. Қазылар алқасы мүшелерінің жұмыстарын талқылау 10-14 желтоқсан аралығында өтеді.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6.9. 15 желтоқсанда қорытындылар  жарияланады.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              </w:t>
      </w:r>
      <w:r w:rsidRPr="00C934FB">
        <w:rPr>
          <w:b/>
          <w:szCs w:val="28"/>
          <w:lang w:val="kk-KZ"/>
        </w:rPr>
        <w:t>7. Конкурсқа қатысуға қойылатын талаптар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 w:rsidRPr="00C934FB">
        <w:rPr>
          <w:szCs w:val="28"/>
          <w:lang w:val="kk-KZ"/>
        </w:rPr>
        <w:t>7.1 Байқауға қатысушылар  өтініш формасын толтырып, белгіленген мерзімде тапсыруы керек (1-нысан, 3-бетті қараңыз).</w:t>
      </w:r>
    </w:p>
    <w:p w:rsidR="00132399" w:rsidRPr="00C934FB" w:rsidRDefault="00132399" w:rsidP="00132399">
      <w:pPr>
        <w:spacing w:after="0"/>
        <w:ind w:right="-1"/>
        <w:jc w:val="both"/>
        <w:rPr>
          <w:szCs w:val="28"/>
          <w:lang w:val="kk-KZ"/>
        </w:rPr>
      </w:pPr>
      <w:r w:rsidRPr="00C934FB">
        <w:rPr>
          <w:szCs w:val="28"/>
          <w:lang w:val="kk-KZ"/>
        </w:rPr>
        <w:t>7.2 Байқаудың   материалы  поэтикалық жанрдың канондарына сәйкес жазылуы керек (бағанада).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7.3 Қатысушылар поэзияның кез келген стилінде жаза алады.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7.4 Жұмыс қатаң түрде жеке болуы керек.</w:t>
      </w:r>
    </w:p>
    <w:p w:rsidR="00132399" w:rsidRPr="00C934FB" w:rsidRDefault="00132399" w:rsidP="00132399">
      <w:pPr>
        <w:tabs>
          <w:tab w:val="left" w:pos="3150"/>
        </w:tabs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8. Бағалау өлшемдері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lastRenderedPageBreak/>
        <w:t>- берілген сөздердің қолданыс ерекшелігі;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байқау ережелерін сақтау;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өлеңнің рифмологиясы мен стилистикасы;</w:t>
      </w:r>
    </w:p>
    <w:p w:rsidR="00132399" w:rsidRPr="00C934FB" w:rsidRDefault="00132399" w:rsidP="00132399">
      <w:pPr>
        <w:spacing w:after="0"/>
        <w:rPr>
          <w:szCs w:val="28"/>
          <w:lang w:val="kk-KZ"/>
        </w:rPr>
      </w:pPr>
      <w:r w:rsidRPr="00C934FB">
        <w:rPr>
          <w:szCs w:val="28"/>
          <w:lang w:val="kk-KZ"/>
        </w:rPr>
        <w:t>- шығарманың идеялық мазмұны.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9. Байқаудың қазылар алқасы.</w:t>
      </w:r>
    </w:p>
    <w:p w:rsidR="00132399" w:rsidRPr="00C934FB" w:rsidRDefault="00132399" w:rsidP="00132399">
      <w:pPr>
        <w:spacing w:after="0"/>
        <w:ind w:right="-1"/>
        <w:jc w:val="both"/>
        <w:rPr>
          <w:b/>
          <w:szCs w:val="28"/>
          <w:lang w:val="kk-KZ"/>
        </w:rPr>
      </w:pPr>
      <w:r w:rsidRPr="00C934FB">
        <w:rPr>
          <w:szCs w:val="28"/>
          <w:lang w:val="kk-KZ"/>
        </w:rPr>
        <w:t xml:space="preserve">  - Қазылар алқасының шешімі хаттамамен ресімделеді, түпкілікті болып табылады, оны талқылауға немесе өзгертуге болмайды.</w:t>
      </w:r>
    </w:p>
    <w:p w:rsidR="00132399" w:rsidRPr="00C934FB" w:rsidRDefault="00132399" w:rsidP="00132399">
      <w:pPr>
        <w:spacing w:after="0"/>
        <w:ind w:right="-1"/>
        <w:rPr>
          <w:szCs w:val="28"/>
          <w:lang w:val="kk-KZ"/>
        </w:rPr>
      </w:pPr>
      <w:r w:rsidRPr="00C934FB">
        <w:rPr>
          <w:szCs w:val="28"/>
          <w:lang w:val="kk-KZ"/>
        </w:rPr>
        <w:t>- Әділқазылар алқасының мүшелері жұмысты байқау шарттарына сәйкес келмесе, дисквалификациялауға құқылы.</w:t>
      </w:r>
    </w:p>
    <w:p w:rsidR="00132399" w:rsidRPr="00C934FB" w:rsidRDefault="00132399" w:rsidP="00132399">
      <w:pPr>
        <w:spacing w:after="0"/>
        <w:jc w:val="center"/>
        <w:rPr>
          <w:b/>
          <w:szCs w:val="28"/>
          <w:lang w:val="kk-KZ"/>
        </w:rPr>
      </w:pPr>
      <w:r w:rsidRPr="00C934FB">
        <w:rPr>
          <w:b/>
          <w:szCs w:val="28"/>
          <w:lang w:val="kk-KZ"/>
        </w:rPr>
        <w:t>10. Қатысушыларды марапаттау</w:t>
      </w:r>
    </w:p>
    <w:p w:rsidR="00132399" w:rsidRPr="00C934FB" w:rsidRDefault="00132399" w:rsidP="00132399">
      <w:pPr>
        <w:spacing w:after="0"/>
        <w:ind w:right="-1"/>
        <w:rPr>
          <w:szCs w:val="28"/>
          <w:lang w:val="kk-KZ"/>
        </w:rPr>
      </w:pPr>
      <w:r>
        <w:rPr>
          <w:szCs w:val="28"/>
          <w:lang w:val="kk-KZ"/>
        </w:rPr>
        <w:t xml:space="preserve">    </w:t>
      </w:r>
      <w:r w:rsidRPr="00C934FB">
        <w:rPr>
          <w:szCs w:val="28"/>
          <w:lang w:val="kk-KZ"/>
        </w:rPr>
        <w:t>Ең көп ұпай жинаған байқау жеңімпаздары «Павлодар дарыны» БУҚБДДО  I, II, III дәрежелі дипломдарымен марапатталады.</w:t>
      </w:r>
    </w:p>
    <w:p w:rsidR="00132399" w:rsidRDefault="00132399" w:rsidP="00132399">
      <w:pPr>
        <w:spacing w:after="0"/>
        <w:jc w:val="right"/>
        <w:rPr>
          <w:b/>
          <w:sz w:val="24"/>
          <w:szCs w:val="24"/>
          <w:lang w:val="kk-KZ"/>
        </w:rPr>
      </w:pPr>
    </w:p>
    <w:p w:rsidR="00132399" w:rsidRPr="00A8052F" w:rsidRDefault="00132399" w:rsidP="00132399">
      <w:pPr>
        <w:spacing w:after="0"/>
        <w:jc w:val="right"/>
        <w:rPr>
          <w:b/>
          <w:sz w:val="24"/>
          <w:szCs w:val="24"/>
          <w:lang w:val="kk-KZ"/>
        </w:rPr>
      </w:pPr>
      <w:r w:rsidRPr="00A8052F">
        <w:rPr>
          <w:b/>
          <w:sz w:val="24"/>
          <w:szCs w:val="24"/>
          <w:lang w:val="kk-KZ"/>
        </w:rPr>
        <w:t>Қосымша  1</w:t>
      </w:r>
    </w:p>
    <w:p w:rsidR="00132399" w:rsidRPr="00240DEF" w:rsidRDefault="00132399" w:rsidP="00132399">
      <w:pPr>
        <w:tabs>
          <w:tab w:val="left" w:pos="3780"/>
        </w:tabs>
        <w:spacing w:after="0"/>
        <w:jc w:val="center"/>
        <w:rPr>
          <w:b/>
          <w:sz w:val="24"/>
          <w:szCs w:val="28"/>
          <w:lang w:val="kk-KZ"/>
        </w:rPr>
      </w:pPr>
      <w:r w:rsidRPr="00240DEF">
        <w:rPr>
          <w:b/>
          <w:sz w:val="24"/>
          <w:szCs w:val="28"/>
          <w:lang w:val="kk-KZ"/>
        </w:rPr>
        <w:t>Қазақстан   Республикасы  Тәуелсіздік күнінің 30 жылдығына арналған  «Елімізге Арнау», қалалық  қашықтықтан  буриме-байқауына</w:t>
      </w:r>
    </w:p>
    <w:p w:rsidR="00132399" w:rsidRPr="00240DEF" w:rsidRDefault="00132399" w:rsidP="00132399">
      <w:pPr>
        <w:tabs>
          <w:tab w:val="left" w:pos="2490"/>
        </w:tabs>
        <w:spacing w:after="0"/>
        <w:jc w:val="center"/>
        <w:rPr>
          <w:b/>
          <w:sz w:val="24"/>
          <w:szCs w:val="28"/>
        </w:rPr>
      </w:pPr>
      <w:r w:rsidRPr="00240DEF">
        <w:rPr>
          <w:b/>
          <w:sz w:val="24"/>
          <w:szCs w:val="28"/>
          <w:lang w:val="kk-KZ"/>
        </w:rPr>
        <w:t xml:space="preserve"> өтінім</w:t>
      </w:r>
    </w:p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tbl>
      <w:tblPr>
        <w:tblStyle w:val="a6"/>
        <w:tblW w:w="10714" w:type="dxa"/>
        <w:tblInd w:w="-318" w:type="dxa"/>
        <w:tblLayout w:type="fixed"/>
        <w:tblLook w:val="04A0"/>
      </w:tblPr>
      <w:tblGrid>
        <w:gridCol w:w="383"/>
        <w:gridCol w:w="834"/>
        <w:gridCol w:w="695"/>
        <w:gridCol w:w="834"/>
        <w:gridCol w:w="695"/>
        <w:gridCol w:w="694"/>
        <w:gridCol w:w="556"/>
        <w:gridCol w:w="695"/>
        <w:gridCol w:w="973"/>
        <w:gridCol w:w="834"/>
        <w:gridCol w:w="1575"/>
        <w:gridCol w:w="789"/>
        <w:gridCol w:w="1157"/>
      </w:tblGrid>
      <w:tr w:rsidR="00132399" w:rsidRPr="00240DEF" w:rsidTr="00177483">
        <w:trPr>
          <w:trHeight w:val="351"/>
        </w:trPr>
        <w:tc>
          <w:tcPr>
            <w:tcW w:w="383" w:type="dxa"/>
            <w:vMerge w:val="restart"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834" w:type="dxa"/>
            <w:vMerge w:val="restart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Қатысушы Т.А.</w:t>
            </w:r>
          </w:p>
        </w:tc>
        <w:tc>
          <w:tcPr>
            <w:tcW w:w="695" w:type="dxa"/>
            <w:vMerge w:val="restart"/>
            <w:tcBorders>
              <w:right w:val="single" w:sz="4" w:space="0" w:color="auto"/>
            </w:tcBorders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 xml:space="preserve">Мектеп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 xml:space="preserve">Сынып </w:t>
            </w:r>
          </w:p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Оқыту тілі</w:t>
            </w:r>
          </w:p>
        </w:tc>
        <w:tc>
          <w:tcPr>
            <w:tcW w:w="1945" w:type="dxa"/>
            <w:gridSpan w:val="3"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Статус</w:t>
            </w:r>
          </w:p>
        </w:tc>
        <w:tc>
          <w:tcPr>
            <w:tcW w:w="973" w:type="dxa"/>
            <w:vMerge w:val="restart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Оның ішінде  АСП алатындар</w:t>
            </w:r>
          </w:p>
        </w:tc>
        <w:tc>
          <w:tcPr>
            <w:tcW w:w="3198" w:type="dxa"/>
            <w:gridSpan w:val="3"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</w:rPr>
              <w:t xml:space="preserve">              </w:t>
            </w:r>
            <w:r w:rsidRPr="00240DEF">
              <w:rPr>
                <w:b/>
                <w:sz w:val="20"/>
                <w:szCs w:val="20"/>
                <w:lang w:val="kk-KZ"/>
              </w:rPr>
              <w:t xml:space="preserve">            Оқыту</w:t>
            </w:r>
          </w:p>
        </w:tc>
        <w:tc>
          <w:tcPr>
            <w:tcW w:w="1157" w:type="dxa"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Жетекші, тел</w:t>
            </w:r>
          </w:p>
        </w:tc>
      </w:tr>
      <w:tr w:rsidR="00132399" w:rsidRPr="00240DEF" w:rsidTr="00177483">
        <w:trPr>
          <w:cantSplit/>
          <w:trHeight w:val="1433"/>
        </w:trPr>
        <w:tc>
          <w:tcPr>
            <w:tcW w:w="383" w:type="dxa"/>
            <w:vMerge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vMerge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к/б</w:t>
            </w:r>
          </w:p>
        </w:tc>
        <w:tc>
          <w:tcPr>
            <w:tcW w:w="556" w:type="dxa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а/қ</w:t>
            </w:r>
          </w:p>
        </w:tc>
        <w:tc>
          <w:tcPr>
            <w:tcW w:w="695" w:type="dxa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ж/б</w:t>
            </w:r>
          </w:p>
        </w:tc>
        <w:tc>
          <w:tcPr>
            <w:tcW w:w="973" w:type="dxa"/>
            <w:vMerge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Лицей</w:t>
            </w:r>
          </w:p>
        </w:tc>
        <w:tc>
          <w:tcPr>
            <w:tcW w:w="1575" w:type="dxa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Гимназ.</w:t>
            </w:r>
          </w:p>
        </w:tc>
        <w:tc>
          <w:tcPr>
            <w:tcW w:w="789" w:type="dxa"/>
            <w:textDirection w:val="btLr"/>
          </w:tcPr>
          <w:p w:rsidR="00132399" w:rsidRPr="00240DEF" w:rsidRDefault="00132399" w:rsidP="00177483">
            <w:pPr>
              <w:spacing w:line="276" w:lineRule="auto"/>
              <w:ind w:left="123"/>
              <w:jc w:val="right"/>
              <w:rPr>
                <w:b/>
                <w:sz w:val="20"/>
                <w:szCs w:val="20"/>
                <w:lang w:val="kk-KZ"/>
              </w:rPr>
            </w:pPr>
            <w:r w:rsidRPr="00240DEF">
              <w:rPr>
                <w:b/>
                <w:sz w:val="20"/>
                <w:szCs w:val="20"/>
                <w:lang w:val="kk-KZ"/>
              </w:rPr>
              <w:t>тереңдетілген</w:t>
            </w:r>
          </w:p>
        </w:tc>
        <w:tc>
          <w:tcPr>
            <w:tcW w:w="1157" w:type="dxa"/>
          </w:tcPr>
          <w:p w:rsidR="00132399" w:rsidRPr="00240DEF" w:rsidRDefault="00132399" w:rsidP="0017748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p w:rsidR="00132399" w:rsidRDefault="00132399" w:rsidP="00132399">
      <w:pPr>
        <w:spacing w:after="0"/>
        <w:rPr>
          <w:b/>
          <w:sz w:val="24"/>
          <w:szCs w:val="24"/>
          <w:lang w:val="kk-KZ"/>
        </w:rPr>
      </w:pPr>
    </w:p>
    <w:p w:rsidR="00132399" w:rsidRPr="00240DEF" w:rsidRDefault="00132399" w:rsidP="00132399">
      <w:pPr>
        <w:spacing w:after="0"/>
        <w:rPr>
          <w:sz w:val="24"/>
          <w:szCs w:val="24"/>
        </w:rPr>
      </w:pPr>
      <w:r w:rsidRPr="00240DEF">
        <w:rPr>
          <w:sz w:val="24"/>
          <w:szCs w:val="24"/>
          <w:lang w:val="kk-KZ"/>
        </w:rPr>
        <w:t xml:space="preserve">Орын </w:t>
      </w:r>
      <w:r w:rsidRPr="00240DEF">
        <w:rPr>
          <w:sz w:val="24"/>
          <w:szCs w:val="24"/>
        </w:rPr>
        <w:t>. Сулейменова Ш.А.</w:t>
      </w:r>
    </w:p>
    <w:p w:rsidR="00132399" w:rsidRPr="00240DEF" w:rsidRDefault="00132399" w:rsidP="00132399">
      <w:pPr>
        <w:spacing w:after="0"/>
        <w:rPr>
          <w:sz w:val="24"/>
          <w:szCs w:val="24"/>
        </w:rPr>
      </w:pPr>
      <w:r w:rsidRPr="00240DEF">
        <w:rPr>
          <w:sz w:val="24"/>
          <w:szCs w:val="24"/>
          <w:lang w:val="kk-KZ"/>
        </w:rPr>
        <w:t>Ұялы тел</w:t>
      </w:r>
      <w:r w:rsidRPr="00240DEF">
        <w:rPr>
          <w:sz w:val="24"/>
          <w:szCs w:val="24"/>
        </w:rPr>
        <w:t>. 87015288508, (</w:t>
      </w:r>
      <w:proofErr w:type="spellStart"/>
      <w:r w:rsidRPr="00240DEF">
        <w:rPr>
          <w:sz w:val="24"/>
          <w:szCs w:val="24"/>
          <w:lang w:val="en-US"/>
        </w:rPr>
        <w:t>WhatsApp</w:t>
      </w:r>
      <w:proofErr w:type="spellEnd"/>
      <w:r w:rsidRPr="00240DEF">
        <w:rPr>
          <w:sz w:val="24"/>
          <w:szCs w:val="24"/>
        </w:rPr>
        <w:t>)8 7475288508</w:t>
      </w:r>
    </w:p>
    <w:p w:rsidR="00132399" w:rsidRPr="00240DEF" w:rsidRDefault="00132399" w:rsidP="00132399">
      <w:pPr>
        <w:spacing w:after="0"/>
        <w:rPr>
          <w:sz w:val="24"/>
          <w:szCs w:val="24"/>
          <w:lang w:val="kk-KZ"/>
        </w:rPr>
      </w:pPr>
    </w:p>
    <w:p w:rsidR="00132399" w:rsidRDefault="00132399" w:rsidP="00132399">
      <w:pPr>
        <w:spacing w:after="0"/>
        <w:rPr>
          <w:b/>
          <w:lang w:val="kk-KZ"/>
        </w:rPr>
      </w:pPr>
    </w:p>
    <w:p w:rsidR="00A104B2" w:rsidRDefault="00A104B2"/>
    <w:sectPr w:rsidR="00A104B2" w:rsidSect="00813F7A">
      <w:headerReference w:type="default" r:id="rId5"/>
      <w:pgSz w:w="11906" w:h="16838"/>
      <w:pgMar w:top="567" w:right="567" w:bottom="567" w:left="1134" w:header="142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3D" w:rsidRDefault="00A104B2" w:rsidP="000D383D">
    <w:pPr>
      <w:pStyle w:val="a3"/>
      <w:ind w:right="1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399"/>
    <w:rsid w:val="00132399"/>
    <w:rsid w:val="00A1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399"/>
    <w:pPr>
      <w:tabs>
        <w:tab w:val="center" w:pos="4677"/>
        <w:tab w:val="right" w:pos="9355"/>
      </w:tabs>
      <w:spacing w:after="0" w:line="240" w:lineRule="auto"/>
      <w:ind w:left="10" w:right="61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32399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unhideWhenUsed/>
    <w:rsid w:val="001323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32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holpan_93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2021-12-08T04:26:00Z</dcterms:created>
  <dcterms:modified xsi:type="dcterms:W3CDTF">2021-12-08T04:26:00Z</dcterms:modified>
</cp:coreProperties>
</file>