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A0" w:rsidRPr="001232A0" w:rsidRDefault="001232A0" w:rsidP="001232A0">
      <w:pPr>
        <w:pBdr>
          <w:bottom w:val="single" w:sz="6" w:space="1" w:color="auto"/>
        </w:pBdr>
        <w:spacing w:after="0" w:line="240" w:lineRule="auto"/>
        <w:jc w:val="center"/>
        <w:rPr>
          <w:rFonts w:ascii="Times New Roman" w:eastAsia="Times New Roman" w:hAnsi="Times New Roman" w:cs="Times New Roman"/>
          <w:vanish/>
          <w:sz w:val="24"/>
          <w:szCs w:val="24"/>
        </w:rPr>
      </w:pPr>
      <w:r w:rsidRPr="001232A0">
        <w:rPr>
          <w:rFonts w:ascii="Times New Roman" w:eastAsia="Times New Roman" w:hAnsi="Times New Roman" w:cs="Times New Roman"/>
          <w:vanish/>
          <w:sz w:val="24"/>
          <w:szCs w:val="24"/>
        </w:rPr>
        <w:t>Начало формы</w:t>
      </w:r>
    </w:p>
    <w:p w:rsidR="001232A0" w:rsidRPr="001232A0" w:rsidRDefault="001232A0" w:rsidP="001232A0">
      <w:pPr>
        <w:spacing w:after="0" w:line="285" w:lineRule="atLeast"/>
        <w:textAlignment w:val="baseline"/>
        <w:rPr>
          <w:rFonts w:ascii="Times New Roman" w:eastAsia="Times New Roman" w:hAnsi="Times New Roman" w:cs="Times New Roman"/>
          <w:color w:val="666666"/>
          <w:spacing w:val="2"/>
          <w:sz w:val="24"/>
          <w:szCs w:val="24"/>
        </w:rPr>
      </w:pPr>
      <w:r w:rsidRPr="001232A0">
        <w:rPr>
          <w:rFonts w:ascii="Times New Roman" w:eastAsia="Times New Roman" w:hAnsi="Times New Roman" w:cs="Times New Roman"/>
          <w:color w:val="666666"/>
          <w:spacing w:val="2"/>
          <w:sz w:val="24"/>
          <w:szCs w:val="24"/>
        </w:rPr>
        <w:t> </w:t>
      </w:r>
    </w:p>
    <w:p w:rsidR="001232A0" w:rsidRPr="001232A0" w:rsidRDefault="001232A0" w:rsidP="001232A0">
      <w:pPr>
        <w:pBdr>
          <w:top w:val="single" w:sz="6" w:space="1" w:color="auto"/>
        </w:pBdr>
        <w:spacing w:after="0" w:line="240" w:lineRule="auto"/>
        <w:jc w:val="center"/>
        <w:rPr>
          <w:rFonts w:ascii="Times New Roman" w:eastAsia="Times New Roman" w:hAnsi="Times New Roman" w:cs="Times New Roman"/>
          <w:vanish/>
          <w:sz w:val="24"/>
          <w:szCs w:val="24"/>
        </w:rPr>
      </w:pPr>
      <w:r w:rsidRPr="001232A0">
        <w:rPr>
          <w:rFonts w:ascii="Times New Roman" w:eastAsia="Times New Roman" w:hAnsi="Times New Roman" w:cs="Times New Roman"/>
          <w:vanish/>
          <w:sz w:val="24"/>
          <w:szCs w:val="24"/>
        </w:rPr>
        <w:t>Конец формы</w:t>
      </w:r>
    </w:p>
    <w:p w:rsidR="001232A0" w:rsidRPr="001232A0" w:rsidRDefault="001232A0" w:rsidP="001232A0">
      <w:pPr>
        <w:spacing w:after="0" w:line="270" w:lineRule="atLeast"/>
        <w:jc w:val="center"/>
        <w:textAlignment w:val="baseline"/>
        <w:rPr>
          <w:rFonts w:ascii="Times New Roman" w:eastAsia="Times New Roman" w:hAnsi="Times New Roman" w:cs="Times New Roman"/>
          <w:b/>
          <w:bCs/>
          <w:color w:val="535352"/>
          <w:spacing w:val="2"/>
          <w:sz w:val="24"/>
          <w:szCs w:val="24"/>
        </w:rPr>
      </w:pPr>
      <w:hyperlink r:id="rId5" w:history="1">
        <w:proofErr w:type="gramStart"/>
        <w:r w:rsidRPr="001232A0">
          <w:rPr>
            <w:rFonts w:ascii="Times New Roman" w:eastAsia="Times New Roman" w:hAnsi="Times New Roman" w:cs="Times New Roman"/>
            <w:b/>
            <w:bCs/>
            <w:color w:val="444444"/>
            <w:spacing w:val="5"/>
            <w:sz w:val="24"/>
            <w:szCs w:val="24"/>
            <w:u w:val="single"/>
          </w:rPr>
          <w:t>Информационно-правовая</w:t>
        </w:r>
        <w:proofErr w:type="gramEnd"/>
        <w:r w:rsidRPr="001232A0">
          <w:rPr>
            <w:rFonts w:ascii="Times New Roman" w:eastAsia="Times New Roman" w:hAnsi="Times New Roman" w:cs="Times New Roman"/>
            <w:b/>
            <w:bCs/>
            <w:color w:val="444444"/>
            <w:spacing w:val="5"/>
            <w:sz w:val="24"/>
            <w:szCs w:val="24"/>
            <w:u w:val="single"/>
          </w:rPr>
          <w:t xml:space="preserve"> </w:t>
        </w:r>
        <w:proofErr w:type="spellStart"/>
        <w:r w:rsidRPr="001232A0">
          <w:rPr>
            <w:rFonts w:ascii="Times New Roman" w:eastAsia="Times New Roman" w:hAnsi="Times New Roman" w:cs="Times New Roman"/>
            <w:b/>
            <w:bCs/>
            <w:color w:val="444444"/>
            <w:spacing w:val="5"/>
            <w:sz w:val="24"/>
            <w:szCs w:val="24"/>
            <w:u w:val="single"/>
          </w:rPr>
          <w:t>системанормативных</w:t>
        </w:r>
        <w:proofErr w:type="spellEnd"/>
        <w:r w:rsidRPr="001232A0">
          <w:rPr>
            <w:rFonts w:ascii="Times New Roman" w:eastAsia="Times New Roman" w:hAnsi="Times New Roman" w:cs="Times New Roman"/>
            <w:b/>
            <w:bCs/>
            <w:color w:val="444444"/>
            <w:spacing w:val="5"/>
            <w:sz w:val="24"/>
            <w:szCs w:val="24"/>
            <w:u w:val="single"/>
          </w:rPr>
          <w:t xml:space="preserve"> правовых </w:t>
        </w:r>
        <w:proofErr w:type="spellStart"/>
        <w:r w:rsidRPr="001232A0">
          <w:rPr>
            <w:rFonts w:ascii="Times New Roman" w:eastAsia="Times New Roman" w:hAnsi="Times New Roman" w:cs="Times New Roman"/>
            <w:b/>
            <w:bCs/>
            <w:color w:val="444444"/>
            <w:spacing w:val="5"/>
            <w:sz w:val="24"/>
            <w:szCs w:val="24"/>
            <w:u w:val="single"/>
          </w:rPr>
          <w:t>актовРеспублики</w:t>
        </w:r>
        <w:proofErr w:type="spellEnd"/>
        <w:r w:rsidRPr="001232A0">
          <w:rPr>
            <w:rFonts w:ascii="Times New Roman" w:eastAsia="Times New Roman" w:hAnsi="Times New Roman" w:cs="Times New Roman"/>
            <w:b/>
            <w:bCs/>
            <w:color w:val="444444"/>
            <w:spacing w:val="5"/>
            <w:sz w:val="24"/>
            <w:szCs w:val="24"/>
            <w:u w:val="single"/>
          </w:rPr>
          <w:t xml:space="preserve"> Казахстан</w:t>
        </w:r>
      </w:hyperlink>
    </w:p>
    <w:p w:rsidR="001232A0" w:rsidRPr="001232A0" w:rsidRDefault="001232A0" w:rsidP="001232A0">
      <w:pPr>
        <w:spacing w:after="0" w:line="240" w:lineRule="auto"/>
        <w:textAlignment w:val="baseline"/>
        <w:rPr>
          <w:rFonts w:ascii="Times New Roman" w:eastAsia="Times New Roman" w:hAnsi="Times New Roman" w:cs="Times New Roman"/>
          <w:color w:val="444444"/>
          <w:sz w:val="24"/>
          <w:szCs w:val="24"/>
        </w:rPr>
      </w:pPr>
      <w:hyperlink r:id="rId6" w:history="1">
        <w:r w:rsidRPr="001232A0">
          <w:rPr>
            <w:rFonts w:ascii="Times New Roman" w:eastAsia="Times New Roman" w:hAnsi="Times New Roman" w:cs="Times New Roman"/>
            <w:color w:val="444444"/>
            <w:spacing w:val="5"/>
            <w:sz w:val="24"/>
            <w:szCs w:val="24"/>
            <w:u w:val="single"/>
          </w:rPr>
          <w:t>Институт законодательства</w:t>
        </w:r>
        <w:r w:rsidRPr="001232A0">
          <w:rPr>
            <w:rFonts w:ascii="Times New Roman" w:eastAsia="Times New Roman" w:hAnsi="Times New Roman" w:cs="Times New Roman"/>
            <w:color w:val="444444"/>
            <w:spacing w:val="5"/>
            <w:sz w:val="24"/>
            <w:szCs w:val="24"/>
          </w:rPr>
          <w:br/>
        </w:r>
        <w:r w:rsidRPr="001232A0">
          <w:rPr>
            <w:rFonts w:ascii="Times New Roman" w:eastAsia="Times New Roman" w:hAnsi="Times New Roman" w:cs="Times New Roman"/>
            <w:color w:val="444444"/>
            <w:spacing w:val="5"/>
            <w:sz w:val="24"/>
            <w:szCs w:val="24"/>
            <w:u w:val="single"/>
          </w:rPr>
          <w:t xml:space="preserve">и правовой </w:t>
        </w:r>
        <w:proofErr w:type="spellStart"/>
        <w:r w:rsidRPr="001232A0">
          <w:rPr>
            <w:rFonts w:ascii="Times New Roman" w:eastAsia="Times New Roman" w:hAnsi="Times New Roman" w:cs="Times New Roman"/>
            <w:color w:val="444444"/>
            <w:spacing w:val="5"/>
            <w:sz w:val="24"/>
            <w:szCs w:val="24"/>
            <w:u w:val="single"/>
          </w:rPr>
          <w:t>информации</w:t>
        </w:r>
      </w:hyperlink>
      <w:hyperlink r:id="rId7" w:history="1">
        <w:r w:rsidRPr="001232A0">
          <w:rPr>
            <w:rFonts w:ascii="Times New Roman" w:eastAsia="Times New Roman" w:hAnsi="Times New Roman" w:cs="Times New Roman"/>
            <w:color w:val="444444"/>
            <w:spacing w:val="5"/>
            <w:sz w:val="24"/>
            <w:szCs w:val="24"/>
            <w:u w:val="single"/>
          </w:rPr>
          <w:t>Министерство</w:t>
        </w:r>
        <w:proofErr w:type="spellEnd"/>
        <w:r w:rsidRPr="001232A0">
          <w:rPr>
            <w:rFonts w:ascii="Times New Roman" w:eastAsia="Times New Roman" w:hAnsi="Times New Roman" w:cs="Times New Roman"/>
            <w:color w:val="444444"/>
            <w:spacing w:val="5"/>
            <w:sz w:val="24"/>
            <w:szCs w:val="24"/>
            <w:u w:val="single"/>
          </w:rPr>
          <w:t xml:space="preserve"> юстиции</w:t>
        </w:r>
        <w:r w:rsidRPr="001232A0">
          <w:rPr>
            <w:rFonts w:ascii="Times New Roman" w:eastAsia="Times New Roman" w:hAnsi="Times New Roman" w:cs="Times New Roman"/>
            <w:color w:val="444444"/>
            <w:spacing w:val="5"/>
            <w:sz w:val="24"/>
            <w:szCs w:val="24"/>
          </w:rPr>
          <w:br/>
        </w:r>
        <w:r w:rsidRPr="001232A0">
          <w:rPr>
            <w:rFonts w:ascii="Times New Roman" w:eastAsia="Times New Roman" w:hAnsi="Times New Roman" w:cs="Times New Roman"/>
            <w:color w:val="444444"/>
            <w:spacing w:val="5"/>
            <w:sz w:val="24"/>
            <w:szCs w:val="24"/>
            <w:u w:val="single"/>
          </w:rPr>
          <w:t>Республики Казахстан</w:t>
        </w:r>
      </w:hyperlink>
    </w:p>
    <w:p w:rsidR="001232A0" w:rsidRPr="001232A0" w:rsidRDefault="001232A0" w:rsidP="001232A0">
      <w:pPr>
        <w:spacing w:after="0" w:line="450" w:lineRule="atLeast"/>
        <w:textAlignment w:val="baseline"/>
        <w:outlineLvl w:val="0"/>
        <w:rPr>
          <w:rFonts w:ascii="Times New Roman" w:eastAsia="Times New Roman" w:hAnsi="Times New Roman" w:cs="Times New Roman"/>
          <w:color w:val="444444"/>
          <w:kern w:val="36"/>
          <w:sz w:val="24"/>
          <w:szCs w:val="24"/>
        </w:rPr>
      </w:pPr>
      <w:r w:rsidRPr="001232A0">
        <w:rPr>
          <w:rFonts w:ascii="Times New Roman" w:eastAsia="Times New Roman" w:hAnsi="Times New Roman" w:cs="Times New Roman"/>
          <w:color w:val="444444"/>
          <w:kern w:val="36"/>
          <w:sz w:val="24"/>
          <w:szCs w:val="24"/>
        </w:rPr>
        <w:t>Об утверждении формы, Правил ведения и хранения трудовых книжек</w:t>
      </w:r>
    </w:p>
    <w:p w:rsidR="001232A0" w:rsidRPr="001232A0" w:rsidRDefault="001232A0" w:rsidP="001232A0">
      <w:pPr>
        <w:spacing w:after="0" w:line="285" w:lineRule="atLeast"/>
        <w:textAlignment w:val="baseline"/>
        <w:rPr>
          <w:rFonts w:ascii="Times New Roman" w:eastAsia="Times New Roman" w:hAnsi="Times New Roman" w:cs="Times New Roman"/>
          <w:color w:val="666666"/>
          <w:spacing w:val="2"/>
          <w:sz w:val="24"/>
          <w:szCs w:val="24"/>
        </w:rPr>
      </w:pPr>
      <w:r w:rsidRPr="001232A0">
        <w:rPr>
          <w:rFonts w:ascii="Times New Roman" w:eastAsia="Times New Roman" w:hAnsi="Times New Roman" w:cs="Times New Roman"/>
          <w:color w:val="666666"/>
          <w:spacing w:val="2"/>
          <w:sz w:val="24"/>
          <w:szCs w:val="24"/>
        </w:rPr>
        <w:t>Приказ Министра здравоохранения и социального развития Республики Казахстан от 30 ноября 2015 года № 929. Зарегистрирован в Министерстве юстиции Республики Казахстан 29 декабря 2015 года № 12621.</w:t>
      </w:r>
    </w:p>
    <w:p w:rsidR="001232A0" w:rsidRPr="001232A0" w:rsidRDefault="001232A0" w:rsidP="001232A0">
      <w:pPr>
        <w:numPr>
          <w:ilvl w:val="0"/>
          <w:numId w:val="3"/>
        </w:numPr>
        <w:spacing w:after="0" w:line="225" w:lineRule="atLeast"/>
        <w:ind w:left="0"/>
        <w:textAlignment w:val="baseline"/>
        <w:rPr>
          <w:rFonts w:ascii="Times New Roman" w:eastAsia="Times New Roman" w:hAnsi="Times New Roman" w:cs="Times New Roman"/>
          <w:color w:val="444444"/>
          <w:sz w:val="24"/>
          <w:szCs w:val="24"/>
        </w:rPr>
      </w:pPr>
      <w:hyperlink r:id="rId8" w:history="1">
        <w:r w:rsidRPr="001232A0">
          <w:rPr>
            <w:rFonts w:ascii="Times New Roman" w:eastAsia="Times New Roman" w:hAnsi="Times New Roman" w:cs="Times New Roman"/>
            <w:color w:val="073A5E"/>
            <w:spacing w:val="5"/>
            <w:sz w:val="24"/>
            <w:szCs w:val="24"/>
            <w:u w:val="single"/>
          </w:rPr>
          <w:t>Текст</w:t>
        </w:r>
      </w:hyperlink>
    </w:p>
    <w:p w:rsidR="001232A0" w:rsidRPr="001232A0" w:rsidRDefault="001232A0" w:rsidP="001232A0">
      <w:pPr>
        <w:numPr>
          <w:ilvl w:val="0"/>
          <w:numId w:val="3"/>
        </w:numPr>
        <w:spacing w:after="0" w:line="225" w:lineRule="atLeast"/>
        <w:ind w:left="0"/>
        <w:textAlignment w:val="baseline"/>
        <w:rPr>
          <w:rFonts w:ascii="Times New Roman" w:eastAsia="Times New Roman" w:hAnsi="Times New Roman" w:cs="Times New Roman"/>
          <w:color w:val="444444"/>
          <w:sz w:val="24"/>
          <w:szCs w:val="24"/>
        </w:rPr>
      </w:pPr>
      <w:hyperlink r:id="rId9" w:history="1">
        <w:r w:rsidRPr="001232A0">
          <w:rPr>
            <w:rFonts w:ascii="Times New Roman" w:eastAsia="Times New Roman" w:hAnsi="Times New Roman" w:cs="Times New Roman"/>
            <w:color w:val="1E1E1E"/>
            <w:spacing w:val="5"/>
            <w:sz w:val="24"/>
            <w:szCs w:val="24"/>
            <w:u w:val="single"/>
          </w:rPr>
          <w:t>Официальная публикация</w:t>
        </w:r>
      </w:hyperlink>
    </w:p>
    <w:p w:rsidR="001232A0" w:rsidRPr="001232A0" w:rsidRDefault="001232A0" w:rsidP="001232A0">
      <w:pPr>
        <w:numPr>
          <w:ilvl w:val="0"/>
          <w:numId w:val="3"/>
        </w:numPr>
        <w:spacing w:after="0" w:line="225" w:lineRule="atLeast"/>
        <w:ind w:left="0"/>
        <w:textAlignment w:val="baseline"/>
        <w:rPr>
          <w:rFonts w:ascii="Times New Roman" w:eastAsia="Times New Roman" w:hAnsi="Times New Roman" w:cs="Times New Roman"/>
          <w:color w:val="444444"/>
          <w:sz w:val="24"/>
          <w:szCs w:val="24"/>
        </w:rPr>
      </w:pPr>
      <w:hyperlink r:id="rId10" w:history="1">
        <w:r w:rsidRPr="001232A0">
          <w:rPr>
            <w:rFonts w:ascii="Times New Roman" w:eastAsia="Times New Roman" w:hAnsi="Times New Roman" w:cs="Times New Roman"/>
            <w:color w:val="1E1E1E"/>
            <w:spacing w:val="5"/>
            <w:sz w:val="24"/>
            <w:szCs w:val="24"/>
            <w:u w:val="single"/>
          </w:rPr>
          <w:t>Информация</w:t>
        </w:r>
      </w:hyperlink>
    </w:p>
    <w:p w:rsidR="001232A0" w:rsidRPr="001232A0" w:rsidRDefault="001232A0" w:rsidP="001232A0">
      <w:pPr>
        <w:numPr>
          <w:ilvl w:val="0"/>
          <w:numId w:val="3"/>
        </w:numPr>
        <w:spacing w:after="0" w:line="225" w:lineRule="atLeast"/>
        <w:ind w:left="0"/>
        <w:textAlignment w:val="baseline"/>
        <w:rPr>
          <w:rFonts w:ascii="Times New Roman" w:eastAsia="Times New Roman" w:hAnsi="Times New Roman" w:cs="Times New Roman"/>
          <w:color w:val="444444"/>
          <w:sz w:val="24"/>
          <w:szCs w:val="24"/>
        </w:rPr>
      </w:pPr>
      <w:hyperlink r:id="rId11" w:history="1">
        <w:r w:rsidRPr="001232A0">
          <w:rPr>
            <w:rFonts w:ascii="Times New Roman" w:eastAsia="Times New Roman" w:hAnsi="Times New Roman" w:cs="Times New Roman"/>
            <w:color w:val="1E1E1E"/>
            <w:spacing w:val="5"/>
            <w:sz w:val="24"/>
            <w:szCs w:val="24"/>
            <w:u w:val="single"/>
          </w:rPr>
          <w:t>История изменений</w:t>
        </w:r>
      </w:hyperlink>
    </w:p>
    <w:p w:rsidR="001232A0" w:rsidRPr="001232A0" w:rsidRDefault="001232A0" w:rsidP="001232A0">
      <w:pPr>
        <w:numPr>
          <w:ilvl w:val="0"/>
          <w:numId w:val="3"/>
        </w:numPr>
        <w:spacing w:after="0" w:line="225" w:lineRule="atLeast"/>
        <w:ind w:left="0"/>
        <w:textAlignment w:val="baseline"/>
        <w:rPr>
          <w:rFonts w:ascii="Times New Roman" w:eastAsia="Times New Roman" w:hAnsi="Times New Roman" w:cs="Times New Roman"/>
          <w:color w:val="444444"/>
          <w:sz w:val="24"/>
          <w:szCs w:val="24"/>
        </w:rPr>
      </w:pPr>
      <w:hyperlink r:id="rId12" w:history="1">
        <w:r w:rsidRPr="001232A0">
          <w:rPr>
            <w:rFonts w:ascii="Times New Roman" w:eastAsia="Times New Roman" w:hAnsi="Times New Roman" w:cs="Times New Roman"/>
            <w:color w:val="1E1E1E"/>
            <w:spacing w:val="5"/>
            <w:sz w:val="24"/>
            <w:szCs w:val="24"/>
            <w:u w:val="single"/>
          </w:rPr>
          <w:t>Ссылки</w:t>
        </w:r>
      </w:hyperlink>
    </w:p>
    <w:p w:rsidR="001232A0" w:rsidRPr="001232A0" w:rsidRDefault="001232A0" w:rsidP="001232A0">
      <w:pPr>
        <w:numPr>
          <w:ilvl w:val="0"/>
          <w:numId w:val="3"/>
        </w:numPr>
        <w:spacing w:after="0" w:line="225" w:lineRule="atLeast"/>
        <w:ind w:left="0"/>
        <w:textAlignment w:val="baseline"/>
        <w:rPr>
          <w:rFonts w:ascii="Times New Roman" w:eastAsia="Times New Roman" w:hAnsi="Times New Roman" w:cs="Times New Roman"/>
          <w:color w:val="444444"/>
          <w:sz w:val="24"/>
          <w:szCs w:val="24"/>
        </w:rPr>
      </w:pPr>
      <w:hyperlink r:id="rId13" w:history="1">
        <w:r w:rsidRPr="001232A0">
          <w:rPr>
            <w:rFonts w:ascii="Times New Roman" w:eastAsia="Times New Roman" w:hAnsi="Times New Roman" w:cs="Times New Roman"/>
            <w:color w:val="1E1E1E"/>
            <w:spacing w:val="5"/>
            <w:sz w:val="24"/>
            <w:szCs w:val="24"/>
            <w:u w:val="single"/>
          </w:rPr>
          <w:t>Скачать</w:t>
        </w:r>
      </w:hyperlink>
    </w:p>
    <w:p w:rsidR="001232A0" w:rsidRPr="001232A0" w:rsidRDefault="001232A0" w:rsidP="001232A0">
      <w:pPr>
        <w:numPr>
          <w:ilvl w:val="0"/>
          <w:numId w:val="3"/>
        </w:numPr>
        <w:spacing w:after="0" w:line="225" w:lineRule="atLeast"/>
        <w:ind w:left="0"/>
        <w:textAlignment w:val="baseline"/>
        <w:rPr>
          <w:rFonts w:ascii="Times New Roman" w:eastAsia="Times New Roman" w:hAnsi="Times New Roman" w:cs="Times New Roman"/>
          <w:color w:val="444444"/>
          <w:sz w:val="24"/>
          <w:szCs w:val="24"/>
        </w:rPr>
      </w:pPr>
      <w:r w:rsidRPr="001232A0">
        <w:rPr>
          <w:rFonts w:ascii="Times New Roman" w:eastAsia="Times New Roman" w:hAnsi="Times New Roman" w:cs="Times New Roman"/>
          <w:color w:val="444444"/>
          <w:sz w:val="24"/>
          <w:szCs w:val="24"/>
        </w:rPr>
        <w:t>Прочее</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FF0000"/>
          <w:spacing w:val="2"/>
          <w:sz w:val="24"/>
          <w:szCs w:val="24"/>
        </w:rPr>
        <w:t>      Примечание РЦПИ!</w:t>
      </w:r>
      <w:r w:rsidRPr="001232A0">
        <w:rPr>
          <w:rFonts w:ascii="Times New Roman" w:eastAsia="Times New Roman" w:hAnsi="Times New Roman" w:cs="Times New Roman"/>
          <w:color w:val="000000"/>
          <w:spacing w:val="2"/>
          <w:sz w:val="24"/>
          <w:szCs w:val="24"/>
        </w:rPr>
        <w:br/>
      </w:r>
      <w:r w:rsidRPr="001232A0">
        <w:rPr>
          <w:rFonts w:ascii="Times New Roman" w:eastAsia="Times New Roman" w:hAnsi="Times New Roman" w:cs="Times New Roman"/>
          <w:color w:val="FF0000"/>
          <w:spacing w:val="2"/>
          <w:sz w:val="24"/>
          <w:szCs w:val="24"/>
        </w:rPr>
        <w:t>      Вводится в действие с 01.01.2016.</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      </w:t>
      </w:r>
      <w:proofErr w:type="gramStart"/>
      <w:r w:rsidRPr="001232A0">
        <w:rPr>
          <w:rFonts w:ascii="Times New Roman" w:eastAsia="Times New Roman" w:hAnsi="Times New Roman" w:cs="Times New Roman"/>
          <w:color w:val="000000"/>
          <w:spacing w:val="2"/>
          <w:sz w:val="24"/>
          <w:szCs w:val="24"/>
        </w:rPr>
        <w:t>В соответствии с подпунктом 25) </w:t>
      </w:r>
      <w:hyperlink r:id="rId14" w:anchor="z16" w:history="1">
        <w:r w:rsidRPr="001232A0">
          <w:rPr>
            <w:rFonts w:ascii="Times New Roman" w:eastAsia="Times New Roman" w:hAnsi="Times New Roman" w:cs="Times New Roman"/>
            <w:color w:val="073A5E"/>
            <w:spacing w:val="2"/>
            <w:sz w:val="24"/>
            <w:szCs w:val="24"/>
            <w:u w:val="single"/>
          </w:rPr>
          <w:t>статьи 16</w:t>
        </w:r>
      </w:hyperlink>
      <w:r w:rsidRPr="001232A0">
        <w:rPr>
          <w:rFonts w:ascii="Times New Roman" w:eastAsia="Times New Roman" w:hAnsi="Times New Roman" w:cs="Times New Roman"/>
          <w:color w:val="000000"/>
          <w:spacing w:val="2"/>
          <w:sz w:val="24"/>
          <w:szCs w:val="24"/>
        </w:rPr>
        <w:t> Трудового кодекса Республики Казахстан от 23 ноября 2015 года </w:t>
      </w:r>
      <w:r w:rsidRPr="001232A0">
        <w:rPr>
          <w:rFonts w:ascii="Times New Roman" w:eastAsia="Times New Roman" w:hAnsi="Times New Roman" w:cs="Times New Roman"/>
          <w:b/>
          <w:bCs/>
          <w:color w:val="000000"/>
          <w:spacing w:val="2"/>
          <w:sz w:val="24"/>
          <w:szCs w:val="24"/>
          <w:bdr w:val="none" w:sz="0" w:space="0" w:color="auto" w:frame="1"/>
        </w:rPr>
        <w:t>ПРИКАЗЫВАЮ:</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1. Утвердить:</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1) форму трудовой книжки согласно </w:t>
      </w:r>
      <w:hyperlink r:id="rId15" w:anchor="z6" w:history="1">
        <w:r w:rsidRPr="001232A0">
          <w:rPr>
            <w:rFonts w:ascii="Times New Roman" w:eastAsia="Times New Roman" w:hAnsi="Times New Roman" w:cs="Times New Roman"/>
            <w:color w:val="073A5E"/>
            <w:spacing w:val="2"/>
            <w:sz w:val="24"/>
            <w:szCs w:val="24"/>
            <w:u w:val="single"/>
          </w:rPr>
          <w:t>приложению 1</w:t>
        </w:r>
      </w:hyperlink>
      <w:r w:rsidRPr="001232A0">
        <w:rPr>
          <w:rFonts w:ascii="Times New Roman" w:eastAsia="Times New Roman" w:hAnsi="Times New Roman" w:cs="Times New Roman"/>
          <w:color w:val="000000"/>
          <w:spacing w:val="2"/>
          <w:sz w:val="24"/>
          <w:szCs w:val="24"/>
        </w:rPr>
        <w:t> к настоящему приказу;</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2) Правила ведения и хранения трудовых книжек согласно </w:t>
      </w:r>
      <w:hyperlink r:id="rId16" w:anchor="z7" w:history="1">
        <w:r w:rsidRPr="001232A0">
          <w:rPr>
            <w:rFonts w:ascii="Times New Roman" w:eastAsia="Times New Roman" w:hAnsi="Times New Roman" w:cs="Times New Roman"/>
            <w:color w:val="073A5E"/>
            <w:spacing w:val="2"/>
            <w:sz w:val="24"/>
            <w:szCs w:val="24"/>
            <w:u w:val="single"/>
          </w:rPr>
          <w:t>приложению 2</w:t>
        </w:r>
      </w:hyperlink>
      <w:r w:rsidRPr="001232A0">
        <w:rPr>
          <w:rFonts w:ascii="Times New Roman" w:eastAsia="Times New Roman" w:hAnsi="Times New Roman" w:cs="Times New Roman"/>
          <w:color w:val="000000"/>
          <w:spacing w:val="2"/>
          <w:sz w:val="24"/>
          <w:szCs w:val="24"/>
        </w:rPr>
        <w:t> к настоящему приказу.</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2.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1) государственную регистрацию настоящего приказа в Министерстве юстиции Республики Казахстан;</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w:t>
      </w:r>
      <w:proofErr w:type="spellStart"/>
      <w:r w:rsidRPr="001232A0">
        <w:rPr>
          <w:rFonts w:ascii="Times New Roman" w:eastAsia="Times New Roman" w:hAnsi="Times New Roman" w:cs="Times New Roman"/>
          <w:color w:val="000000"/>
          <w:spacing w:val="2"/>
          <w:sz w:val="24"/>
          <w:szCs w:val="24"/>
        </w:rPr>
        <w:t>Әділет</w:t>
      </w:r>
      <w:proofErr w:type="spellEnd"/>
      <w:r w:rsidRPr="001232A0">
        <w:rPr>
          <w:rFonts w:ascii="Times New Roman" w:eastAsia="Times New Roman" w:hAnsi="Times New Roman" w:cs="Times New Roman"/>
          <w:color w:val="000000"/>
          <w:spacing w:val="2"/>
          <w:sz w:val="24"/>
          <w:szCs w:val="24"/>
        </w:rPr>
        <w:t>";</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      3) размещение настоящего приказа на </w:t>
      </w:r>
      <w:proofErr w:type="spellStart"/>
      <w:r w:rsidRPr="001232A0">
        <w:rPr>
          <w:rFonts w:ascii="Times New Roman" w:eastAsia="Times New Roman" w:hAnsi="Times New Roman" w:cs="Times New Roman"/>
          <w:color w:val="000000"/>
          <w:spacing w:val="2"/>
          <w:sz w:val="24"/>
          <w:szCs w:val="24"/>
        </w:rPr>
        <w:t>интернет-ресурсе</w:t>
      </w:r>
      <w:proofErr w:type="spellEnd"/>
      <w:r w:rsidRPr="001232A0">
        <w:rPr>
          <w:rFonts w:ascii="Times New Roman" w:eastAsia="Times New Roman" w:hAnsi="Times New Roman" w:cs="Times New Roman"/>
          <w:color w:val="000000"/>
          <w:spacing w:val="2"/>
          <w:sz w:val="24"/>
          <w:szCs w:val="24"/>
        </w:rPr>
        <w:t xml:space="preserve"> Министерства здравоохранения и социального развития Республики Казахстан;</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      3. Контроль за исполнением настоящего приказа возложить на </w:t>
      </w:r>
      <w:proofErr w:type="spellStart"/>
      <w:proofErr w:type="gramStart"/>
      <w:r w:rsidRPr="001232A0">
        <w:rPr>
          <w:rFonts w:ascii="Times New Roman" w:eastAsia="Times New Roman" w:hAnsi="Times New Roman" w:cs="Times New Roman"/>
          <w:color w:val="000000"/>
          <w:spacing w:val="2"/>
          <w:sz w:val="24"/>
          <w:szCs w:val="24"/>
        </w:rPr>
        <w:t>вице-министра</w:t>
      </w:r>
      <w:proofErr w:type="spellEnd"/>
      <w:proofErr w:type="gramEnd"/>
      <w:r w:rsidRPr="001232A0">
        <w:rPr>
          <w:rFonts w:ascii="Times New Roman" w:eastAsia="Times New Roman" w:hAnsi="Times New Roman" w:cs="Times New Roman"/>
          <w:color w:val="000000"/>
          <w:spacing w:val="2"/>
          <w:sz w:val="24"/>
          <w:szCs w:val="24"/>
        </w:rPr>
        <w:t xml:space="preserve"> здравоохранения и социального развития Республики Казахстан Нурымбетова Б.Б.</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4. Настоящий приказ вводится в действие с 1 января 2016 года и подлежит официальному опубликованию.</w:t>
      </w:r>
    </w:p>
    <w:tbl>
      <w:tblPr>
        <w:tblW w:w="9714" w:type="dxa"/>
        <w:tblCellMar>
          <w:left w:w="0" w:type="dxa"/>
          <w:right w:w="0" w:type="dxa"/>
        </w:tblCellMar>
        <w:tblLook w:val="04A0"/>
      </w:tblPr>
      <w:tblGrid>
        <w:gridCol w:w="8013"/>
        <w:gridCol w:w="1701"/>
      </w:tblGrid>
      <w:tr w:rsidR="001232A0" w:rsidRPr="001232A0" w:rsidTr="001232A0">
        <w:tc>
          <w:tcPr>
            <w:tcW w:w="8013" w:type="dxa"/>
            <w:tcBorders>
              <w:top w:val="nil"/>
              <w:left w:val="nil"/>
              <w:bottom w:val="nil"/>
              <w:right w:val="nil"/>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Министр здравоохранения</w:t>
            </w:r>
          </w:p>
        </w:tc>
        <w:tc>
          <w:tcPr>
            <w:tcW w:w="1701" w:type="dxa"/>
            <w:tcBorders>
              <w:top w:val="nil"/>
              <w:left w:val="nil"/>
              <w:bottom w:val="nil"/>
              <w:right w:val="nil"/>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r>
      <w:tr w:rsidR="001232A0" w:rsidRPr="001232A0" w:rsidTr="001232A0">
        <w:tc>
          <w:tcPr>
            <w:tcW w:w="8013" w:type="dxa"/>
            <w:tcBorders>
              <w:top w:val="nil"/>
              <w:left w:val="nil"/>
              <w:bottom w:val="nil"/>
              <w:right w:val="nil"/>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и социального развития</w:t>
            </w:r>
          </w:p>
        </w:tc>
        <w:tc>
          <w:tcPr>
            <w:tcW w:w="1701" w:type="dxa"/>
            <w:tcBorders>
              <w:top w:val="nil"/>
              <w:left w:val="nil"/>
              <w:bottom w:val="nil"/>
              <w:right w:val="nil"/>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r>
      <w:tr w:rsidR="001232A0" w:rsidRPr="001232A0" w:rsidTr="001232A0">
        <w:tc>
          <w:tcPr>
            <w:tcW w:w="8013" w:type="dxa"/>
            <w:tcBorders>
              <w:top w:val="nil"/>
              <w:left w:val="nil"/>
              <w:bottom w:val="nil"/>
              <w:right w:val="nil"/>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Республики Казахстан</w:t>
            </w:r>
          </w:p>
        </w:tc>
        <w:tc>
          <w:tcPr>
            <w:tcW w:w="1701" w:type="dxa"/>
            <w:tcBorders>
              <w:top w:val="nil"/>
              <w:left w:val="nil"/>
              <w:bottom w:val="nil"/>
              <w:right w:val="nil"/>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Т. </w:t>
            </w:r>
            <w:proofErr w:type="spellStart"/>
            <w:r w:rsidRPr="001232A0">
              <w:rPr>
                <w:rFonts w:ascii="Times New Roman" w:eastAsia="Times New Roman" w:hAnsi="Times New Roman" w:cs="Times New Roman"/>
                <w:color w:val="000000"/>
                <w:spacing w:val="2"/>
                <w:sz w:val="24"/>
                <w:szCs w:val="24"/>
              </w:rPr>
              <w:t>Дуйсенова</w:t>
            </w:r>
            <w:proofErr w:type="spellEnd"/>
          </w:p>
        </w:tc>
      </w:tr>
    </w:tbl>
    <w:p w:rsidR="001232A0" w:rsidRPr="001232A0" w:rsidRDefault="001232A0" w:rsidP="001232A0">
      <w:pPr>
        <w:spacing w:after="0" w:line="240" w:lineRule="auto"/>
        <w:textAlignment w:val="baseline"/>
        <w:rPr>
          <w:rFonts w:ascii="Times New Roman" w:eastAsia="Times New Roman" w:hAnsi="Times New Roman" w:cs="Times New Roman"/>
          <w:color w:val="444444"/>
          <w:sz w:val="24"/>
          <w:szCs w:val="24"/>
        </w:rPr>
      </w:pPr>
      <w:r w:rsidRPr="001232A0">
        <w:rPr>
          <w:rFonts w:ascii="Times New Roman" w:eastAsia="Times New Roman" w:hAnsi="Times New Roman" w:cs="Times New Roman"/>
          <w:color w:val="444444"/>
          <w:sz w:val="24"/>
          <w:szCs w:val="24"/>
        </w:rPr>
        <w:br/>
      </w:r>
    </w:p>
    <w:tbl>
      <w:tblPr>
        <w:tblW w:w="9147" w:type="dxa"/>
        <w:tblLayout w:type="fixed"/>
        <w:tblCellMar>
          <w:left w:w="0" w:type="dxa"/>
          <w:right w:w="0" w:type="dxa"/>
        </w:tblCellMar>
        <w:tblLook w:val="04A0"/>
      </w:tblPr>
      <w:tblGrid>
        <w:gridCol w:w="8420"/>
        <w:gridCol w:w="727"/>
      </w:tblGrid>
      <w:tr w:rsidR="001232A0" w:rsidRPr="001232A0" w:rsidTr="001232A0">
        <w:tc>
          <w:tcPr>
            <w:tcW w:w="8420" w:type="dxa"/>
            <w:tcBorders>
              <w:top w:val="nil"/>
              <w:left w:val="nil"/>
              <w:bottom w:val="nil"/>
              <w:right w:val="nil"/>
            </w:tcBorders>
            <w:shd w:val="clear" w:color="auto" w:fill="auto"/>
            <w:tcMar>
              <w:top w:w="45" w:type="dxa"/>
              <w:left w:w="75" w:type="dxa"/>
              <w:bottom w:w="45" w:type="dxa"/>
              <w:right w:w="75" w:type="dxa"/>
            </w:tcMar>
            <w:hideMark/>
          </w:tcPr>
          <w:p w:rsidR="001232A0" w:rsidRPr="001232A0" w:rsidRDefault="001232A0" w:rsidP="001232A0">
            <w:pPr>
              <w:spacing w:after="0" w:line="240" w:lineRule="auto"/>
              <w:jc w:val="center"/>
              <w:rPr>
                <w:rFonts w:ascii="Times New Roman" w:eastAsia="Times New Roman" w:hAnsi="Times New Roman" w:cs="Times New Roman"/>
                <w:sz w:val="24"/>
                <w:szCs w:val="24"/>
              </w:rPr>
            </w:pPr>
            <w:r w:rsidRPr="001232A0">
              <w:rPr>
                <w:rFonts w:ascii="Times New Roman" w:eastAsia="Times New Roman" w:hAnsi="Times New Roman" w:cs="Times New Roman"/>
                <w:sz w:val="24"/>
                <w:szCs w:val="24"/>
              </w:rPr>
              <w:t> </w:t>
            </w:r>
          </w:p>
        </w:tc>
        <w:tc>
          <w:tcPr>
            <w:tcW w:w="727" w:type="dxa"/>
            <w:tcBorders>
              <w:top w:val="nil"/>
              <w:left w:val="nil"/>
              <w:bottom w:val="nil"/>
              <w:right w:val="nil"/>
            </w:tcBorders>
            <w:shd w:val="clear" w:color="auto" w:fill="auto"/>
            <w:tcMar>
              <w:top w:w="45" w:type="dxa"/>
              <w:left w:w="75" w:type="dxa"/>
              <w:bottom w:w="45" w:type="dxa"/>
              <w:right w:w="75" w:type="dxa"/>
            </w:tcMar>
            <w:hideMark/>
          </w:tcPr>
          <w:p w:rsidR="001232A0" w:rsidRPr="001232A0" w:rsidRDefault="001232A0" w:rsidP="001232A0">
            <w:pPr>
              <w:spacing w:after="0" w:line="240" w:lineRule="auto"/>
              <w:jc w:val="center"/>
              <w:rPr>
                <w:rFonts w:ascii="Times New Roman" w:eastAsia="Times New Roman" w:hAnsi="Times New Roman" w:cs="Times New Roman"/>
                <w:sz w:val="24"/>
                <w:szCs w:val="24"/>
              </w:rPr>
            </w:pPr>
            <w:bookmarkStart w:id="0" w:name="z6"/>
            <w:bookmarkEnd w:id="0"/>
            <w:r w:rsidRPr="001232A0">
              <w:rPr>
                <w:rFonts w:ascii="Times New Roman" w:eastAsia="Times New Roman" w:hAnsi="Times New Roman" w:cs="Times New Roman"/>
                <w:sz w:val="24"/>
                <w:szCs w:val="24"/>
              </w:rPr>
              <w:t>Приложен</w:t>
            </w:r>
            <w:r w:rsidRPr="001232A0">
              <w:rPr>
                <w:rFonts w:ascii="Times New Roman" w:eastAsia="Times New Roman" w:hAnsi="Times New Roman" w:cs="Times New Roman"/>
                <w:sz w:val="24"/>
                <w:szCs w:val="24"/>
              </w:rPr>
              <w:lastRenderedPageBreak/>
              <w:t>ие 1</w:t>
            </w:r>
            <w:r w:rsidRPr="001232A0">
              <w:rPr>
                <w:rFonts w:ascii="Times New Roman" w:eastAsia="Times New Roman" w:hAnsi="Times New Roman" w:cs="Times New Roman"/>
                <w:sz w:val="24"/>
                <w:szCs w:val="24"/>
              </w:rPr>
              <w:br/>
              <w:t>к приказу Министра здравоохранения</w:t>
            </w:r>
            <w:r w:rsidRPr="001232A0">
              <w:rPr>
                <w:rFonts w:ascii="Times New Roman" w:eastAsia="Times New Roman" w:hAnsi="Times New Roman" w:cs="Times New Roman"/>
                <w:sz w:val="24"/>
                <w:szCs w:val="24"/>
              </w:rPr>
              <w:br/>
              <w:t>и социального развития</w:t>
            </w:r>
            <w:r w:rsidRPr="001232A0">
              <w:rPr>
                <w:rFonts w:ascii="Times New Roman" w:eastAsia="Times New Roman" w:hAnsi="Times New Roman" w:cs="Times New Roman"/>
                <w:sz w:val="24"/>
                <w:szCs w:val="24"/>
              </w:rPr>
              <w:br/>
              <w:t>Республики Казахстан</w:t>
            </w:r>
            <w:r w:rsidRPr="001232A0">
              <w:rPr>
                <w:rFonts w:ascii="Times New Roman" w:eastAsia="Times New Roman" w:hAnsi="Times New Roman" w:cs="Times New Roman"/>
                <w:sz w:val="24"/>
                <w:szCs w:val="24"/>
              </w:rPr>
              <w:br/>
              <w:t>от 30 ноября 2015 года</w:t>
            </w:r>
            <w:r w:rsidRPr="001232A0">
              <w:rPr>
                <w:rFonts w:ascii="Times New Roman" w:eastAsia="Times New Roman" w:hAnsi="Times New Roman" w:cs="Times New Roman"/>
                <w:sz w:val="24"/>
                <w:szCs w:val="24"/>
              </w:rPr>
              <w:br/>
              <w:t>№ 929</w:t>
            </w:r>
          </w:p>
        </w:tc>
      </w:tr>
    </w:tbl>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lastRenderedPageBreak/>
        <w:t>      Форма трудовой книжки</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25"/>
        <w:gridCol w:w="845"/>
        <w:gridCol w:w="854"/>
        <w:gridCol w:w="857"/>
        <w:gridCol w:w="2661"/>
        <w:gridCol w:w="7723"/>
      </w:tblGrid>
      <w:tr w:rsidR="001232A0" w:rsidRPr="001232A0" w:rsidTr="001232A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Қазақстан</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Республикасының</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Мемлекеттік</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Елтаңбасы</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Еңбек</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кітапшасы</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Трудовая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книжка</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Тегі</w:t>
            </w:r>
            <w:proofErr w:type="spellEnd"/>
            <w:r w:rsidRPr="001232A0">
              <w:rPr>
                <w:rFonts w:ascii="Times New Roman" w:eastAsia="Times New Roman" w:hAnsi="Times New Roman" w:cs="Times New Roman"/>
                <w:color w:val="000000"/>
                <w:spacing w:val="2"/>
                <w:sz w:val="24"/>
                <w:szCs w:val="24"/>
              </w:rPr>
              <w:t xml:space="preserve"> ________________________________________________________________</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Фамилия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Аты</w:t>
            </w:r>
            <w:proofErr w:type="spellEnd"/>
            <w:r w:rsidRPr="001232A0">
              <w:rPr>
                <w:rFonts w:ascii="Times New Roman" w:eastAsia="Times New Roman" w:hAnsi="Times New Roman" w:cs="Times New Roman"/>
                <w:color w:val="000000"/>
                <w:spacing w:val="2"/>
                <w:sz w:val="24"/>
                <w:szCs w:val="24"/>
              </w:rPr>
              <w:t xml:space="preserve"> _________________________________________________________________</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Имя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Әкесінің</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аты</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ол</w:t>
            </w:r>
            <w:proofErr w:type="spellEnd"/>
            <w:r w:rsidRPr="001232A0">
              <w:rPr>
                <w:rFonts w:ascii="Times New Roman" w:eastAsia="Times New Roman" w:hAnsi="Times New Roman" w:cs="Times New Roman"/>
                <w:color w:val="000000"/>
                <w:spacing w:val="2"/>
                <w:sz w:val="24"/>
                <w:szCs w:val="24"/>
              </w:rPr>
              <w:t xml:space="preserve"> бар </w:t>
            </w:r>
            <w:proofErr w:type="spellStart"/>
            <w:r w:rsidRPr="001232A0">
              <w:rPr>
                <w:rFonts w:ascii="Times New Roman" w:eastAsia="Times New Roman" w:hAnsi="Times New Roman" w:cs="Times New Roman"/>
                <w:color w:val="000000"/>
                <w:spacing w:val="2"/>
                <w:sz w:val="24"/>
                <w:szCs w:val="24"/>
              </w:rPr>
              <w:t>болса</w:t>
            </w:r>
            <w:proofErr w:type="spellEnd"/>
            <w:r w:rsidRPr="001232A0">
              <w:rPr>
                <w:rFonts w:ascii="Times New Roman" w:eastAsia="Times New Roman" w:hAnsi="Times New Roman" w:cs="Times New Roman"/>
                <w:color w:val="000000"/>
                <w:spacing w:val="2"/>
                <w:sz w:val="24"/>
                <w:szCs w:val="24"/>
              </w:rPr>
              <w:t>)__________________________________________</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Отчество (при его наличии)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Туған</w:t>
            </w:r>
            <w:proofErr w:type="spellEnd"/>
            <w:r w:rsidRPr="001232A0">
              <w:rPr>
                <w:rFonts w:ascii="Times New Roman" w:eastAsia="Times New Roman" w:hAnsi="Times New Roman" w:cs="Times New Roman"/>
                <w:color w:val="000000"/>
                <w:spacing w:val="2"/>
                <w:sz w:val="24"/>
                <w:szCs w:val="24"/>
              </w:rPr>
              <w:t xml:space="preserve"> </w:t>
            </w:r>
            <w:proofErr w:type="spellStart"/>
            <w:proofErr w:type="gramStart"/>
            <w:r w:rsidRPr="001232A0">
              <w:rPr>
                <w:rFonts w:ascii="Times New Roman" w:eastAsia="Times New Roman" w:hAnsi="Times New Roman" w:cs="Times New Roman"/>
                <w:color w:val="000000"/>
                <w:spacing w:val="2"/>
                <w:sz w:val="24"/>
                <w:szCs w:val="24"/>
              </w:rPr>
              <w:t>к</w:t>
            </w:r>
            <w:proofErr w:type="gramEnd"/>
            <w:r w:rsidRPr="001232A0">
              <w:rPr>
                <w:rFonts w:ascii="Times New Roman" w:eastAsia="Times New Roman" w:hAnsi="Times New Roman" w:cs="Times New Roman"/>
                <w:color w:val="000000"/>
                <w:spacing w:val="2"/>
                <w:sz w:val="24"/>
                <w:szCs w:val="24"/>
              </w:rPr>
              <w:t>үні</w:t>
            </w:r>
            <w:proofErr w:type="spellEnd"/>
            <w:r w:rsidRPr="001232A0">
              <w:rPr>
                <w:rFonts w:ascii="Times New Roman" w:eastAsia="Times New Roman" w:hAnsi="Times New Roman" w:cs="Times New Roman"/>
                <w:color w:val="000000"/>
                <w:spacing w:val="2"/>
                <w:sz w:val="24"/>
                <w:szCs w:val="24"/>
              </w:rPr>
              <w:t xml:space="preserve"> __________________________________________________________</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Дата рождения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Бі</w:t>
            </w:r>
            <w:proofErr w:type="gramStart"/>
            <w:r w:rsidRPr="001232A0">
              <w:rPr>
                <w:rFonts w:ascii="Times New Roman" w:eastAsia="Times New Roman" w:hAnsi="Times New Roman" w:cs="Times New Roman"/>
                <w:color w:val="000000"/>
                <w:spacing w:val="2"/>
                <w:sz w:val="24"/>
                <w:szCs w:val="24"/>
              </w:rPr>
              <w:t>л</w:t>
            </w:r>
            <w:proofErr w:type="gramEnd"/>
            <w:r w:rsidRPr="001232A0">
              <w:rPr>
                <w:rFonts w:ascii="Times New Roman" w:eastAsia="Times New Roman" w:hAnsi="Times New Roman" w:cs="Times New Roman"/>
                <w:color w:val="000000"/>
                <w:spacing w:val="2"/>
                <w:sz w:val="24"/>
                <w:szCs w:val="24"/>
              </w:rPr>
              <w:t>імі</w:t>
            </w:r>
            <w:proofErr w:type="spellEnd"/>
            <w:r w:rsidRPr="001232A0">
              <w:rPr>
                <w:rFonts w:ascii="Times New Roman" w:eastAsia="Times New Roman" w:hAnsi="Times New Roman" w:cs="Times New Roman"/>
                <w:color w:val="000000"/>
                <w:spacing w:val="2"/>
                <w:sz w:val="24"/>
                <w:szCs w:val="24"/>
              </w:rPr>
              <w:t xml:space="preserve"> ______________________________________________________________</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Образование</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Мамандығы</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бі</w:t>
            </w:r>
            <w:proofErr w:type="gramStart"/>
            <w:r w:rsidRPr="001232A0">
              <w:rPr>
                <w:rFonts w:ascii="Times New Roman" w:eastAsia="Times New Roman" w:hAnsi="Times New Roman" w:cs="Times New Roman"/>
                <w:color w:val="000000"/>
                <w:spacing w:val="2"/>
                <w:sz w:val="24"/>
                <w:szCs w:val="24"/>
              </w:rPr>
              <w:t>л</w:t>
            </w:r>
            <w:proofErr w:type="gramEnd"/>
            <w:r w:rsidRPr="001232A0">
              <w:rPr>
                <w:rFonts w:ascii="Times New Roman" w:eastAsia="Times New Roman" w:hAnsi="Times New Roman" w:cs="Times New Roman"/>
                <w:color w:val="000000"/>
                <w:spacing w:val="2"/>
                <w:sz w:val="24"/>
                <w:szCs w:val="24"/>
              </w:rPr>
              <w:t>іктілігі</w:t>
            </w:r>
            <w:proofErr w:type="spellEnd"/>
            <w:r w:rsidRPr="001232A0">
              <w:rPr>
                <w:rFonts w:ascii="Times New Roman" w:eastAsia="Times New Roman" w:hAnsi="Times New Roman" w:cs="Times New Roman"/>
                <w:color w:val="000000"/>
                <w:spacing w:val="2"/>
                <w:sz w:val="24"/>
                <w:szCs w:val="24"/>
              </w:rPr>
              <w:t xml:space="preserve"> ______________________________________________</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Специальность, квалификация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Толтырылған</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күні</w:t>
            </w:r>
            <w:proofErr w:type="spellEnd"/>
            <w:r w:rsidRPr="001232A0">
              <w:rPr>
                <w:rFonts w:ascii="Times New Roman" w:eastAsia="Times New Roman" w:hAnsi="Times New Roman" w:cs="Times New Roman"/>
                <w:color w:val="000000"/>
                <w:spacing w:val="2"/>
                <w:sz w:val="24"/>
                <w:szCs w:val="24"/>
              </w:rPr>
              <w:t xml:space="preserve"> 20__ </w:t>
            </w:r>
            <w:proofErr w:type="spellStart"/>
            <w:r w:rsidRPr="001232A0">
              <w:rPr>
                <w:rFonts w:ascii="Times New Roman" w:eastAsia="Times New Roman" w:hAnsi="Times New Roman" w:cs="Times New Roman"/>
                <w:color w:val="000000"/>
                <w:spacing w:val="2"/>
                <w:sz w:val="24"/>
                <w:szCs w:val="24"/>
              </w:rPr>
              <w:t>жылғы</w:t>
            </w:r>
            <w:proofErr w:type="spellEnd"/>
            <w:r w:rsidRPr="001232A0">
              <w:rPr>
                <w:rFonts w:ascii="Times New Roman" w:eastAsia="Times New Roman" w:hAnsi="Times New Roman" w:cs="Times New Roman"/>
                <w:color w:val="000000"/>
                <w:spacing w:val="2"/>
                <w:sz w:val="24"/>
                <w:szCs w:val="24"/>
              </w:rPr>
              <w:t xml:space="preserve"> "__" _______________</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Дата заполнения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Қызметкердің</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қолы</w:t>
            </w:r>
            <w:proofErr w:type="spellEnd"/>
            <w:r w:rsidRPr="001232A0">
              <w:rPr>
                <w:rFonts w:ascii="Times New Roman" w:eastAsia="Times New Roman" w:hAnsi="Times New Roman" w:cs="Times New Roman"/>
                <w:color w:val="000000"/>
                <w:spacing w:val="2"/>
                <w:sz w:val="24"/>
                <w:szCs w:val="24"/>
              </w:rPr>
              <w:t xml:space="preserve"> ___________________________________________________</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Подпись работника</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Жұмыс</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беруші</w:t>
            </w:r>
            <w:proofErr w:type="spellEnd"/>
            <w:r w:rsidRPr="001232A0">
              <w:rPr>
                <w:rFonts w:ascii="Times New Roman" w:eastAsia="Times New Roman" w:hAnsi="Times New Roman" w:cs="Times New Roman"/>
                <w:color w:val="000000"/>
                <w:spacing w:val="2"/>
                <w:sz w:val="24"/>
                <w:szCs w:val="24"/>
              </w:rPr>
              <w:t xml:space="preserve"> </w:t>
            </w:r>
            <w:proofErr w:type="spellStart"/>
            <w:proofErr w:type="gramStart"/>
            <w:r w:rsidRPr="001232A0">
              <w:rPr>
                <w:rFonts w:ascii="Times New Roman" w:eastAsia="Times New Roman" w:hAnsi="Times New Roman" w:cs="Times New Roman"/>
                <w:color w:val="000000"/>
                <w:spacing w:val="2"/>
                <w:sz w:val="24"/>
                <w:szCs w:val="24"/>
              </w:rPr>
              <w:t>у</w:t>
            </w:r>
            <w:proofErr w:type="gramEnd"/>
            <w:r w:rsidRPr="001232A0">
              <w:rPr>
                <w:rFonts w:ascii="Times New Roman" w:eastAsia="Times New Roman" w:hAnsi="Times New Roman" w:cs="Times New Roman"/>
                <w:color w:val="000000"/>
                <w:spacing w:val="2"/>
                <w:sz w:val="24"/>
                <w:szCs w:val="24"/>
              </w:rPr>
              <w:t>әкілеттік</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lastRenderedPageBreak/>
              <w:t>берген</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адамның</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қолы</w:t>
            </w:r>
            <w:proofErr w:type="spellEnd"/>
            <w:r w:rsidRPr="001232A0">
              <w:rPr>
                <w:rFonts w:ascii="Times New Roman" w:eastAsia="Times New Roman" w:hAnsi="Times New Roman" w:cs="Times New Roman"/>
                <w:color w:val="000000"/>
                <w:spacing w:val="2"/>
                <w:sz w:val="24"/>
                <w:szCs w:val="24"/>
              </w:rPr>
              <w:t xml:space="preserve"> _________________________________________________</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Подпись уполномоченного работодателем лица</w:t>
            </w:r>
          </w:p>
        </w:tc>
      </w:tr>
      <w:tr w:rsidR="001232A0" w:rsidRPr="001232A0" w:rsidTr="001232A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proofErr w:type="gramStart"/>
            <w:r w:rsidRPr="001232A0">
              <w:rPr>
                <w:rFonts w:ascii="Times New Roman" w:eastAsia="Times New Roman" w:hAnsi="Times New Roman" w:cs="Times New Roman"/>
                <w:color w:val="000000"/>
                <w:spacing w:val="2"/>
                <w:sz w:val="24"/>
                <w:szCs w:val="24"/>
              </w:rPr>
              <w:lastRenderedPageBreak/>
              <w:t>Ж</w:t>
            </w:r>
            <w:proofErr w:type="gramEnd"/>
            <w:r w:rsidRPr="001232A0">
              <w:rPr>
                <w:rFonts w:ascii="Times New Roman" w:eastAsia="Times New Roman" w:hAnsi="Times New Roman" w:cs="Times New Roman"/>
                <w:color w:val="000000"/>
                <w:spacing w:val="2"/>
                <w:sz w:val="24"/>
                <w:szCs w:val="24"/>
              </w:rPr>
              <w:t>ұмысы</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туралы</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мәліметтер</w:t>
            </w:r>
            <w:proofErr w:type="spellEnd"/>
            <w:r w:rsidRPr="001232A0">
              <w:rPr>
                <w:rFonts w:ascii="Times New Roman" w:eastAsia="Times New Roman" w:hAnsi="Times New Roman" w:cs="Times New Roman"/>
                <w:color w:val="000000"/>
                <w:spacing w:val="2"/>
                <w:sz w:val="24"/>
                <w:szCs w:val="24"/>
              </w:rPr>
              <w:t xml:space="preserve"> Сведения о работе</w:t>
            </w:r>
          </w:p>
        </w:tc>
      </w:tr>
      <w:tr w:rsidR="001232A0" w:rsidRPr="001232A0" w:rsidTr="001232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күні</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число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айы</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месяц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жылы</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год</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proofErr w:type="gramStart"/>
            <w:r w:rsidRPr="001232A0">
              <w:rPr>
                <w:rFonts w:ascii="Times New Roman" w:eastAsia="Times New Roman" w:hAnsi="Times New Roman" w:cs="Times New Roman"/>
                <w:color w:val="000000"/>
                <w:spacing w:val="2"/>
                <w:sz w:val="24"/>
                <w:szCs w:val="24"/>
              </w:rPr>
              <w:t>Ж</w:t>
            </w:r>
            <w:proofErr w:type="gramEnd"/>
            <w:r w:rsidRPr="001232A0">
              <w:rPr>
                <w:rFonts w:ascii="Times New Roman" w:eastAsia="Times New Roman" w:hAnsi="Times New Roman" w:cs="Times New Roman"/>
                <w:color w:val="000000"/>
                <w:spacing w:val="2"/>
                <w:sz w:val="24"/>
                <w:szCs w:val="24"/>
              </w:rPr>
              <w:t>ұмысқа</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қабылдау</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туралы</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басқа</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proofErr w:type="gramStart"/>
            <w:r w:rsidRPr="001232A0">
              <w:rPr>
                <w:rFonts w:ascii="Times New Roman" w:eastAsia="Times New Roman" w:hAnsi="Times New Roman" w:cs="Times New Roman"/>
                <w:color w:val="000000"/>
                <w:spacing w:val="2"/>
                <w:sz w:val="24"/>
                <w:szCs w:val="24"/>
              </w:rPr>
              <w:t>ж</w:t>
            </w:r>
            <w:proofErr w:type="gramEnd"/>
            <w:r w:rsidRPr="001232A0">
              <w:rPr>
                <w:rFonts w:ascii="Times New Roman" w:eastAsia="Times New Roman" w:hAnsi="Times New Roman" w:cs="Times New Roman"/>
                <w:color w:val="000000"/>
                <w:spacing w:val="2"/>
                <w:sz w:val="24"/>
                <w:szCs w:val="24"/>
              </w:rPr>
              <w:t>ұмысқа</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ауыстыру</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proofErr w:type="gramStart"/>
            <w:r w:rsidRPr="001232A0">
              <w:rPr>
                <w:rFonts w:ascii="Times New Roman" w:eastAsia="Times New Roman" w:hAnsi="Times New Roman" w:cs="Times New Roman"/>
                <w:color w:val="000000"/>
                <w:spacing w:val="2"/>
                <w:sz w:val="24"/>
                <w:szCs w:val="24"/>
              </w:rPr>
              <w:t>туралы</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лауазымы</w:t>
            </w:r>
            <w:proofErr w:type="spellEnd"/>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көрсеті</w:t>
            </w:r>
            <w:proofErr w:type="gramStart"/>
            <w:r w:rsidRPr="001232A0">
              <w:rPr>
                <w:rFonts w:ascii="Times New Roman" w:eastAsia="Times New Roman" w:hAnsi="Times New Roman" w:cs="Times New Roman"/>
                <w:color w:val="000000"/>
                <w:spacing w:val="2"/>
                <w:sz w:val="24"/>
                <w:szCs w:val="24"/>
              </w:rPr>
              <w:t>леді</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ж</w:t>
            </w:r>
            <w:proofErr w:type="gramEnd"/>
            <w:r w:rsidRPr="001232A0">
              <w:rPr>
                <w:rFonts w:ascii="Times New Roman" w:eastAsia="Times New Roman" w:hAnsi="Times New Roman" w:cs="Times New Roman"/>
                <w:color w:val="000000"/>
                <w:spacing w:val="2"/>
                <w:sz w:val="24"/>
                <w:szCs w:val="24"/>
              </w:rPr>
              <w:t>әне</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еңбек</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шартының</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тоқтатылуы</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gramStart"/>
            <w:r w:rsidRPr="001232A0">
              <w:rPr>
                <w:rFonts w:ascii="Times New Roman" w:eastAsia="Times New Roman" w:hAnsi="Times New Roman" w:cs="Times New Roman"/>
                <w:color w:val="000000"/>
                <w:spacing w:val="2"/>
                <w:sz w:val="24"/>
                <w:szCs w:val="24"/>
              </w:rPr>
              <w:t>(</w:t>
            </w:r>
            <w:proofErr w:type="spellStart"/>
            <w:r w:rsidRPr="001232A0">
              <w:rPr>
                <w:rFonts w:ascii="Times New Roman" w:eastAsia="Times New Roman" w:hAnsi="Times New Roman" w:cs="Times New Roman"/>
                <w:color w:val="000000"/>
                <w:spacing w:val="2"/>
                <w:sz w:val="24"/>
                <w:szCs w:val="24"/>
              </w:rPr>
              <w:t>себептері</w:t>
            </w:r>
            <w:proofErr w:type="spellEnd"/>
            <w:r w:rsidRPr="001232A0">
              <w:rPr>
                <w:rFonts w:ascii="Times New Roman" w:eastAsia="Times New Roman" w:hAnsi="Times New Roman" w:cs="Times New Roman"/>
                <w:color w:val="000000"/>
                <w:spacing w:val="2"/>
                <w:sz w:val="24"/>
                <w:szCs w:val="24"/>
              </w:rPr>
              <w:t xml:space="preserve"> мен</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заңнамалық</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актілерге</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сілтемелер</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көрсетіледі</w:t>
            </w:r>
            <w:proofErr w:type="spellEnd"/>
            <w:r w:rsidRPr="001232A0">
              <w:rPr>
                <w:rFonts w:ascii="Times New Roman" w:eastAsia="Times New Roman" w:hAnsi="Times New Roman" w:cs="Times New Roman"/>
                <w:color w:val="000000"/>
                <w:spacing w:val="2"/>
                <w:sz w:val="24"/>
                <w:szCs w:val="24"/>
              </w:rPr>
              <w:t>)</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туралы</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мәліметтер</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Сведения о приеме</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на работу, о</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переводах </w:t>
            </w:r>
            <w:proofErr w:type="gramStart"/>
            <w:r w:rsidRPr="001232A0">
              <w:rPr>
                <w:rFonts w:ascii="Times New Roman" w:eastAsia="Times New Roman" w:hAnsi="Times New Roman" w:cs="Times New Roman"/>
                <w:color w:val="000000"/>
                <w:spacing w:val="2"/>
                <w:sz w:val="24"/>
                <w:szCs w:val="24"/>
              </w:rPr>
              <w:t>на</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другую работу</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gramStart"/>
            <w:r w:rsidRPr="001232A0">
              <w:rPr>
                <w:rFonts w:ascii="Times New Roman" w:eastAsia="Times New Roman" w:hAnsi="Times New Roman" w:cs="Times New Roman"/>
                <w:color w:val="000000"/>
                <w:spacing w:val="2"/>
                <w:sz w:val="24"/>
                <w:szCs w:val="24"/>
              </w:rPr>
              <w:t>(с указанием</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должности) 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gramStart"/>
            <w:r w:rsidRPr="001232A0">
              <w:rPr>
                <w:rFonts w:ascii="Times New Roman" w:eastAsia="Times New Roman" w:hAnsi="Times New Roman" w:cs="Times New Roman"/>
                <w:color w:val="000000"/>
                <w:spacing w:val="2"/>
                <w:sz w:val="24"/>
                <w:szCs w:val="24"/>
              </w:rPr>
              <w:t>прекращении</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трудового договора</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gramStart"/>
            <w:r w:rsidRPr="001232A0">
              <w:rPr>
                <w:rFonts w:ascii="Times New Roman" w:eastAsia="Times New Roman" w:hAnsi="Times New Roman" w:cs="Times New Roman"/>
                <w:color w:val="000000"/>
                <w:spacing w:val="2"/>
                <w:sz w:val="24"/>
                <w:szCs w:val="24"/>
              </w:rPr>
              <w:t>(с указанием</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причин и ссылок</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на законодательные акты)</w:t>
            </w:r>
          </w:p>
        </w:tc>
        <w:tc>
          <w:tcPr>
            <w:tcW w:w="69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Жазбаны</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енгізу</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негіздемесі</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w:t>
            </w:r>
            <w:proofErr w:type="spellStart"/>
            <w:r w:rsidRPr="001232A0">
              <w:rPr>
                <w:rFonts w:ascii="Times New Roman" w:eastAsia="Times New Roman" w:hAnsi="Times New Roman" w:cs="Times New Roman"/>
                <w:color w:val="000000"/>
                <w:spacing w:val="2"/>
                <w:sz w:val="24"/>
                <w:szCs w:val="24"/>
              </w:rPr>
              <w:t>құжат</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оның</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күні</w:t>
            </w:r>
            <w:proofErr w:type="spellEnd"/>
            <w:r w:rsidRPr="001232A0">
              <w:rPr>
                <w:rFonts w:ascii="Times New Roman" w:eastAsia="Times New Roman" w:hAnsi="Times New Roman" w:cs="Times New Roman"/>
                <w:color w:val="000000"/>
                <w:spacing w:val="2"/>
                <w:sz w:val="24"/>
                <w:szCs w:val="24"/>
              </w:rPr>
              <w:t xml:space="preserve"> мен </w:t>
            </w:r>
            <w:proofErr w:type="spellStart"/>
            <w:r w:rsidRPr="001232A0">
              <w:rPr>
                <w:rFonts w:ascii="Times New Roman" w:eastAsia="Times New Roman" w:hAnsi="Times New Roman" w:cs="Times New Roman"/>
                <w:color w:val="000000"/>
                <w:spacing w:val="2"/>
                <w:sz w:val="24"/>
                <w:szCs w:val="24"/>
              </w:rPr>
              <w:t>нөмі</w:t>
            </w:r>
            <w:proofErr w:type="gramStart"/>
            <w:r w:rsidRPr="001232A0">
              <w:rPr>
                <w:rFonts w:ascii="Times New Roman" w:eastAsia="Times New Roman" w:hAnsi="Times New Roman" w:cs="Times New Roman"/>
                <w:color w:val="000000"/>
                <w:spacing w:val="2"/>
                <w:sz w:val="24"/>
                <w:szCs w:val="24"/>
              </w:rPr>
              <w:t>р</w:t>
            </w:r>
            <w:proofErr w:type="gramEnd"/>
            <w:r w:rsidRPr="001232A0">
              <w:rPr>
                <w:rFonts w:ascii="Times New Roman" w:eastAsia="Times New Roman" w:hAnsi="Times New Roman" w:cs="Times New Roman"/>
                <w:color w:val="000000"/>
                <w:spacing w:val="2"/>
                <w:sz w:val="24"/>
                <w:szCs w:val="24"/>
              </w:rPr>
              <w:t>і</w:t>
            </w:r>
            <w:proofErr w:type="spellEnd"/>
            <w:r w:rsidRPr="001232A0">
              <w:rPr>
                <w:rFonts w:ascii="Times New Roman" w:eastAsia="Times New Roman" w:hAnsi="Times New Roman" w:cs="Times New Roman"/>
                <w:color w:val="000000"/>
                <w:spacing w:val="2"/>
                <w:sz w:val="24"/>
                <w:szCs w:val="24"/>
              </w:rPr>
              <w:t>)</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На основании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чего </w:t>
            </w:r>
            <w:proofErr w:type="gramStart"/>
            <w:r w:rsidRPr="001232A0">
              <w:rPr>
                <w:rFonts w:ascii="Times New Roman" w:eastAsia="Times New Roman" w:hAnsi="Times New Roman" w:cs="Times New Roman"/>
                <w:color w:val="000000"/>
                <w:spacing w:val="2"/>
                <w:sz w:val="24"/>
                <w:szCs w:val="24"/>
              </w:rPr>
              <w:t>внесена</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gramStart"/>
            <w:r w:rsidRPr="001232A0">
              <w:rPr>
                <w:rFonts w:ascii="Times New Roman" w:eastAsia="Times New Roman" w:hAnsi="Times New Roman" w:cs="Times New Roman"/>
                <w:color w:val="000000"/>
                <w:spacing w:val="2"/>
                <w:sz w:val="24"/>
                <w:szCs w:val="24"/>
              </w:rPr>
              <w:t>запись (документ,</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его дата и номер)</w:t>
            </w:r>
          </w:p>
        </w:tc>
      </w:tr>
      <w:tr w:rsidR="001232A0" w:rsidRPr="001232A0" w:rsidTr="001232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1</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2</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3</w:t>
            </w:r>
          </w:p>
        </w:tc>
        <w:tc>
          <w:tcPr>
            <w:tcW w:w="69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4</w:t>
            </w:r>
          </w:p>
        </w:tc>
      </w:tr>
      <w:tr w:rsidR="001232A0" w:rsidRPr="001232A0" w:rsidTr="001232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69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r>
      <w:tr w:rsidR="001232A0" w:rsidRPr="001232A0" w:rsidTr="001232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69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r>
      <w:tr w:rsidR="001232A0" w:rsidRPr="001232A0" w:rsidTr="001232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69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r>
      <w:tr w:rsidR="001232A0" w:rsidRPr="001232A0" w:rsidTr="001232A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Марапаттаулар</w:t>
            </w:r>
            <w:proofErr w:type="spellEnd"/>
            <w:r w:rsidRPr="001232A0">
              <w:rPr>
                <w:rFonts w:ascii="Times New Roman" w:eastAsia="Times New Roman" w:hAnsi="Times New Roman" w:cs="Times New Roman"/>
                <w:color w:val="000000"/>
                <w:spacing w:val="2"/>
                <w:sz w:val="24"/>
                <w:szCs w:val="24"/>
              </w:rPr>
              <w:t xml:space="preserve"> мен </w:t>
            </w:r>
            <w:proofErr w:type="spellStart"/>
            <w:r w:rsidRPr="001232A0">
              <w:rPr>
                <w:rFonts w:ascii="Times New Roman" w:eastAsia="Times New Roman" w:hAnsi="Times New Roman" w:cs="Times New Roman"/>
                <w:color w:val="000000"/>
                <w:spacing w:val="2"/>
                <w:sz w:val="24"/>
                <w:szCs w:val="24"/>
              </w:rPr>
              <w:t>көтермелеулер</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туралы</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мәліметтер</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Сведения о награждениях и поощрениях</w:t>
            </w:r>
          </w:p>
        </w:tc>
      </w:tr>
      <w:tr w:rsidR="001232A0" w:rsidRPr="001232A0" w:rsidTr="001232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күні</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число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айы</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месяц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жылы</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Ұйымдағы</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жұмысқа</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байланысты</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ордендермен</w:t>
            </w:r>
            <w:proofErr w:type="spellEnd"/>
            <w:r w:rsidRPr="001232A0">
              <w:rPr>
                <w:rFonts w:ascii="Times New Roman" w:eastAsia="Times New Roman" w:hAnsi="Times New Roman" w:cs="Times New Roman"/>
                <w:color w:val="000000"/>
                <w:spacing w:val="2"/>
                <w:sz w:val="24"/>
                <w:szCs w:val="24"/>
              </w:rPr>
              <w:t>,</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медальдармен</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және</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грамоталармен</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марапаттаулар</w:t>
            </w:r>
            <w:proofErr w:type="spellEnd"/>
            <w:r w:rsidRPr="001232A0">
              <w:rPr>
                <w:rFonts w:ascii="Times New Roman" w:eastAsia="Times New Roman" w:hAnsi="Times New Roman" w:cs="Times New Roman"/>
                <w:color w:val="000000"/>
                <w:spacing w:val="2"/>
                <w:sz w:val="24"/>
                <w:szCs w:val="24"/>
              </w:rPr>
              <w:t>,</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құрметті</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атақтар</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беру </w:t>
            </w:r>
            <w:proofErr w:type="spellStart"/>
            <w:r w:rsidRPr="001232A0">
              <w:rPr>
                <w:rFonts w:ascii="Times New Roman" w:eastAsia="Times New Roman" w:hAnsi="Times New Roman" w:cs="Times New Roman"/>
                <w:color w:val="000000"/>
                <w:spacing w:val="2"/>
                <w:sz w:val="24"/>
                <w:szCs w:val="24"/>
              </w:rPr>
              <w:t>және</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көтермелеулер</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туралы</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мәліметтер</w:t>
            </w:r>
            <w:proofErr w:type="spell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Сведения о</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gramStart"/>
            <w:r w:rsidRPr="001232A0">
              <w:rPr>
                <w:rFonts w:ascii="Times New Roman" w:eastAsia="Times New Roman" w:hAnsi="Times New Roman" w:cs="Times New Roman"/>
                <w:color w:val="000000"/>
                <w:spacing w:val="2"/>
                <w:sz w:val="24"/>
                <w:szCs w:val="24"/>
              </w:rPr>
              <w:t>награждениях</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орденами, медалями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и грамотами,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gramStart"/>
            <w:r w:rsidRPr="001232A0">
              <w:rPr>
                <w:rFonts w:ascii="Times New Roman" w:eastAsia="Times New Roman" w:hAnsi="Times New Roman" w:cs="Times New Roman"/>
                <w:color w:val="000000"/>
                <w:spacing w:val="2"/>
                <w:sz w:val="24"/>
                <w:szCs w:val="24"/>
              </w:rPr>
              <w:t>присвоении</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почетных званий 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gramStart"/>
            <w:r w:rsidRPr="001232A0">
              <w:rPr>
                <w:rFonts w:ascii="Times New Roman" w:eastAsia="Times New Roman" w:hAnsi="Times New Roman" w:cs="Times New Roman"/>
                <w:color w:val="000000"/>
                <w:spacing w:val="2"/>
                <w:sz w:val="24"/>
                <w:szCs w:val="24"/>
              </w:rPr>
              <w:t>поощрениях</w:t>
            </w:r>
            <w:proofErr w:type="gramEnd"/>
            <w:r w:rsidRPr="001232A0">
              <w:rPr>
                <w:rFonts w:ascii="Times New Roman" w:eastAsia="Times New Roman" w:hAnsi="Times New Roman" w:cs="Times New Roman"/>
                <w:color w:val="000000"/>
                <w:spacing w:val="2"/>
                <w:sz w:val="24"/>
                <w:szCs w:val="24"/>
              </w:rPr>
              <w:t>,</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связанных с</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работой </w:t>
            </w:r>
            <w:proofErr w:type="gramStart"/>
            <w:r w:rsidRPr="001232A0">
              <w:rPr>
                <w:rFonts w:ascii="Times New Roman" w:eastAsia="Times New Roman" w:hAnsi="Times New Roman" w:cs="Times New Roman"/>
                <w:color w:val="000000"/>
                <w:spacing w:val="2"/>
                <w:sz w:val="24"/>
                <w:szCs w:val="24"/>
              </w:rPr>
              <w:t>в</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организации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proofErr w:type="gramStart"/>
            <w:r w:rsidRPr="001232A0">
              <w:rPr>
                <w:rFonts w:ascii="Times New Roman" w:eastAsia="Times New Roman" w:hAnsi="Times New Roman" w:cs="Times New Roman"/>
                <w:color w:val="000000"/>
                <w:spacing w:val="2"/>
                <w:sz w:val="24"/>
                <w:szCs w:val="24"/>
              </w:rPr>
              <w:t>Жазбаны</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енгізу</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негіздемесі</w:t>
            </w:r>
            <w:proofErr w:type="spellEnd"/>
            <w:r w:rsidRPr="001232A0">
              <w:rPr>
                <w:rFonts w:ascii="Times New Roman" w:eastAsia="Times New Roman" w:hAnsi="Times New Roman" w:cs="Times New Roman"/>
                <w:color w:val="000000"/>
                <w:spacing w:val="2"/>
                <w:sz w:val="24"/>
                <w:szCs w:val="24"/>
              </w:rPr>
              <w:t xml:space="preserve"> (</w:t>
            </w:r>
            <w:proofErr w:type="spellStart"/>
            <w:r w:rsidRPr="001232A0">
              <w:rPr>
                <w:rFonts w:ascii="Times New Roman" w:eastAsia="Times New Roman" w:hAnsi="Times New Roman" w:cs="Times New Roman"/>
                <w:color w:val="000000"/>
                <w:spacing w:val="2"/>
                <w:sz w:val="24"/>
                <w:szCs w:val="24"/>
              </w:rPr>
              <w:t>құжат</w:t>
            </w:r>
            <w:proofErr w:type="spellEnd"/>
            <w:r w:rsidRPr="001232A0">
              <w:rPr>
                <w:rFonts w:ascii="Times New Roman" w:eastAsia="Times New Roman" w:hAnsi="Times New Roman" w:cs="Times New Roman"/>
                <w:color w:val="000000"/>
                <w:spacing w:val="2"/>
                <w:sz w:val="24"/>
                <w:szCs w:val="24"/>
              </w:rPr>
              <w:t>,</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оның</w:t>
            </w:r>
            <w:proofErr w:type="spellEnd"/>
            <w:r w:rsidRPr="001232A0">
              <w:rPr>
                <w:rFonts w:ascii="Times New Roman" w:eastAsia="Times New Roman" w:hAnsi="Times New Roman" w:cs="Times New Roman"/>
                <w:color w:val="000000"/>
                <w:spacing w:val="2"/>
                <w:sz w:val="24"/>
                <w:szCs w:val="24"/>
              </w:rPr>
              <w:t xml:space="preserve"> </w:t>
            </w:r>
            <w:proofErr w:type="spellStart"/>
            <w:proofErr w:type="gramStart"/>
            <w:r w:rsidRPr="001232A0">
              <w:rPr>
                <w:rFonts w:ascii="Times New Roman" w:eastAsia="Times New Roman" w:hAnsi="Times New Roman" w:cs="Times New Roman"/>
                <w:color w:val="000000"/>
                <w:spacing w:val="2"/>
                <w:sz w:val="24"/>
                <w:szCs w:val="24"/>
              </w:rPr>
              <w:t>к</w:t>
            </w:r>
            <w:proofErr w:type="gramEnd"/>
            <w:r w:rsidRPr="001232A0">
              <w:rPr>
                <w:rFonts w:ascii="Times New Roman" w:eastAsia="Times New Roman" w:hAnsi="Times New Roman" w:cs="Times New Roman"/>
                <w:color w:val="000000"/>
                <w:spacing w:val="2"/>
                <w:sz w:val="24"/>
                <w:szCs w:val="24"/>
              </w:rPr>
              <w:t>үні</w:t>
            </w:r>
            <w:proofErr w:type="spellEnd"/>
            <w:r w:rsidRPr="001232A0">
              <w:rPr>
                <w:rFonts w:ascii="Times New Roman" w:eastAsia="Times New Roman" w:hAnsi="Times New Roman" w:cs="Times New Roman"/>
                <w:color w:val="000000"/>
                <w:spacing w:val="2"/>
                <w:sz w:val="24"/>
                <w:szCs w:val="24"/>
              </w:rPr>
              <w:t xml:space="preserve"> мен</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spellStart"/>
            <w:r w:rsidRPr="001232A0">
              <w:rPr>
                <w:rFonts w:ascii="Times New Roman" w:eastAsia="Times New Roman" w:hAnsi="Times New Roman" w:cs="Times New Roman"/>
                <w:color w:val="000000"/>
                <w:spacing w:val="2"/>
                <w:sz w:val="24"/>
                <w:szCs w:val="24"/>
              </w:rPr>
              <w:t>нөмі</w:t>
            </w:r>
            <w:proofErr w:type="gramStart"/>
            <w:r w:rsidRPr="001232A0">
              <w:rPr>
                <w:rFonts w:ascii="Times New Roman" w:eastAsia="Times New Roman" w:hAnsi="Times New Roman" w:cs="Times New Roman"/>
                <w:color w:val="000000"/>
                <w:spacing w:val="2"/>
                <w:sz w:val="24"/>
                <w:szCs w:val="24"/>
              </w:rPr>
              <w:t>р</w:t>
            </w:r>
            <w:proofErr w:type="gramEnd"/>
            <w:r w:rsidRPr="001232A0">
              <w:rPr>
                <w:rFonts w:ascii="Times New Roman" w:eastAsia="Times New Roman" w:hAnsi="Times New Roman" w:cs="Times New Roman"/>
                <w:color w:val="000000"/>
                <w:spacing w:val="2"/>
                <w:sz w:val="24"/>
                <w:szCs w:val="24"/>
              </w:rPr>
              <w:t>і</w:t>
            </w:r>
            <w:proofErr w:type="spellEnd"/>
            <w:r w:rsidRPr="001232A0">
              <w:rPr>
                <w:rFonts w:ascii="Times New Roman" w:eastAsia="Times New Roman" w:hAnsi="Times New Roman" w:cs="Times New Roman"/>
                <w:color w:val="000000"/>
                <w:spacing w:val="2"/>
                <w:sz w:val="24"/>
                <w:szCs w:val="24"/>
              </w:rPr>
              <w:t>)</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На основании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чего </w:t>
            </w:r>
            <w:proofErr w:type="gramStart"/>
            <w:r w:rsidRPr="001232A0">
              <w:rPr>
                <w:rFonts w:ascii="Times New Roman" w:eastAsia="Times New Roman" w:hAnsi="Times New Roman" w:cs="Times New Roman"/>
                <w:color w:val="000000"/>
                <w:spacing w:val="2"/>
                <w:sz w:val="24"/>
                <w:szCs w:val="24"/>
              </w:rPr>
              <w:t>внесена</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proofErr w:type="gramStart"/>
            <w:r w:rsidRPr="001232A0">
              <w:rPr>
                <w:rFonts w:ascii="Times New Roman" w:eastAsia="Times New Roman" w:hAnsi="Times New Roman" w:cs="Times New Roman"/>
                <w:color w:val="000000"/>
                <w:spacing w:val="2"/>
                <w:sz w:val="24"/>
                <w:szCs w:val="24"/>
              </w:rPr>
              <w:t>запись (документ,</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его дата и номер)</w:t>
            </w:r>
          </w:p>
        </w:tc>
      </w:tr>
      <w:tr w:rsidR="001232A0" w:rsidRPr="001232A0" w:rsidTr="001232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lastRenderedPageBreak/>
              <w:t>1</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4</w:t>
            </w:r>
          </w:p>
        </w:tc>
      </w:tr>
      <w:tr w:rsidR="001232A0" w:rsidRPr="001232A0" w:rsidTr="001232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r>
      <w:tr w:rsidR="001232A0" w:rsidRPr="001232A0" w:rsidTr="001232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r>
      <w:tr w:rsidR="001232A0" w:rsidRPr="001232A0" w:rsidTr="001232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232A0" w:rsidRPr="001232A0" w:rsidRDefault="001232A0" w:rsidP="001232A0">
            <w:pPr>
              <w:spacing w:after="0" w:line="240" w:lineRule="auto"/>
              <w:rPr>
                <w:rFonts w:ascii="Times New Roman" w:eastAsia="Times New Roman" w:hAnsi="Times New Roman" w:cs="Times New Roman"/>
                <w:sz w:val="24"/>
                <w:szCs w:val="24"/>
              </w:rPr>
            </w:pPr>
          </w:p>
        </w:tc>
      </w:tr>
    </w:tbl>
    <w:p w:rsidR="001232A0" w:rsidRPr="001232A0" w:rsidRDefault="001232A0" w:rsidP="001232A0">
      <w:pPr>
        <w:spacing w:after="0" w:line="240" w:lineRule="auto"/>
        <w:textAlignment w:val="baseline"/>
        <w:rPr>
          <w:rFonts w:ascii="Times New Roman" w:eastAsia="Times New Roman" w:hAnsi="Times New Roman" w:cs="Times New Roman"/>
          <w:vanish/>
          <w:color w:val="444444"/>
          <w:sz w:val="24"/>
          <w:szCs w:val="24"/>
        </w:rPr>
      </w:pPr>
    </w:p>
    <w:tbl>
      <w:tblPr>
        <w:tblW w:w="10316" w:type="dxa"/>
        <w:tblCellMar>
          <w:left w:w="0" w:type="dxa"/>
          <w:right w:w="0" w:type="dxa"/>
        </w:tblCellMar>
        <w:tblLook w:val="04A0"/>
      </w:tblPr>
      <w:tblGrid>
        <w:gridCol w:w="8420"/>
        <w:gridCol w:w="1896"/>
      </w:tblGrid>
      <w:tr w:rsidR="001232A0" w:rsidRPr="001232A0" w:rsidTr="001232A0">
        <w:tc>
          <w:tcPr>
            <w:tcW w:w="8420" w:type="dxa"/>
            <w:tcBorders>
              <w:top w:val="nil"/>
              <w:left w:val="nil"/>
              <w:bottom w:val="nil"/>
              <w:right w:val="nil"/>
            </w:tcBorders>
            <w:shd w:val="clear" w:color="auto" w:fill="auto"/>
            <w:tcMar>
              <w:top w:w="45" w:type="dxa"/>
              <w:left w:w="75" w:type="dxa"/>
              <w:bottom w:w="45" w:type="dxa"/>
              <w:right w:w="75" w:type="dxa"/>
            </w:tcMar>
            <w:hideMark/>
          </w:tcPr>
          <w:p w:rsidR="001232A0" w:rsidRPr="001232A0" w:rsidRDefault="001232A0" w:rsidP="001232A0">
            <w:pPr>
              <w:spacing w:after="0" w:line="240" w:lineRule="auto"/>
              <w:jc w:val="center"/>
              <w:rPr>
                <w:rFonts w:ascii="Times New Roman" w:eastAsia="Times New Roman" w:hAnsi="Times New Roman" w:cs="Times New Roman"/>
                <w:sz w:val="24"/>
                <w:szCs w:val="24"/>
              </w:rPr>
            </w:pPr>
            <w:r w:rsidRPr="001232A0">
              <w:rPr>
                <w:rFonts w:ascii="Times New Roman" w:eastAsia="Times New Roman" w:hAnsi="Times New Roman" w:cs="Times New Roman"/>
                <w:sz w:val="24"/>
                <w:szCs w:val="24"/>
              </w:rPr>
              <w:t> </w:t>
            </w:r>
          </w:p>
        </w:tc>
        <w:tc>
          <w:tcPr>
            <w:tcW w:w="1896" w:type="dxa"/>
            <w:tcBorders>
              <w:top w:val="nil"/>
              <w:left w:val="nil"/>
              <w:bottom w:val="nil"/>
              <w:right w:val="nil"/>
            </w:tcBorders>
            <w:shd w:val="clear" w:color="auto" w:fill="auto"/>
            <w:tcMar>
              <w:top w:w="45" w:type="dxa"/>
              <w:left w:w="75" w:type="dxa"/>
              <w:bottom w:w="45" w:type="dxa"/>
              <w:right w:w="75" w:type="dxa"/>
            </w:tcMar>
            <w:hideMark/>
          </w:tcPr>
          <w:p w:rsidR="001232A0" w:rsidRPr="001232A0" w:rsidRDefault="001232A0" w:rsidP="001232A0">
            <w:pPr>
              <w:spacing w:after="0" w:line="240" w:lineRule="auto"/>
              <w:jc w:val="center"/>
              <w:rPr>
                <w:rFonts w:ascii="Times New Roman" w:eastAsia="Times New Roman" w:hAnsi="Times New Roman" w:cs="Times New Roman"/>
                <w:sz w:val="24"/>
                <w:szCs w:val="24"/>
              </w:rPr>
            </w:pPr>
            <w:bookmarkStart w:id="1" w:name="z7"/>
            <w:bookmarkEnd w:id="1"/>
            <w:r w:rsidRPr="001232A0">
              <w:rPr>
                <w:rFonts w:ascii="Times New Roman" w:eastAsia="Times New Roman" w:hAnsi="Times New Roman" w:cs="Times New Roman"/>
                <w:sz w:val="24"/>
                <w:szCs w:val="24"/>
              </w:rPr>
              <w:t>Приложение 2</w:t>
            </w:r>
            <w:r w:rsidRPr="001232A0">
              <w:rPr>
                <w:rFonts w:ascii="Times New Roman" w:eastAsia="Times New Roman" w:hAnsi="Times New Roman" w:cs="Times New Roman"/>
                <w:sz w:val="24"/>
                <w:szCs w:val="24"/>
              </w:rPr>
              <w:br/>
              <w:t>к приказу Министра здравоохранения</w:t>
            </w:r>
            <w:r w:rsidRPr="001232A0">
              <w:rPr>
                <w:rFonts w:ascii="Times New Roman" w:eastAsia="Times New Roman" w:hAnsi="Times New Roman" w:cs="Times New Roman"/>
                <w:sz w:val="24"/>
                <w:szCs w:val="24"/>
              </w:rPr>
              <w:br/>
              <w:t>и социального развития</w:t>
            </w:r>
            <w:r w:rsidRPr="001232A0">
              <w:rPr>
                <w:rFonts w:ascii="Times New Roman" w:eastAsia="Times New Roman" w:hAnsi="Times New Roman" w:cs="Times New Roman"/>
                <w:sz w:val="24"/>
                <w:szCs w:val="24"/>
              </w:rPr>
              <w:br/>
              <w:t>Республики Казахстан</w:t>
            </w:r>
            <w:r w:rsidRPr="001232A0">
              <w:rPr>
                <w:rFonts w:ascii="Times New Roman" w:eastAsia="Times New Roman" w:hAnsi="Times New Roman" w:cs="Times New Roman"/>
                <w:sz w:val="24"/>
                <w:szCs w:val="24"/>
              </w:rPr>
              <w:br/>
              <w:t>от 30 ноября 2015 года</w:t>
            </w:r>
            <w:r w:rsidRPr="001232A0">
              <w:rPr>
                <w:rFonts w:ascii="Times New Roman" w:eastAsia="Times New Roman" w:hAnsi="Times New Roman" w:cs="Times New Roman"/>
                <w:sz w:val="24"/>
                <w:szCs w:val="24"/>
              </w:rPr>
              <w:br/>
              <w:t>№ 929</w:t>
            </w:r>
          </w:p>
        </w:tc>
      </w:tr>
    </w:tbl>
    <w:p w:rsidR="001232A0" w:rsidRPr="001232A0" w:rsidRDefault="001232A0" w:rsidP="001232A0">
      <w:pPr>
        <w:spacing w:after="0" w:line="390" w:lineRule="atLeast"/>
        <w:textAlignment w:val="baseline"/>
        <w:outlineLvl w:val="2"/>
        <w:rPr>
          <w:rFonts w:ascii="Times New Roman" w:eastAsia="Times New Roman" w:hAnsi="Times New Roman" w:cs="Times New Roman"/>
          <w:color w:val="1E1E1E"/>
          <w:sz w:val="24"/>
          <w:szCs w:val="24"/>
        </w:rPr>
      </w:pPr>
      <w:r w:rsidRPr="001232A0">
        <w:rPr>
          <w:rFonts w:ascii="Times New Roman" w:eastAsia="Times New Roman" w:hAnsi="Times New Roman" w:cs="Times New Roman"/>
          <w:color w:val="1E1E1E"/>
          <w:sz w:val="24"/>
          <w:szCs w:val="24"/>
        </w:rPr>
        <w:t>Правила ведения и хранения трудовых книжек</w:t>
      </w:r>
      <w:r w:rsidRPr="001232A0">
        <w:rPr>
          <w:rFonts w:ascii="Times New Roman" w:eastAsia="Times New Roman" w:hAnsi="Times New Roman" w:cs="Times New Roman"/>
          <w:color w:val="1E1E1E"/>
          <w:sz w:val="24"/>
          <w:szCs w:val="24"/>
        </w:rPr>
        <w:br/>
      </w:r>
      <w:bookmarkStart w:id="2" w:name="z9"/>
      <w:bookmarkEnd w:id="2"/>
      <w:r w:rsidRPr="001232A0">
        <w:rPr>
          <w:rFonts w:ascii="Times New Roman" w:eastAsia="Times New Roman" w:hAnsi="Times New Roman" w:cs="Times New Roman"/>
          <w:color w:val="1E1E1E"/>
          <w:sz w:val="24"/>
          <w:szCs w:val="24"/>
        </w:rPr>
        <w:t>1. Общие положения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      1. </w:t>
      </w:r>
      <w:proofErr w:type="gramStart"/>
      <w:r w:rsidRPr="001232A0">
        <w:rPr>
          <w:rFonts w:ascii="Times New Roman" w:eastAsia="Times New Roman" w:hAnsi="Times New Roman" w:cs="Times New Roman"/>
          <w:color w:val="000000"/>
          <w:spacing w:val="2"/>
          <w:sz w:val="24"/>
          <w:szCs w:val="24"/>
        </w:rPr>
        <w:t>Настоящие Правила ведения и хранения трудовых книжек (далее - Правила) разработаны в соответствии с подпунктом 25) </w:t>
      </w:r>
      <w:hyperlink r:id="rId17" w:anchor="z16" w:history="1">
        <w:r w:rsidRPr="001232A0">
          <w:rPr>
            <w:rFonts w:ascii="Times New Roman" w:eastAsia="Times New Roman" w:hAnsi="Times New Roman" w:cs="Times New Roman"/>
            <w:color w:val="073A5E"/>
            <w:spacing w:val="2"/>
            <w:sz w:val="24"/>
            <w:szCs w:val="24"/>
            <w:u w:val="single"/>
          </w:rPr>
          <w:t>статьи 16</w:t>
        </w:r>
      </w:hyperlink>
      <w:r w:rsidRPr="001232A0">
        <w:rPr>
          <w:rFonts w:ascii="Times New Roman" w:eastAsia="Times New Roman" w:hAnsi="Times New Roman" w:cs="Times New Roman"/>
          <w:color w:val="000000"/>
          <w:spacing w:val="2"/>
          <w:sz w:val="24"/>
          <w:szCs w:val="24"/>
        </w:rPr>
        <w:t> Трудового кодекса Республики Казахстан от 23 ноября 2015 года (далее - Кодекс) и определяют порядок ведения и хранения трудовых книжек.</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2. В настоящих Правилах используются следующие понятия: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      </w:t>
      </w:r>
      <w:proofErr w:type="gramStart"/>
      <w:r w:rsidRPr="001232A0">
        <w:rPr>
          <w:rFonts w:ascii="Times New Roman" w:eastAsia="Times New Roman" w:hAnsi="Times New Roman" w:cs="Times New Roman"/>
          <w:color w:val="000000"/>
          <w:spacing w:val="2"/>
          <w:sz w:val="24"/>
          <w:szCs w:val="24"/>
        </w:rPr>
        <w:t>1) трудовая книжка - документ, содержащий сведения о трудовой деятельности работника;</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2) акты работодателя - приказы, распоряжения, инструкции, положения, правила трудового распорядка, издаваемые работодателем;</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3) работодатель - физическое или юридическое лицо, с которым работник состоит в трудовых отношениях;</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4) вкладыш - неотъемлемая часть трудовой книжки, которая оформляется и ведется работодателем в том же порядке, что и трудовая книжка.</w:t>
      </w:r>
    </w:p>
    <w:p w:rsidR="001232A0" w:rsidRPr="001232A0" w:rsidRDefault="001232A0" w:rsidP="001232A0">
      <w:pPr>
        <w:spacing w:after="0" w:line="390" w:lineRule="atLeast"/>
        <w:textAlignment w:val="baseline"/>
        <w:outlineLvl w:val="2"/>
        <w:rPr>
          <w:rFonts w:ascii="Times New Roman" w:eastAsia="Times New Roman" w:hAnsi="Times New Roman" w:cs="Times New Roman"/>
          <w:color w:val="1E1E1E"/>
          <w:sz w:val="24"/>
          <w:szCs w:val="24"/>
        </w:rPr>
      </w:pPr>
      <w:r w:rsidRPr="001232A0">
        <w:rPr>
          <w:rFonts w:ascii="Times New Roman" w:eastAsia="Times New Roman" w:hAnsi="Times New Roman" w:cs="Times New Roman"/>
          <w:color w:val="1E1E1E"/>
          <w:sz w:val="24"/>
          <w:szCs w:val="24"/>
        </w:rPr>
        <w:t>2. Порядок ведения и хранения трудовых книжек</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3. Трудовая книжка (при ее наличии) ведется работодателем для подтверждения трудовой деятельности работника и состоит из двух разделов "Сведения о работе" и "Сведения о награждениях и поощрениях".</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4. В трудовую книжку вносятся: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      </w:t>
      </w:r>
      <w:proofErr w:type="gramStart"/>
      <w:r w:rsidRPr="001232A0">
        <w:rPr>
          <w:rFonts w:ascii="Times New Roman" w:eastAsia="Times New Roman" w:hAnsi="Times New Roman" w:cs="Times New Roman"/>
          <w:color w:val="000000"/>
          <w:spacing w:val="2"/>
          <w:sz w:val="24"/>
          <w:szCs w:val="24"/>
        </w:rPr>
        <w:t>1) сведения о работнике: фамилия, имя, отчество (при его наличии), дата рождения, образование, квалификация, специальность;</w:t>
      </w:r>
      <w:proofErr w:type="gramEnd"/>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2) сведения о работе: прием на работу, перевод на другую работу, прекращение трудового договора;</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3) сведения о награждениях и поощрениях.</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Записи о применении дисциплинарных взысканий в отношении работника в трудовую книжку не вносятся.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      5. </w:t>
      </w:r>
      <w:proofErr w:type="gramStart"/>
      <w:r w:rsidRPr="001232A0">
        <w:rPr>
          <w:rFonts w:ascii="Times New Roman" w:eastAsia="Times New Roman" w:hAnsi="Times New Roman" w:cs="Times New Roman"/>
          <w:color w:val="000000"/>
          <w:spacing w:val="2"/>
          <w:sz w:val="24"/>
          <w:szCs w:val="24"/>
        </w:rPr>
        <w:t>Все записи в трудовой книжке о датах заключения трудового договора либо его прекращения, перевода на другую работу, а также о награждениях и поощрениях производятся арабскими цифрами (число и месяц двузначными цифрами, год указывается полностью) и вносятся первым руководителем либо уполномоченным им должностным лицом после издания соответствующего акта работодателя и соответствуют его тексту.</w:t>
      </w:r>
      <w:proofErr w:type="gramEnd"/>
      <w:r w:rsidRPr="001232A0">
        <w:rPr>
          <w:rFonts w:ascii="Times New Roman" w:eastAsia="Times New Roman" w:hAnsi="Times New Roman" w:cs="Times New Roman"/>
          <w:color w:val="000000"/>
          <w:spacing w:val="2"/>
          <w:sz w:val="24"/>
          <w:szCs w:val="24"/>
        </w:rPr>
        <w:t xml:space="preserve"> При прекращении трудового договора запись в трудовой книжке вносится не позднее дня прекращения трудового договора.</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6. Сведения о работнике записываются на первой странице трудовой книжки и заверяются первым руководителем либо уполномоченным им должностным лицом, печатью организации (при ее наличии).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Фамилия, имя, отчество (при его наличии) (полностью без сокращений) и дата рождения указываются на основании документов, удостоверяющих личность.</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lastRenderedPageBreak/>
        <w:t>      Образование, специальность и квалификация указываются на основании документов об образовании.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7. В разделе "Сведения о работе" отдельной строкой в виде заголовка указывается полное наименование работодателя.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8. Записи о наименовании должности, на которую принят работник, производятся на основании трудового договора, акта работодателя, штатного расписания организации.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9. Если за время работы работника изменится наименование работодателя, то в графе 3 раздела "Сведения о работе" отдельной строкой производится соответствующая запись, а в графе 4 раздела "Сведения о работе" указывается основание изменения наименования (дата и номер справки о государственной регистрации (перерегистрации) юридического лица или удостоверение личности физического лица - работодателя).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10. В раздел "Сведения о награждениях и поощрениях" вносятся следующие сведения: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1) о награждениях государственными наградами Республики Казахстан и присвоении почетных званий;</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2) о награждениях почетными грамотами, нагрудными знаками, дипломами;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3) о поощрениях за успехи в труде, в соответствии с трудовым, коллективным договорами и актами работодателя.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11. В случае выявления в трудовой книжке неправильной или неточной записи сведений о трудовой деятельности работника исправления производятся работодателем, которым была внесена соответствующая запись.</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12. Если работодатель - юридическое лицо, внесший неправильную или неточную запись, реорганизовано, исправления вносятся его правопреемником.</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13. Изменение записей о фамилии, имени, отчестве (при его наличии) и дате рождения работника производится работодателем по последнему месту работы на основании документов, удостоверяющих личность, свидетельства о браке, расторжении брака, об изменении фамилии, имени, отчества. Указанные изменения вносятся на первой странице (титульном листе) трудовой книжки. Одной чертой зачеркивается прежняя фамилия или имя, отчество (при его наличии), дата рождения и записываются новые данные. Ссылки на соответствующие документы записываются на внутренней стороне обложки и заверяются подписью руководителя или уполномоченного им лица и печатью организации (при его наличии).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      14. Исправление сведений о работе производится в следующем порядке: после указания соответствующего порядкового номера, даты внесения записи в графе 3 раздела "Сведения о работе" производится следующая запись: "Запись </w:t>
      </w:r>
      <w:proofErr w:type="gramStart"/>
      <w:r w:rsidRPr="001232A0">
        <w:rPr>
          <w:rFonts w:ascii="Times New Roman" w:eastAsia="Times New Roman" w:hAnsi="Times New Roman" w:cs="Times New Roman"/>
          <w:color w:val="000000"/>
          <w:spacing w:val="2"/>
          <w:sz w:val="24"/>
          <w:szCs w:val="24"/>
        </w:rPr>
        <w:t>за</w:t>
      </w:r>
      <w:proofErr w:type="gramEnd"/>
      <w:r w:rsidRPr="001232A0">
        <w:rPr>
          <w:rFonts w:ascii="Times New Roman" w:eastAsia="Times New Roman" w:hAnsi="Times New Roman" w:cs="Times New Roman"/>
          <w:color w:val="000000"/>
          <w:spacing w:val="2"/>
          <w:sz w:val="24"/>
          <w:szCs w:val="24"/>
        </w:rPr>
        <w:t xml:space="preserve"> № ___ недействительна. Принят на </w:t>
      </w:r>
      <w:proofErr w:type="spellStart"/>
      <w:r w:rsidRPr="001232A0">
        <w:rPr>
          <w:rFonts w:ascii="Times New Roman" w:eastAsia="Times New Roman" w:hAnsi="Times New Roman" w:cs="Times New Roman"/>
          <w:color w:val="000000"/>
          <w:spacing w:val="2"/>
          <w:sz w:val="24"/>
          <w:szCs w:val="24"/>
        </w:rPr>
        <w:t>должность_______</w:t>
      </w:r>
      <w:proofErr w:type="spellEnd"/>
      <w:r w:rsidRPr="001232A0">
        <w:rPr>
          <w:rFonts w:ascii="Times New Roman" w:eastAsia="Times New Roman" w:hAnsi="Times New Roman" w:cs="Times New Roman"/>
          <w:color w:val="000000"/>
          <w:spacing w:val="2"/>
          <w:sz w:val="24"/>
          <w:szCs w:val="24"/>
        </w:rPr>
        <w:t>" и в графе 4 раздела "Сведения о работе" повторяется дата и номер приказа (распоряжения) работодателя, запись из которого неправильно внесена в трудовую книжку.</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      В случае незаконного расторжения трудового договора, перевода и восстановления на прежней работе производится следующая запись: "Запись за № ______ недействительна, </w:t>
      </w:r>
      <w:proofErr w:type="gramStart"/>
      <w:r w:rsidRPr="001232A0">
        <w:rPr>
          <w:rFonts w:ascii="Times New Roman" w:eastAsia="Times New Roman" w:hAnsi="Times New Roman" w:cs="Times New Roman"/>
          <w:color w:val="000000"/>
          <w:spacing w:val="2"/>
          <w:sz w:val="24"/>
          <w:szCs w:val="24"/>
        </w:rPr>
        <w:t>восстановлен</w:t>
      </w:r>
      <w:proofErr w:type="gramEnd"/>
      <w:r w:rsidRPr="001232A0">
        <w:rPr>
          <w:rFonts w:ascii="Times New Roman" w:eastAsia="Times New Roman" w:hAnsi="Times New Roman" w:cs="Times New Roman"/>
          <w:color w:val="000000"/>
          <w:spacing w:val="2"/>
          <w:sz w:val="24"/>
          <w:szCs w:val="24"/>
        </w:rPr>
        <w:t xml:space="preserve"> на прежней должности".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      При изменении формулировки причины расторжения трудового договора производится следующая запись: </w:t>
      </w:r>
      <w:proofErr w:type="gramStart"/>
      <w:r w:rsidRPr="001232A0">
        <w:rPr>
          <w:rFonts w:ascii="Times New Roman" w:eastAsia="Times New Roman" w:hAnsi="Times New Roman" w:cs="Times New Roman"/>
          <w:color w:val="000000"/>
          <w:spacing w:val="2"/>
          <w:sz w:val="24"/>
          <w:szCs w:val="24"/>
        </w:rPr>
        <w:t>"Запись за № ____ недействительна, трудовой договор прекращен (или расторгнут)" и указывается новая формулировка.</w:t>
      </w:r>
      <w:proofErr w:type="gramEnd"/>
      <w:r w:rsidRPr="001232A0">
        <w:rPr>
          <w:rFonts w:ascii="Times New Roman" w:eastAsia="Times New Roman" w:hAnsi="Times New Roman" w:cs="Times New Roman"/>
          <w:color w:val="000000"/>
          <w:spacing w:val="2"/>
          <w:sz w:val="24"/>
          <w:szCs w:val="24"/>
        </w:rPr>
        <w:t xml:space="preserve"> В графе 4 раздела "Сведения о работе" в этом случае делается ссылка на приказ о восстановлении на работе или изменении формулировки причины прекращения трудового договора.</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15. Сведения о трудовой деятельности исправляются в соответствии с документами, подтверждающими трудовую деятельность работника согласно </w:t>
      </w:r>
      <w:hyperlink r:id="rId18" w:anchor="z35" w:history="1">
        <w:r w:rsidRPr="001232A0">
          <w:rPr>
            <w:rFonts w:ascii="Times New Roman" w:eastAsia="Times New Roman" w:hAnsi="Times New Roman" w:cs="Times New Roman"/>
            <w:color w:val="073A5E"/>
            <w:spacing w:val="2"/>
            <w:sz w:val="24"/>
            <w:szCs w:val="24"/>
            <w:u w:val="single"/>
          </w:rPr>
          <w:t>статье 35</w:t>
        </w:r>
      </w:hyperlink>
      <w:r w:rsidRPr="001232A0">
        <w:rPr>
          <w:rFonts w:ascii="Times New Roman" w:eastAsia="Times New Roman" w:hAnsi="Times New Roman" w:cs="Times New Roman"/>
          <w:color w:val="000000"/>
          <w:spacing w:val="2"/>
          <w:sz w:val="24"/>
          <w:szCs w:val="24"/>
        </w:rPr>
        <w:t> Кодекса.</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16. В разделах "Сведения о работе" и "Сведения о награждениях и поощрениях" трудовой книжки зачеркивание ранее внесенных неточных или неправильных записей не допускается.</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xml:space="preserve">      17. При прекращении с работником трудового договора все записи о работе, награждениях и поощрениях, внесенные в трудовую книжку за время работы у </w:t>
      </w:r>
      <w:r w:rsidRPr="001232A0">
        <w:rPr>
          <w:rFonts w:ascii="Times New Roman" w:eastAsia="Times New Roman" w:hAnsi="Times New Roman" w:cs="Times New Roman"/>
          <w:color w:val="000000"/>
          <w:spacing w:val="2"/>
          <w:sz w:val="24"/>
          <w:szCs w:val="24"/>
        </w:rPr>
        <w:lastRenderedPageBreak/>
        <w:t>работодателя, заверяются первым руководителем либо уполномоченным им должностным лицом, печатью организации (при его наличии).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18. В случае</w:t>
      </w:r>
      <w:proofErr w:type="gramStart"/>
      <w:r w:rsidRPr="001232A0">
        <w:rPr>
          <w:rFonts w:ascii="Times New Roman" w:eastAsia="Times New Roman" w:hAnsi="Times New Roman" w:cs="Times New Roman"/>
          <w:color w:val="000000"/>
          <w:spacing w:val="2"/>
          <w:sz w:val="24"/>
          <w:szCs w:val="24"/>
        </w:rPr>
        <w:t>,</w:t>
      </w:r>
      <w:proofErr w:type="gramEnd"/>
      <w:r w:rsidRPr="001232A0">
        <w:rPr>
          <w:rFonts w:ascii="Times New Roman" w:eastAsia="Times New Roman" w:hAnsi="Times New Roman" w:cs="Times New Roman"/>
          <w:color w:val="000000"/>
          <w:spacing w:val="2"/>
          <w:sz w:val="24"/>
          <w:szCs w:val="24"/>
        </w:rPr>
        <w:t xml:space="preserve"> если в трудовой книжке заполнены все страницы одного из разделов, то в нее вшивается вкладыш между последней страницей и обложкой трудовой книжки.</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Нумерация записей во вкладыше продолжает нумерацию записей в трудовой книжке.</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Вкладыш без трудовой книжки недействителен.</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19. По желанию работника трудовая книжка в период действия трудовых отношений хранится у работодателя по месту работы. Порядок хранения трудовых книжек определяется работодателем самостоятельно.</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20. Кадровая служба либо уполномоченное работодателем должностное лицо ведет книгу учета движения трудовых книжек и вкладышей в них, в которой регистрируются все трудовые книжки, принятые от работников, а также выданные работникам.</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При получении трудовой книжки в связи с прекращением трудового договора работник расписывается в книге учета движения трудовых книжек и вкладышей в них.</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21. В случае смерти работника трудовая книжка выдается его родственникам под роспись или высылается почтой по их требованию.</w:t>
      </w:r>
    </w:p>
    <w:p w:rsidR="001232A0" w:rsidRPr="001232A0" w:rsidRDefault="001232A0" w:rsidP="001232A0">
      <w:pPr>
        <w:spacing w:after="0" w:line="285" w:lineRule="atLeast"/>
        <w:textAlignment w:val="baseline"/>
        <w:rPr>
          <w:rFonts w:ascii="Times New Roman" w:eastAsia="Times New Roman" w:hAnsi="Times New Roman" w:cs="Times New Roman"/>
          <w:color w:val="000000"/>
          <w:spacing w:val="2"/>
          <w:sz w:val="24"/>
          <w:szCs w:val="24"/>
        </w:rPr>
      </w:pPr>
      <w:r w:rsidRPr="001232A0">
        <w:rPr>
          <w:rFonts w:ascii="Times New Roman" w:eastAsia="Times New Roman" w:hAnsi="Times New Roman" w:cs="Times New Roman"/>
          <w:color w:val="000000"/>
          <w:spacing w:val="2"/>
          <w:sz w:val="24"/>
          <w:szCs w:val="24"/>
        </w:rPr>
        <w:t>      Трудовые книжки, не полученные работниками при прекращении трудового договора либо его ближайшими родственниками, в случае смерти работника хранятся в течение двух лет в кадровой службе организации отдельно от остальных трудовых книжек.</w:t>
      </w:r>
    </w:p>
    <w:p w:rsidR="001232A0" w:rsidRPr="001232A0" w:rsidRDefault="001232A0" w:rsidP="001232A0">
      <w:pPr>
        <w:spacing w:after="0" w:line="360" w:lineRule="atLeast"/>
        <w:textAlignment w:val="baseline"/>
        <w:outlineLvl w:val="3"/>
        <w:rPr>
          <w:rFonts w:ascii="Times New Roman" w:eastAsia="Times New Roman" w:hAnsi="Times New Roman" w:cs="Times New Roman"/>
          <w:color w:val="444444"/>
          <w:sz w:val="24"/>
          <w:szCs w:val="24"/>
        </w:rPr>
      </w:pPr>
      <w:r w:rsidRPr="001232A0">
        <w:rPr>
          <w:rFonts w:ascii="Times New Roman" w:eastAsia="Times New Roman" w:hAnsi="Times New Roman" w:cs="Times New Roman"/>
          <w:color w:val="444444"/>
          <w:sz w:val="24"/>
          <w:szCs w:val="24"/>
        </w:rPr>
        <w:t>Последние документы </w:t>
      </w:r>
      <w:r w:rsidRPr="001232A0">
        <w:rPr>
          <w:rFonts w:ascii="Times New Roman" w:eastAsia="Times New Roman" w:hAnsi="Times New Roman" w:cs="Times New Roman"/>
          <w:noProof/>
          <w:color w:val="073A5E"/>
          <w:sz w:val="24"/>
          <w:szCs w:val="24"/>
        </w:rPr>
        <w:drawing>
          <wp:inline distT="0" distB="0" distL="0" distR="0">
            <wp:extent cx="152400" cy="152400"/>
            <wp:effectExtent l="19050" t="0" r="0" b="0"/>
            <wp:docPr id="1" name="Рисунок 1" descr="RSS">
              <a:hlinkClick xmlns:a="http://schemas.openxmlformats.org/drawingml/2006/main" r:id="rId19" tooltip="&quot;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a:hlinkClick r:id="rId19" tooltip="&quot;RSS feed&quot;"/>
                    </pic:cNvPr>
                    <pic:cNvPicPr>
                      <a:picLocks noChangeAspect="1" noChangeArrowheads="1"/>
                    </pic:cNvPicPr>
                  </pic:nvPicPr>
                  <pic:blipFill>
                    <a:blip r:embed="rId2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1232A0" w:rsidRPr="001232A0" w:rsidRDefault="001232A0" w:rsidP="001232A0">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1" w:history="1">
        <w:r w:rsidRPr="001232A0">
          <w:rPr>
            <w:rFonts w:ascii="Times New Roman" w:eastAsia="Times New Roman" w:hAnsi="Times New Roman" w:cs="Times New Roman"/>
            <w:color w:val="073A5E"/>
            <w:sz w:val="24"/>
            <w:szCs w:val="24"/>
            <w:u w:val="single"/>
          </w:rPr>
          <w:t xml:space="preserve">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w:t>
        </w:r>
        <w:proofErr w:type="spellStart"/>
        <w:r w:rsidRPr="001232A0">
          <w:rPr>
            <w:rFonts w:ascii="Times New Roman" w:eastAsia="Times New Roman" w:hAnsi="Times New Roman" w:cs="Times New Roman"/>
            <w:color w:val="073A5E"/>
            <w:sz w:val="24"/>
            <w:szCs w:val="24"/>
            <w:u w:val="single"/>
          </w:rPr>
          <w:t>Зерендинском</w:t>
        </w:r>
        <w:proofErr w:type="spellEnd"/>
        <w:r w:rsidRPr="001232A0">
          <w:rPr>
            <w:rFonts w:ascii="Times New Roman" w:eastAsia="Times New Roman" w:hAnsi="Times New Roman" w:cs="Times New Roman"/>
            <w:color w:val="073A5E"/>
            <w:sz w:val="24"/>
            <w:szCs w:val="24"/>
            <w:u w:val="single"/>
          </w:rPr>
          <w:t xml:space="preserve"> районе на 2020 год</w:t>
        </w:r>
      </w:hyperlink>
    </w:p>
    <w:p w:rsidR="001232A0" w:rsidRPr="001232A0" w:rsidRDefault="001232A0" w:rsidP="001232A0">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2" w:history="1">
        <w:r w:rsidRPr="001232A0">
          <w:rPr>
            <w:rFonts w:ascii="Times New Roman" w:eastAsia="Times New Roman" w:hAnsi="Times New Roman" w:cs="Times New Roman"/>
            <w:color w:val="073A5E"/>
            <w:sz w:val="24"/>
            <w:szCs w:val="24"/>
            <w:u w:val="single"/>
          </w:rPr>
          <w:t xml:space="preserve">Об утверждении коэффициентов зонирования, учитывающих месторасположение объекта налогообложения в населенных пунктах района </w:t>
        </w:r>
        <w:proofErr w:type="spellStart"/>
        <w:r w:rsidRPr="001232A0">
          <w:rPr>
            <w:rFonts w:ascii="Times New Roman" w:eastAsia="Times New Roman" w:hAnsi="Times New Roman" w:cs="Times New Roman"/>
            <w:color w:val="073A5E"/>
            <w:sz w:val="24"/>
            <w:szCs w:val="24"/>
            <w:u w:val="single"/>
          </w:rPr>
          <w:t>Биржан</w:t>
        </w:r>
        <w:proofErr w:type="spellEnd"/>
        <w:r w:rsidRPr="001232A0">
          <w:rPr>
            <w:rFonts w:ascii="Times New Roman" w:eastAsia="Times New Roman" w:hAnsi="Times New Roman" w:cs="Times New Roman"/>
            <w:color w:val="073A5E"/>
            <w:sz w:val="24"/>
            <w:szCs w:val="24"/>
            <w:u w:val="single"/>
          </w:rPr>
          <w:t xml:space="preserve"> сал</w:t>
        </w:r>
      </w:hyperlink>
    </w:p>
    <w:p w:rsidR="001232A0" w:rsidRPr="001232A0" w:rsidRDefault="001232A0" w:rsidP="001232A0">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3" w:history="1">
        <w:r w:rsidRPr="001232A0">
          <w:rPr>
            <w:rFonts w:ascii="Times New Roman" w:eastAsia="Times New Roman" w:hAnsi="Times New Roman" w:cs="Times New Roman"/>
            <w:color w:val="073A5E"/>
            <w:sz w:val="24"/>
            <w:szCs w:val="24"/>
            <w:u w:val="single"/>
          </w:rPr>
          <w:t xml:space="preserve">Об утверждении коэффициентов зонирования, учитывающих месторасположение объекта налогообложения по </w:t>
        </w:r>
        <w:proofErr w:type="spellStart"/>
        <w:r w:rsidRPr="001232A0">
          <w:rPr>
            <w:rFonts w:ascii="Times New Roman" w:eastAsia="Times New Roman" w:hAnsi="Times New Roman" w:cs="Times New Roman"/>
            <w:color w:val="073A5E"/>
            <w:sz w:val="24"/>
            <w:szCs w:val="24"/>
            <w:u w:val="single"/>
          </w:rPr>
          <w:t>Мугалжарскому</w:t>
        </w:r>
        <w:proofErr w:type="spellEnd"/>
        <w:r w:rsidRPr="001232A0">
          <w:rPr>
            <w:rFonts w:ascii="Times New Roman" w:eastAsia="Times New Roman" w:hAnsi="Times New Roman" w:cs="Times New Roman"/>
            <w:color w:val="073A5E"/>
            <w:sz w:val="24"/>
            <w:szCs w:val="24"/>
            <w:u w:val="single"/>
          </w:rPr>
          <w:t xml:space="preserve"> району</w:t>
        </w:r>
      </w:hyperlink>
    </w:p>
    <w:p w:rsidR="001232A0" w:rsidRPr="001232A0" w:rsidRDefault="001232A0" w:rsidP="001232A0">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4" w:history="1">
        <w:proofErr w:type="gramStart"/>
        <w:r w:rsidRPr="001232A0">
          <w:rPr>
            <w:rFonts w:ascii="Times New Roman" w:eastAsia="Times New Roman" w:hAnsi="Times New Roman" w:cs="Times New Roman"/>
            <w:color w:val="073A5E"/>
            <w:sz w:val="24"/>
            <w:szCs w:val="24"/>
            <w:u w:val="single"/>
          </w:rPr>
          <w:t>Компиляция Кодекса Республики Казахстан "О налогах и других обязательных платежах в бюджет (Налоговый кодекс)" от 25.12.2017 г., Закона Республики Казахстан "О введении в действие Кодекса Республики Казахстан "О налогах и других обязательных платежах в бюджет (Налоговый кодекс)" от 25.12.2017 г., Кодекса Республики Казахстан "О налогах и других обязательных платежах в бюджет (Налоговый кодекс)" от 10.12.2008 г.</w:t>
        </w:r>
      </w:hyperlink>
      <w:proofErr w:type="gramEnd"/>
    </w:p>
    <w:p w:rsidR="001232A0" w:rsidRPr="001232A0" w:rsidRDefault="001232A0" w:rsidP="001232A0">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5" w:history="1">
        <w:r w:rsidRPr="001232A0">
          <w:rPr>
            <w:rFonts w:ascii="Times New Roman" w:eastAsia="Times New Roman" w:hAnsi="Times New Roman" w:cs="Times New Roman"/>
            <w:color w:val="073A5E"/>
            <w:sz w:val="24"/>
            <w:szCs w:val="24"/>
            <w:u w:val="single"/>
          </w:rPr>
          <w:t xml:space="preserve">Об установлении границы (черты) села </w:t>
        </w:r>
        <w:proofErr w:type="spellStart"/>
        <w:r w:rsidRPr="001232A0">
          <w:rPr>
            <w:rFonts w:ascii="Times New Roman" w:eastAsia="Times New Roman" w:hAnsi="Times New Roman" w:cs="Times New Roman"/>
            <w:color w:val="073A5E"/>
            <w:sz w:val="24"/>
            <w:szCs w:val="24"/>
            <w:u w:val="single"/>
          </w:rPr>
          <w:t>Жаксы</w:t>
        </w:r>
        <w:proofErr w:type="spellEnd"/>
        <w:r w:rsidRPr="001232A0">
          <w:rPr>
            <w:rFonts w:ascii="Times New Roman" w:eastAsia="Times New Roman" w:hAnsi="Times New Roman" w:cs="Times New Roman"/>
            <w:color w:val="073A5E"/>
            <w:sz w:val="24"/>
            <w:szCs w:val="24"/>
            <w:u w:val="single"/>
          </w:rPr>
          <w:t xml:space="preserve"> </w:t>
        </w:r>
        <w:proofErr w:type="spellStart"/>
        <w:r w:rsidRPr="001232A0">
          <w:rPr>
            <w:rFonts w:ascii="Times New Roman" w:eastAsia="Times New Roman" w:hAnsi="Times New Roman" w:cs="Times New Roman"/>
            <w:color w:val="073A5E"/>
            <w:sz w:val="24"/>
            <w:szCs w:val="24"/>
            <w:u w:val="single"/>
          </w:rPr>
          <w:t>Жаксынского</w:t>
        </w:r>
        <w:proofErr w:type="spellEnd"/>
        <w:r w:rsidRPr="001232A0">
          <w:rPr>
            <w:rFonts w:ascii="Times New Roman" w:eastAsia="Times New Roman" w:hAnsi="Times New Roman" w:cs="Times New Roman"/>
            <w:color w:val="073A5E"/>
            <w:sz w:val="24"/>
            <w:szCs w:val="24"/>
            <w:u w:val="single"/>
          </w:rPr>
          <w:t xml:space="preserve"> района</w:t>
        </w:r>
      </w:hyperlink>
    </w:p>
    <w:p w:rsidR="001232A0" w:rsidRPr="001232A0" w:rsidRDefault="001232A0" w:rsidP="001232A0">
      <w:pPr>
        <w:spacing w:after="0" w:line="240" w:lineRule="auto"/>
        <w:textAlignment w:val="baseline"/>
        <w:rPr>
          <w:rFonts w:ascii="Times New Roman" w:eastAsia="Times New Roman" w:hAnsi="Times New Roman" w:cs="Times New Roman"/>
          <w:color w:val="444444"/>
          <w:sz w:val="24"/>
          <w:szCs w:val="24"/>
        </w:rPr>
      </w:pPr>
      <w:hyperlink r:id="rId26" w:history="1">
        <w:r w:rsidRPr="001232A0">
          <w:rPr>
            <w:rFonts w:ascii="Times New Roman" w:eastAsia="Times New Roman" w:hAnsi="Times New Roman" w:cs="Times New Roman"/>
            <w:color w:val="073A5E"/>
            <w:sz w:val="24"/>
            <w:szCs w:val="24"/>
            <w:u w:val="single"/>
          </w:rPr>
          <w:t>все последние документы</w:t>
        </w:r>
      </w:hyperlink>
    </w:p>
    <w:p w:rsidR="001232A0" w:rsidRPr="001232A0" w:rsidRDefault="001232A0" w:rsidP="001232A0">
      <w:pPr>
        <w:spacing w:after="0" w:line="360" w:lineRule="atLeast"/>
        <w:textAlignment w:val="baseline"/>
        <w:outlineLvl w:val="3"/>
        <w:rPr>
          <w:rFonts w:ascii="Times New Roman" w:eastAsia="Times New Roman" w:hAnsi="Times New Roman" w:cs="Times New Roman"/>
          <w:color w:val="444444"/>
          <w:sz w:val="24"/>
          <w:szCs w:val="24"/>
        </w:rPr>
      </w:pPr>
      <w:r w:rsidRPr="001232A0">
        <w:rPr>
          <w:rFonts w:ascii="Times New Roman" w:eastAsia="Times New Roman" w:hAnsi="Times New Roman" w:cs="Times New Roman"/>
          <w:color w:val="444444"/>
          <w:sz w:val="24"/>
          <w:szCs w:val="24"/>
        </w:rPr>
        <w:t>Популярные документы</w:t>
      </w:r>
    </w:p>
    <w:p w:rsidR="001232A0" w:rsidRPr="001232A0" w:rsidRDefault="001232A0" w:rsidP="001232A0">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27" w:history="1">
        <w:r w:rsidRPr="001232A0">
          <w:rPr>
            <w:rFonts w:ascii="Times New Roman" w:eastAsia="Times New Roman" w:hAnsi="Times New Roman" w:cs="Times New Roman"/>
            <w:color w:val="073A5E"/>
            <w:sz w:val="24"/>
            <w:szCs w:val="24"/>
            <w:u w:val="single"/>
          </w:rPr>
          <w:t>Трудовой кодекс Республики Казахстан</w:t>
        </w:r>
      </w:hyperlink>
    </w:p>
    <w:p w:rsidR="001232A0" w:rsidRPr="001232A0" w:rsidRDefault="001232A0" w:rsidP="001232A0">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28" w:history="1">
        <w:r w:rsidRPr="001232A0">
          <w:rPr>
            <w:rFonts w:ascii="Times New Roman" w:eastAsia="Times New Roman" w:hAnsi="Times New Roman" w:cs="Times New Roman"/>
            <w:color w:val="073A5E"/>
            <w:sz w:val="24"/>
            <w:szCs w:val="24"/>
            <w:u w:val="single"/>
          </w:rPr>
          <w:t>О налогах и других обязательных платежах в бюджет (Налоговый кодекс)</w:t>
        </w:r>
      </w:hyperlink>
    </w:p>
    <w:p w:rsidR="001232A0" w:rsidRPr="001232A0" w:rsidRDefault="001232A0" w:rsidP="001232A0">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29" w:history="1">
        <w:r w:rsidRPr="001232A0">
          <w:rPr>
            <w:rFonts w:ascii="Times New Roman" w:eastAsia="Times New Roman" w:hAnsi="Times New Roman" w:cs="Times New Roman"/>
            <w:color w:val="073A5E"/>
            <w:sz w:val="24"/>
            <w:szCs w:val="24"/>
            <w:u w:val="single"/>
          </w:rPr>
          <w:t>Гражданский процессуальный кодекс Республики Казахстан</w:t>
        </w:r>
      </w:hyperlink>
    </w:p>
    <w:p w:rsidR="001232A0" w:rsidRPr="001232A0" w:rsidRDefault="001232A0" w:rsidP="001232A0">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0" w:history="1">
        <w:r w:rsidRPr="001232A0">
          <w:rPr>
            <w:rFonts w:ascii="Times New Roman" w:eastAsia="Times New Roman" w:hAnsi="Times New Roman" w:cs="Times New Roman"/>
            <w:color w:val="073A5E"/>
            <w:sz w:val="24"/>
            <w:szCs w:val="24"/>
            <w:u w:val="single"/>
          </w:rPr>
          <w:t>Об административных правонарушениях</w:t>
        </w:r>
      </w:hyperlink>
    </w:p>
    <w:p w:rsidR="001232A0" w:rsidRPr="001232A0" w:rsidRDefault="001232A0" w:rsidP="001232A0">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1" w:history="1">
        <w:r w:rsidRPr="001232A0">
          <w:rPr>
            <w:rFonts w:ascii="Times New Roman" w:eastAsia="Times New Roman" w:hAnsi="Times New Roman" w:cs="Times New Roman"/>
            <w:color w:val="073A5E"/>
            <w:sz w:val="24"/>
            <w:szCs w:val="24"/>
            <w:u w:val="single"/>
          </w:rPr>
          <w:t>О государственных закупках</w:t>
        </w:r>
      </w:hyperlink>
    </w:p>
    <w:p w:rsidR="001232A0" w:rsidRPr="001232A0" w:rsidRDefault="001232A0" w:rsidP="001232A0">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2" w:history="1">
        <w:r w:rsidRPr="001232A0">
          <w:rPr>
            <w:rFonts w:ascii="Times New Roman" w:eastAsia="Times New Roman" w:hAnsi="Times New Roman" w:cs="Times New Roman"/>
            <w:color w:val="073A5E"/>
            <w:sz w:val="24"/>
            <w:szCs w:val="24"/>
            <w:u w:val="single"/>
          </w:rPr>
          <w:t>Гражданский кодекс Республики Казахстан</w:t>
        </w:r>
      </w:hyperlink>
    </w:p>
    <w:p w:rsidR="001232A0" w:rsidRPr="001232A0" w:rsidRDefault="001232A0" w:rsidP="001232A0">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3" w:history="1">
        <w:r w:rsidRPr="001232A0">
          <w:rPr>
            <w:rFonts w:ascii="Times New Roman" w:eastAsia="Times New Roman" w:hAnsi="Times New Roman" w:cs="Times New Roman"/>
            <w:color w:val="073A5E"/>
            <w:sz w:val="24"/>
            <w:szCs w:val="24"/>
            <w:u w:val="single"/>
          </w:rPr>
          <w:t>Об утверждении Правил осуществления государственных закупок</w:t>
        </w:r>
      </w:hyperlink>
    </w:p>
    <w:p w:rsidR="001232A0" w:rsidRPr="001232A0" w:rsidRDefault="001232A0" w:rsidP="001232A0">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4" w:history="1">
        <w:r w:rsidRPr="001232A0">
          <w:rPr>
            <w:rFonts w:ascii="Times New Roman" w:eastAsia="Times New Roman" w:hAnsi="Times New Roman" w:cs="Times New Roman"/>
            <w:color w:val="073A5E"/>
            <w:sz w:val="24"/>
            <w:szCs w:val="24"/>
            <w:u w:val="single"/>
          </w:rPr>
          <w:t>Уголовный кодекс Республики Казахстан</w:t>
        </w:r>
      </w:hyperlink>
    </w:p>
    <w:p w:rsidR="001232A0" w:rsidRPr="001232A0" w:rsidRDefault="001232A0" w:rsidP="001232A0">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5" w:history="1">
        <w:r w:rsidRPr="001232A0">
          <w:rPr>
            <w:rFonts w:ascii="Times New Roman" w:eastAsia="Times New Roman" w:hAnsi="Times New Roman" w:cs="Times New Roman"/>
            <w:color w:val="073A5E"/>
            <w:sz w:val="24"/>
            <w:szCs w:val="24"/>
            <w:u w:val="single"/>
          </w:rPr>
          <w:t>Гражданский кодекс Республики Казахстан (Особенная часть)</w:t>
        </w:r>
      </w:hyperlink>
    </w:p>
    <w:p w:rsidR="001232A0" w:rsidRPr="001232A0" w:rsidRDefault="001232A0" w:rsidP="001232A0">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6" w:history="1">
        <w:r w:rsidRPr="001232A0">
          <w:rPr>
            <w:rFonts w:ascii="Times New Roman" w:eastAsia="Times New Roman" w:hAnsi="Times New Roman" w:cs="Times New Roman"/>
            <w:color w:val="073A5E"/>
            <w:sz w:val="24"/>
            <w:szCs w:val="24"/>
            <w:u w:val="single"/>
          </w:rPr>
          <w:t>Предпринимательский кодекс Республики Казахстан</w:t>
        </w:r>
      </w:hyperlink>
    </w:p>
    <w:p w:rsidR="001232A0" w:rsidRPr="001232A0" w:rsidRDefault="001232A0" w:rsidP="001232A0">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7" w:history="1">
        <w:r w:rsidRPr="001232A0">
          <w:rPr>
            <w:rFonts w:ascii="Times New Roman" w:eastAsia="Times New Roman" w:hAnsi="Times New Roman" w:cs="Times New Roman"/>
            <w:color w:val="073A5E"/>
            <w:sz w:val="24"/>
            <w:szCs w:val="24"/>
            <w:u w:val="single"/>
          </w:rPr>
          <w:t>Уголовно-процессуальный кодекс Республики Казахстан</w:t>
        </w:r>
      </w:hyperlink>
    </w:p>
    <w:p w:rsidR="001232A0" w:rsidRPr="001232A0" w:rsidRDefault="001232A0" w:rsidP="001232A0">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8" w:history="1">
        <w:r w:rsidRPr="001232A0">
          <w:rPr>
            <w:rFonts w:ascii="Times New Roman" w:eastAsia="Times New Roman" w:hAnsi="Times New Roman" w:cs="Times New Roman"/>
            <w:color w:val="073A5E"/>
            <w:sz w:val="24"/>
            <w:szCs w:val="24"/>
            <w:u w:val="single"/>
          </w:rPr>
          <w:t>Земельный кодекс Республики Казахстан</w:t>
        </w:r>
      </w:hyperlink>
    </w:p>
    <w:p w:rsidR="001232A0" w:rsidRPr="001232A0" w:rsidRDefault="001232A0" w:rsidP="001232A0">
      <w:pPr>
        <w:spacing w:after="0" w:line="240" w:lineRule="auto"/>
        <w:textAlignment w:val="baseline"/>
        <w:rPr>
          <w:rFonts w:ascii="Times New Roman" w:eastAsia="Times New Roman" w:hAnsi="Times New Roman" w:cs="Times New Roman"/>
          <w:color w:val="444444"/>
          <w:sz w:val="24"/>
          <w:szCs w:val="24"/>
        </w:rPr>
      </w:pPr>
      <w:hyperlink r:id="rId39" w:anchor="header" w:history="1">
        <w:r w:rsidRPr="001232A0">
          <w:rPr>
            <w:rFonts w:ascii="Times New Roman" w:eastAsia="Times New Roman" w:hAnsi="Times New Roman" w:cs="Times New Roman"/>
            <w:color w:val="073A5E"/>
            <w:sz w:val="24"/>
            <w:szCs w:val="24"/>
            <w:u w:val="single"/>
          </w:rPr>
          <w:t> </w:t>
        </w:r>
      </w:hyperlink>
    </w:p>
    <w:p w:rsidR="00000000" w:rsidRPr="001232A0" w:rsidRDefault="001232A0" w:rsidP="001232A0">
      <w:pPr>
        <w:spacing w:after="0"/>
        <w:rPr>
          <w:rFonts w:ascii="Times New Roman" w:hAnsi="Times New Roman" w:cs="Times New Roman"/>
          <w:sz w:val="24"/>
          <w:szCs w:val="24"/>
        </w:rPr>
      </w:pPr>
    </w:p>
    <w:sectPr w:rsidR="00000000" w:rsidRPr="001232A0" w:rsidSect="001232A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3678A"/>
    <w:multiLevelType w:val="multilevel"/>
    <w:tmpl w:val="D666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186FC1"/>
    <w:multiLevelType w:val="multilevel"/>
    <w:tmpl w:val="6A3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074D7"/>
    <w:multiLevelType w:val="multilevel"/>
    <w:tmpl w:val="781A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1601C5"/>
    <w:multiLevelType w:val="multilevel"/>
    <w:tmpl w:val="3E18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F79EC"/>
    <w:multiLevelType w:val="multilevel"/>
    <w:tmpl w:val="5092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F284E"/>
    <w:multiLevelType w:val="multilevel"/>
    <w:tmpl w:val="D2B8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AE46DB"/>
    <w:multiLevelType w:val="multilevel"/>
    <w:tmpl w:val="F470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461513"/>
    <w:multiLevelType w:val="multilevel"/>
    <w:tmpl w:val="4A18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32A0"/>
    <w:rsid w:val="00123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32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232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232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232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1232A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232A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232A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232A0"/>
    <w:rPr>
      <w:rFonts w:ascii="Times New Roman" w:eastAsia="Times New Roman" w:hAnsi="Times New Roman" w:cs="Times New Roman"/>
      <w:b/>
      <w:bCs/>
      <w:sz w:val="24"/>
      <w:szCs w:val="24"/>
    </w:rPr>
  </w:style>
  <w:style w:type="paragraph" w:styleId="z-">
    <w:name w:val="HTML Top of Form"/>
    <w:basedOn w:val="a"/>
    <w:next w:val="a"/>
    <w:link w:val="z-0"/>
    <w:hidden/>
    <w:uiPriority w:val="99"/>
    <w:semiHidden/>
    <w:unhideWhenUsed/>
    <w:rsid w:val="001232A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232A0"/>
    <w:rPr>
      <w:rFonts w:ascii="Arial" w:eastAsia="Times New Roman" w:hAnsi="Arial" w:cs="Arial"/>
      <w:vanish/>
      <w:sz w:val="16"/>
      <w:szCs w:val="16"/>
    </w:rPr>
  </w:style>
  <w:style w:type="paragraph" w:styleId="a3">
    <w:name w:val="Normal (Web)"/>
    <w:basedOn w:val="a"/>
    <w:uiPriority w:val="99"/>
    <w:unhideWhenUsed/>
    <w:rsid w:val="0012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textred">
    <w:name w:val="formtextred"/>
    <w:basedOn w:val="a0"/>
    <w:rsid w:val="001232A0"/>
  </w:style>
  <w:style w:type="paragraph" w:customStyle="1" w:styleId="submitusersupportrequest">
    <w:name w:val="submitusersupportrequest"/>
    <w:basedOn w:val="a"/>
    <w:rsid w:val="001232A0"/>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1232A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232A0"/>
    <w:rPr>
      <w:rFonts w:ascii="Arial" w:eastAsia="Times New Roman" w:hAnsi="Arial" w:cs="Arial"/>
      <w:vanish/>
      <w:sz w:val="16"/>
      <w:szCs w:val="16"/>
    </w:rPr>
  </w:style>
  <w:style w:type="character" w:styleId="a4">
    <w:name w:val="Hyperlink"/>
    <w:basedOn w:val="a0"/>
    <w:uiPriority w:val="99"/>
    <w:semiHidden/>
    <w:unhideWhenUsed/>
    <w:rsid w:val="001232A0"/>
    <w:rPr>
      <w:color w:val="0000FF"/>
      <w:u w:val="single"/>
    </w:rPr>
  </w:style>
  <w:style w:type="paragraph" w:styleId="a5">
    <w:name w:val="Balloon Text"/>
    <w:basedOn w:val="a"/>
    <w:link w:val="a6"/>
    <w:uiPriority w:val="99"/>
    <w:semiHidden/>
    <w:unhideWhenUsed/>
    <w:rsid w:val="001232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2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0100286">
      <w:bodyDiv w:val="1"/>
      <w:marLeft w:val="0"/>
      <w:marRight w:val="0"/>
      <w:marTop w:val="0"/>
      <w:marBottom w:val="0"/>
      <w:divBdr>
        <w:top w:val="none" w:sz="0" w:space="0" w:color="auto"/>
        <w:left w:val="none" w:sz="0" w:space="0" w:color="auto"/>
        <w:bottom w:val="none" w:sz="0" w:space="0" w:color="auto"/>
        <w:right w:val="none" w:sz="0" w:space="0" w:color="auto"/>
      </w:divBdr>
      <w:divsChild>
        <w:div w:id="1184784199">
          <w:marLeft w:val="0"/>
          <w:marRight w:val="0"/>
          <w:marTop w:val="0"/>
          <w:marBottom w:val="0"/>
          <w:divBdr>
            <w:top w:val="none" w:sz="0" w:space="0" w:color="auto"/>
            <w:left w:val="none" w:sz="0" w:space="0" w:color="auto"/>
            <w:bottom w:val="none" w:sz="0" w:space="0" w:color="auto"/>
            <w:right w:val="none" w:sz="0" w:space="0" w:color="auto"/>
          </w:divBdr>
          <w:divsChild>
            <w:div w:id="1418596850">
              <w:marLeft w:val="0"/>
              <w:marRight w:val="0"/>
              <w:marTop w:val="0"/>
              <w:marBottom w:val="0"/>
              <w:divBdr>
                <w:top w:val="none" w:sz="0" w:space="0" w:color="auto"/>
                <w:left w:val="none" w:sz="0" w:space="0" w:color="auto"/>
                <w:bottom w:val="none" w:sz="0" w:space="0" w:color="auto"/>
                <w:right w:val="none" w:sz="0" w:space="0" w:color="auto"/>
              </w:divBdr>
              <w:divsChild>
                <w:div w:id="1855680028">
                  <w:marLeft w:val="0"/>
                  <w:marRight w:val="0"/>
                  <w:marTop w:val="0"/>
                  <w:marBottom w:val="0"/>
                  <w:divBdr>
                    <w:top w:val="none" w:sz="0" w:space="0" w:color="auto"/>
                    <w:left w:val="none" w:sz="0" w:space="0" w:color="auto"/>
                    <w:bottom w:val="none" w:sz="0" w:space="0" w:color="auto"/>
                    <w:right w:val="none" w:sz="0" w:space="0" w:color="auto"/>
                  </w:divBdr>
                  <w:divsChild>
                    <w:div w:id="405566825">
                      <w:marLeft w:val="0"/>
                      <w:marRight w:val="0"/>
                      <w:marTop w:val="0"/>
                      <w:marBottom w:val="0"/>
                      <w:divBdr>
                        <w:top w:val="none" w:sz="0" w:space="0" w:color="auto"/>
                        <w:left w:val="none" w:sz="0" w:space="0" w:color="auto"/>
                        <w:bottom w:val="none" w:sz="0" w:space="0" w:color="auto"/>
                        <w:right w:val="none" w:sz="0" w:space="0" w:color="auto"/>
                      </w:divBdr>
                      <w:divsChild>
                        <w:div w:id="4791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6324">
              <w:marLeft w:val="150"/>
              <w:marRight w:val="150"/>
              <w:marTop w:val="0"/>
              <w:marBottom w:val="0"/>
              <w:divBdr>
                <w:top w:val="none" w:sz="0" w:space="0" w:color="auto"/>
                <w:left w:val="none" w:sz="0" w:space="0" w:color="auto"/>
                <w:bottom w:val="none" w:sz="0" w:space="0" w:color="auto"/>
                <w:right w:val="none" w:sz="0" w:space="0" w:color="auto"/>
              </w:divBdr>
              <w:divsChild>
                <w:div w:id="2084133628">
                  <w:marLeft w:val="0"/>
                  <w:marRight w:val="0"/>
                  <w:marTop w:val="0"/>
                  <w:marBottom w:val="0"/>
                  <w:divBdr>
                    <w:top w:val="none" w:sz="0" w:space="0" w:color="auto"/>
                    <w:left w:val="none" w:sz="0" w:space="0" w:color="auto"/>
                    <w:bottom w:val="none" w:sz="0" w:space="0" w:color="auto"/>
                    <w:right w:val="none" w:sz="0" w:space="0" w:color="auto"/>
                  </w:divBdr>
                  <w:divsChild>
                    <w:div w:id="21379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1562">
              <w:marLeft w:val="0"/>
              <w:marRight w:val="0"/>
              <w:marTop w:val="75"/>
              <w:marBottom w:val="0"/>
              <w:divBdr>
                <w:top w:val="none" w:sz="0" w:space="0" w:color="auto"/>
                <w:left w:val="none" w:sz="0" w:space="0" w:color="auto"/>
                <w:bottom w:val="none" w:sz="0" w:space="0" w:color="auto"/>
                <w:right w:val="none" w:sz="0" w:space="0" w:color="auto"/>
              </w:divBdr>
            </w:div>
            <w:div w:id="102581887">
              <w:marLeft w:val="0"/>
              <w:marRight w:val="0"/>
              <w:marTop w:val="0"/>
              <w:marBottom w:val="0"/>
              <w:divBdr>
                <w:top w:val="none" w:sz="0" w:space="0" w:color="auto"/>
                <w:left w:val="none" w:sz="0" w:space="0" w:color="auto"/>
                <w:bottom w:val="none" w:sz="0" w:space="0" w:color="auto"/>
                <w:right w:val="none" w:sz="0" w:space="0" w:color="auto"/>
              </w:divBdr>
              <w:divsChild>
                <w:div w:id="179710015">
                  <w:marLeft w:val="0"/>
                  <w:marRight w:val="0"/>
                  <w:marTop w:val="0"/>
                  <w:marBottom w:val="0"/>
                  <w:divBdr>
                    <w:top w:val="none" w:sz="0" w:space="0" w:color="auto"/>
                    <w:left w:val="none" w:sz="0" w:space="0" w:color="auto"/>
                    <w:bottom w:val="none" w:sz="0" w:space="0" w:color="auto"/>
                    <w:right w:val="none" w:sz="0" w:space="0" w:color="auto"/>
                  </w:divBdr>
                  <w:divsChild>
                    <w:div w:id="931275530">
                      <w:marLeft w:val="0"/>
                      <w:marRight w:val="0"/>
                      <w:marTop w:val="0"/>
                      <w:marBottom w:val="0"/>
                      <w:divBdr>
                        <w:top w:val="none" w:sz="0" w:space="0" w:color="auto"/>
                        <w:left w:val="none" w:sz="0" w:space="0" w:color="auto"/>
                        <w:bottom w:val="none" w:sz="0" w:space="0" w:color="auto"/>
                        <w:right w:val="none" w:sz="0" w:space="0" w:color="auto"/>
                      </w:divBdr>
                    </w:div>
                    <w:div w:id="1199010179">
                      <w:marLeft w:val="0"/>
                      <w:marRight w:val="0"/>
                      <w:marTop w:val="0"/>
                      <w:marBottom w:val="0"/>
                      <w:divBdr>
                        <w:top w:val="none" w:sz="0" w:space="0" w:color="auto"/>
                        <w:left w:val="none" w:sz="0" w:space="0" w:color="auto"/>
                        <w:bottom w:val="none" w:sz="0" w:space="0" w:color="auto"/>
                        <w:right w:val="none" w:sz="0" w:space="0" w:color="auto"/>
                      </w:divBdr>
                      <w:divsChild>
                        <w:div w:id="1667897444">
                          <w:marLeft w:val="0"/>
                          <w:marRight w:val="0"/>
                          <w:marTop w:val="0"/>
                          <w:marBottom w:val="0"/>
                          <w:divBdr>
                            <w:top w:val="none" w:sz="0" w:space="0" w:color="auto"/>
                            <w:left w:val="none" w:sz="0" w:space="0" w:color="auto"/>
                            <w:bottom w:val="none" w:sz="0" w:space="0" w:color="auto"/>
                            <w:right w:val="none" w:sz="0" w:space="0" w:color="auto"/>
                          </w:divBdr>
                        </w:div>
                      </w:divsChild>
                    </w:div>
                    <w:div w:id="1999308272">
                      <w:marLeft w:val="0"/>
                      <w:marRight w:val="0"/>
                      <w:marTop w:val="0"/>
                      <w:marBottom w:val="0"/>
                      <w:divBdr>
                        <w:top w:val="none" w:sz="0" w:space="0" w:color="auto"/>
                        <w:left w:val="none" w:sz="0" w:space="0" w:color="auto"/>
                        <w:bottom w:val="none" w:sz="0" w:space="0" w:color="auto"/>
                        <w:right w:val="none" w:sz="0" w:space="0" w:color="auto"/>
                      </w:divBdr>
                      <w:divsChild>
                        <w:div w:id="1663044762">
                          <w:marLeft w:val="0"/>
                          <w:marRight w:val="0"/>
                          <w:marTop w:val="0"/>
                          <w:marBottom w:val="0"/>
                          <w:divBdr>
                            <w:top w:val="none" w:sz="0" w:space="0" w:color="auto"/>
                            <w:left w:val="none" w:sz="0" w:space="0" w:color="auto"/>
                            <w:bottom w:val="none" w:sz="0" w:space="0" w:color="auto"/>
                            <w:right w:val="none" w:sz="0" w:space="0" w:color="auto"/>
                          </w:divBdr>
                        </w:div>
                      </w:divsChild>
                    </w:div>
                    <w:div w:id="100994302">
                      <w:marLeft w:val="0"/>
                      <w:marRight w:val="0"/>
                      <w:marTop w:val="0"/>
                      <w:marBottom w:val="0"/>
                      <w:divBdr>
                        <w:top w:val="none" w:sz="0" w:space="0" w:color="auto"/>
                        <w:left w:val="none" w:sz="0" w:space="0" w:color="auto"/>
                        <w:bottom w:val="none" w:sz="0" w:space="0" w:color="auto"/>
                        <w:right w:val="none" w:sz="0" w:space="0" w:color="auto"/>
                      </w:divBdr>
                      <w:divsChild>
                        <w:div w:id="675576854">
                          <w:marLeft w:val="0"/>
                          <w:marRight w:val="0"/>
                          <w:marTop w:val="0"/>
                          <w:marBottom w:val="0"/>
                          <w:divBdr>
                            <w:top w:val="none" w:sz="0" w:space="0" w:color="auto"/>
                            <w:left w:val="none" w:sz="0" w:space="0" w:color="auto"/>
                            <w:bottom w:val="none" w:sz="0" w:space="0" w:color="auto"/>
                            <w:right w:val="none" w:sz="0" w:space="0" w:color="auto"/>
                          </w:divBdr>
                          <w:divsChild>
                            <w:div w:id="542906829">
                              <w:marLeft w:val="0"/>
                              <w:marRight w:val="0"/>
                              <w:marTop w:val="0"/>
                              <w:marBottom w:val="300"/>
                              <w:divBdr>
                                <w:top w:val="none" w:sz="0" w:space="0" w:color="auto"/>
                                <w:left w:val="none" w:sz="0" w:space="0" w:color="auto"/>
                                <w:bottom w:val="none" w:sz="0" w:space="0" w:color="auto"/>
                                <w:right w:val="none" w:sz="0" w:space="0" w:color="auto"/>
                              </w:divBdr>
                              <w:divsChild>
                                <w:div w:id="387412257">
                                  <w:marLeft w:val="0"/>
                                  <w:marRight w:val="0"/>
                                  <w:marTop w:val="0"/>
                                  <w:marBottom w:val="0"/>
                                  <w:divBdr>
                                    <w:top w:val="none" w:sz="0" w:space="0" w:color="auto"/>
                                    <w:left w:val="none" w:sz="0" w:space="0" w:color="auto"/>
                                    <w:bottom w:val="none" w:sz="0" w:space="0" w:color="auto"/>
                                    <w:right w:val="none" w:sz="0" w:space="0" w:color="auto"/>
                                  </w:divBdr>
                                  <w:divsChild>
                                    <w:div w:id="1078480453">
                                      <w:marLeft w:val="0"/>
                                      <w:marRight w:val="0"/>
                                      <w:marTop w:val="0"/>
                                      <w:marBottom w:val="0"/>
                                      <w:divBdr>
                                        <w:top w:val="none" w:sz="0" w:space="0" w:color="auto"/>
                                        <w:left w:val="none" w:sz="0" w:space="0" w:color="auto"/>
                                        <w:bottom w:val="none" w:sz="0" w:space="0" w:color="auto"/>
                                        <w:right w:val="none" w:sz="0" w:space="0" w:color="auto"/>
                                      </w:divBdr>
                                    </w:div>
                                    <w:div w:id="1247619119">
                                      <w:marLeft w:val="300"/>
                                      <w:marRight w:val="0"/>
                                      <w:marTop w:val="0"/>
                                      <w:marBottom w:val="0"/>
                                      <w:divBdr>
                                        <w:top w:val="none" w:sz="0" w:space="0" w:color="auto"/>
                                        <w:left w:val="none" w:sz="0" w:space="0" w:color="auto"/>
                                        <w:bottom w:val="none" w:sz="0" w:space="0" w:color="auto"/>
                                        <w:right w:val="none" w:sz="0" w:space="0" w:color="auto"/>
                                      </w:divBdr>
                                      <w:divsChild>
                                        <w:div w:id="1497845610">
                                          <w:marLeft w:val="0"/>
                                          <w:marRight w:val="300"/>
                                          <w:marTop w:val="0"/>
                                          <w:marBottom w:val="0"/>
                                          <w:divBdr>
                                            <w:top w:val="none" w:sz="0" w:space="0" w:color="auto"/>
                                            <w:left w:val="none" w:sz="0" w:space="0" w:color="auto"/>
                                            <w:bottom w:val="none" w:sz="0" w:space="0" w:color="auto"/>
                                            <w:right w:val="none" w:sz="0" w:space="0" w:color="auto"/>
                                          </w:divBdr>
                                        </w:div>
                                        <w:div w:id="9017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39374">
                              <w:marLeft w:val="0"/>
                              <w:marRight w:val="0"/>
                              <w:marTop w:val="0"/>
                              <w:marBottom w:val="30"/>
                              <w:divBdr>
                                <w:top w:val="none" w:sz="0" w:space="0" w:color="auto"/>
                                <w:left w:val="none" w:sz="0" w:space="0" w:color="auto"/>
                                <w:bottom w:val="none" w:sz="0" w:space="0" w:color="auto"/>
                                <w:right w:val="none" w:sz="0" w:space="0" w:color="auto"/>
                              </w:divBdr>
                              <w:divsChild>
                                <w:div w:id="14273881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951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1065">
              <w:marLeft w:val="0"/>
              <w:marRight w:val="0"/>
              <w:marTop w:val="0"/>
              <w:marBottom w:val="0"/>
              <w:divBdr>
                <w:top w:val="none" w:sz="0" w:space="0" w:color="auto"/>
                <w:left w:val="none" w:sz="0" w:space="0" w:color="auto"/>
                <w:bottom w:val="none" w:sz="0" w:space="0" w:color="auto"/>
                <w:right w:val="none" w:sz="0" w:space="0" w:color="auto"/>
              </w:divBdr>
              <w:divsChild>
                <w:div w:id="545603228">
                  <w:marLeft w:val="0"/>
                  <w:marRight w:val="225"/>
                  <w:marTop w:val="0"/>
                  <w:marBottom w:val="0"/>
                  <w:divBdr>
                    <w:top w:val="none" w:sz="0" w:space="0" w:color="auto"/>
                    <w:left w:val="none" w:sz="0" w:space="0" w:color="auto"/>
                    <w:bottom w:val="none" w:sz="0" w:space="0" w:color="auto"/>
                    <w:right w:val="none" w:sz="0" w:space="0" w:color="auto"/>
                  </w:divBdr>
                  <w:divsChild>
                    <w:div w:id="984819246">
                      <w:marLeft w:val="0"/>
                      <w:marRight w:val="0"/>
                      <w:marTop w:val="0"/>
                      <w:marBottom w:val="0"/>
                      <w:divBdr>
                        <w:top w:val="none" w:sz="0" w:space="0" w:color="auto"/>
                        <w:left w:val="none" w:sz="0" w:space="0" w:color="auto"/>
                        <w:bottom w:val="none" w:sz="0" w:space="0" w:color="auto"/>
                        <w:right w:val="none" w:sz="0" w:space="0" w:color="auto"/>
                      </w:divBdr>
                    </w:div>
                    <w:div w:id="1022050823">
                      <w:marLeft w:val="0"/>
                      <w:marRight w:val="0"/>
                      <w:marTop w:val="0"/>
                      <w:marBottom w:val="0"/>
                      <w:divBdr>
                        <w:top w:val="none" w:sz="0" w:space="0" w:color="auto"/>
                        <w:left w:val="none" w:sz="0" w:space="0" w:color="auto"/>
                        <w:bottom w:val="none" w:sz="0" w:space="0" w:color="auto"/>
                        <w:right w:val="none" w:sz="0" w:space="0" w:color="auto"/>
                      </w:divBdr>
                    </w:div>
                  </w:divsChild>
                </w:div>
                <w:div w:id="362440030">
                  <w:marLeft w:val="0"/>
                  <w:marRight w:val="225"/>
                  <w:marTop w:val="0"/>
                  <w:marBottom w:val="0"/>
                  <w:divBdr>
                    <w:top w:val="none" w:sz="0" w:space="0" w:color="auto"/>
                    <w:left w:val="none" w:sz="0" w:space="0" w:color="auto"/>
                    <w:bottom w:val="none" w:sz="0" w:space="0" w:color="auto"/>
                    <w:right w:val="none" w:sz="0" w:space="0" w:color="auto"/>
                  </w:divBdr>
                </w:div>
                <w:div w:id="945507216">
                  <w:marLeft w:val="0"/>
                  <w:marRight w:val="0"/>
                  <w:marTop w:val="0"/>
                  <w:marBottom w:val="0"/>
                  <w:divBdr>
                    <w:top w:val="none" w:sz="0" w:space="0" w:color="auto"/>
                    <w:left w:val="none" w:sz="0" w:space="0" w:color="auto"/>
                    <w:bottom w:val="none" w:sz="0" w:space="0" w:color="auto"/>
                    <w:right w:val="none" w:sz="0" w:space="0" w:color="auto"/>
                  </w:divBdr>
                </w:div>
              </w:divsChild>
            </w:div>
            <w:div w:id="904528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2621" TargetMode="External"/><Relationship Id="rId13" Type="http://schemas.openxmlformats.org/officeDocument/2006/relationships/hyperlink" Target="http://adilet.zan.kz/rus/docs/V1500012621/download" TargetMode="External"/><Relationship Id="rId18" Type="http://schemas.openxmlformats.org/officeDocument/2006/relationships/hyperlink" Target="http://adilet.zan.kz/rus/docs/K1500000414" TargetMode="External"/><Relationship Id="rId26" Type="http://schemas.openxmlformats.org/officeDocument/2006/relationships/hyperlink" Target="http://adilet.zan.kz/rus/search/docs/sort_field=dl&amp;sort_desc=true" TargetMode="External"/><Relationship Id="rId39" Type="http://schemas.openxmlformats.org/officeDocument/2006/relationships/hyperlink" Target="http://adilet.zan.kz/rus/docs/V1500012621" TargetMode="External"/><Relationship Id="rId3" Type="http://schemas.openxmlformats.org/officeDocument/2006/relationships/settings" Target="settings.xml"/><Relationship Id="rId21" Type="http://schemas.openxmlformats.org/officeDocument/2006/relationships/hyperlink" Target="http://adilet.zan.kz/rus/docs/V19BN007521" TargetMode="External"/><Relationship Id="rId34" Type="http://schemas.openxmlformats.org/officeDocument/2006/relationships/hyperlink" Target="http://adilet.zan.kz/rus/docs/K1400000226" TargetMode="External"/><Relationship Id="rId7" Type="http://schemas.openxmlformats.org/officeDocument/2006/relationships/hyperlink" Target="http://www.adilet.gov.kz/ru" TargetMode="External"/><Relationship Id="rId12" Type="http://schemas.openxmlformats.org/officeDocument/2006/relationships/hyperlink" Target="http://adilet.zan.kz/rus/docs/V1500012621/links" TargetMode="External"/><Relationship Id="rId17" Type="http://schemas.openxmlformats.org/officeDocument/2006/relationships/hyperlink" Target="http://adilet.zan.kz/rus/docs/K1500000414" TargetMode="External"/><Relationship Id="rId25" Type="http://schemas.openxmlformats.org/officeDocument/2006/relationships/hyperlink" Target="http://adilet.zan.kz/rus/docs/V19BM007511" TargetMode="External"/><Relationship Id="rId33" Type="http://schemas.openxmlformats.org/officeDocument/2006/relationships/hyperlink" Target="http://adilet.zan.kz/rus/docs/V1500012590" TargetMode="External"/><Relationship Id="rId38" Type="http://schemas.openxmlformats.org/officeDocument/2006/relationships/hyperlink" Target="http://adilet.zan.kz/rus/docs/K030000442_" TargetMode="External"/><Relationship Id="rId2" Type="http://schemas.openxmlformats.org/officeDocument/2006/relationships/styles" Target="styles.xml"/><Relationship Id="rId16" Type="http://schemas.openxmlformats.org/officeDocument/2006/relationships/hyperlink" Target="http://adilet.zan.kz/rus/docs/V1500012621" TargetMode="External"/><Relationship Id="rId20" Type="http://schemas.openxmlformats.org/officeDocument/2006/relationships/image" Target="media/image1.png"/><Relationship Id="rId29" Type="http://schemas.openxmlformats.org/officeDocument/2006/relationships/hyperlink" Target="http://adilet.zan.kz/rus/docs/K150000037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kao.kz/ru" TargetMode="External"/><Relationship Id="rId11" Type="http://schemas.openxmlformats.org/officeDocument/2006/relationships/hyperlink" Target="http://adilet.zan.kz/rus/docs/V1500012621/history" TargetMode="External"/><Relationship Id="rId24" Type="http://schemas.openxmlformats.org/officeDocument/2006/relationships/hyperlink" Target="http://adilet.zan.kz/rus/docs/T1800000120" TargetMode="External"/><Relationship Id="rId32" Type="http://schemas.openxmlformats.org/officeDocument/2006/relationships/hyperlink" Target="http://adilet.zan.kz/rus/docs/K940001000_" TargetMode="External"/><Relationship Id="rId37" Type="http://schemas.openxmlformats.org/officeDocument/2006/relationships/hyperlink" Target="http://adilet.zan.kz/rus/docs/K1400000231" TargetMode="External"/><Relationship Id="rId40" Type="http://schemas.openxmlformats.org/officeDocument/2006/relationships/fontTable" Target="fontTable.xml"/><Relationship Id="rId5" Type="http://schemas.openxmlformats.org/officeDocument/2006/relationships/hyperlink" Target="http://adilet.zan.kz/rus" TargetMode="External"/><Relationship Id="rId15" Type="http://schemas.openxmlformats.org/officeDocument/2006/relationships/hyperlink" Target="http://adilet.zan.kz/rus/docs/V1500012621" TargetMode="External"/><Relationship Id="rId23" Type="http://schemas.openxmlformats.org/officeDocument/2006/relationships/hyperlink" Target="http://adilet.zan.kz/rus/docs/V19CI006498" TargetMode="External"/><Relationship Id="rId28" Type="http://schemas.openxmlformats.org/officeDocument/2006/relationships/hyperlink" Target="http://adilet.zan.kz/rus/docs/K1700000120" TargetMode="External"/><Relationship Id="rId36" Type="http://schemas.openxmlformats.org/officeDocument/2006/relationships/hyperlink" Target="http://adilet.zan.kz/rus/docs/K1500000375" TargetMode="External"/><Relationship Id="rId10" Type="http://schemas.openxmlformats.org/officeDocument/2006/relationships/hyperlink" Target="http://adilet.zan.kz/rus/docs/V1500012621/info" TargetMode="External"/><Relationship Id="rId19" Type="http://schemas.openxmlformats.org/officeDocument/2006/relationships/hyperlink" Target="http://adilet.zan.kz/rus/docs/rss" TargetMode="External"/><Relationship Id="rId31" Type="http://schemas.openxmlformats.org/officeDocument/2006/relationships/hyperlink" Target="http://adilet.zan.kz/rus/docs/Z1500000434" TargetMode="External"/><Relationship Id="rId4" Type="http://schemas.openxmlformats.org/officeDocument/2006/relationships/webSettings" Target="webSettings.xml"/><Relationship Id="rId9" Type="http://schemas.openxmlformats.org/officeDocument/2006/relationships/hyperlink" Target="http://adilet.zan.kz/rus/origins/V1500012621" TargetMode="External"/><Relationship Id="rId14" Type="http://schemas.openxmlformats.org/officeDocument/2006/relationships/hyperlink" Target="http://adilet.zan.kz/rus/docs/K1500000414" TargetMode="External"/><Relationship Id="rId22" Type="http://schemas.openxmlformats.org/officeDocument/2006/relationships/hyperlink" Target="http://adilet.zan.kz/rus/docs/V19BJ007518" TargetMode="External"/><Relationship Id="rId27" Type="http://schemas.openxmlformats.org/officeDocument/2006/relationships/hyperlink" Target="http://adilet.zan.kz/rus/docs/K1500000414" TargetMode="External"/><Relationship Id="rId30" Type="http://schemas.openxmlformats.org/officeDocument/2006/relationships/hyperlink" Target="http://adilet.zan.kz/rus/docs/K1400000235" TargetMode="External"/><Relationship Id="rId35" Type="http://schemas.openxmlformats.org/officeDocument/2006/relationships/hyperlink" Target="http://adilet.zan.kz/rus/docs/K99000040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2353</Words>
  <Characters>13413</Characters>
  <Application>Microsoft Office Word</Application>
  <DocSecurity>0</DocSecurity>
  <Lines>111</Lines>
  <Paragraphs>31</Paragraphs>
  <ScaleCrop>false</ScaleCrop>
  <Company>Reanimator Extreme Edition</Company>
  <LinksUpToDate>false</LinksUpToDate>
  <CharactersWithSpaces>15735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2019-12-05T09:12:00Z</dcterms:created>
  <dcterms:modified xsi:type="dcterms:W3CDTF">2019-12-05T09:14:00Z</dcterms:modified>
</cp:coreProperties>
</file>