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1D" w:rsidRDefault="0089206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790700" cy="497417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7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1D" w:rsidRDefault="00892065">
      <w:pPr>
        <w:spacing w:after="0"/>
      </w:pPr>
      <w:r>
        <w:rPr>
          <w:b/>
          <w:color w:val="000000"/>
          <w:sz w:val="28"/>
        </w:rPr>
        <w:t>Білім алушылардың білім жетістіктеріне мониторинг жүргізу қағидаларын бекіту туралы</w:t>
      </w:r>
    </w:p>
    <w:p w:rsidR="0048771D" w:rsidRDefault="00892065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Білім және ғылым министрінің 2021 жылғы 5 мамырдағы № 204 бұйрығы.</w:t>
      </w:r>
      <w:proofErr w:type="gramEnd"/>
      <w:r>
        <w:rPr>
          <w:color w:val="000000"/>
          <w:sz w:val="28"/>
        </w:rPr>
        <w:t xml:space="preserve"> Қазақстан Республикасының Әділет министрлігінде 2021 жылғы 11 мамырда № 22711 </w:t>
      </w:r>
      <w:r>
        <w:rPr>
          <w:color w:val="000000"/>
          <w:sz w:val="28"/>
        </w:rPr>
        <w:t>болып тіркелді</w:t>
      </w:r>
    </w:p>
    <w:p w:rsidR="0048771D" w:rsidRDefault="00892065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"Білім туралы" 2007 жылғы 27 шілдедегі Қазақстан Республикасы Заңының 5-бабының 12) тармақшасына сәйкес БҰЙЫРАМЫН:</w:t>
      </w:r>
    </w:p>
    <w:p w:rsidR="0048771D" w:rsidRDefault="00892065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Осы бұйрыққа 1-қосымшаға сәйкес Білім алушылардың білім жетістіктеріне мониторинг жүргізу қағидалары бекітілс</w:t>
      </w:r>
      <w:r>
        <w:rPr>
          <w:color w:val="000000"/>
          <w:sz w:val="28"/>
        </w:rPr>
        <w:t>ін.</w:t>
      </w:r>
    </w:p>
    <w:p w:rsidR="0048771D" w:rsidRDefault="00892065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2. Осы бұйрыққа 2-қосымшаға сәйкес Қазақстан Республикасы Білім және ғылым министрлігінің кейбір бұйрықтарының күші жойылды деп танылсын.</w:t>
      </w:r>
    </w:p>
    <w:p w:rsidR="0048771D" w:rsidRDefault="00892065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3. Білім және ғылым саласында сапаны қамтамасыз ету комитеті заңнамада белгіленген тәртіппен:</w:t>
      </w:r>
    </w:p>
    <w:p w:rsidR="0048771D" w:rsidRDefault="00892065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 xml:space="preserve">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48771D" w:rsidRDefault="00892065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ресми жарияланғаннан кейін оның Қазақстан Республикасы Білім және ғылым министрлігінің интернет-ресурсында орналастырылуын;</w:t>
      </w:r>
    </w:p>
    <w:p w:rsidR="0048771D" w:rsidRDefault="00892065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мемлеке</w:t>
      </w:r>
      <w:r>
        <w:rPr>
          <w:color w:val="000000"/>
          <w:sz w:val="28"/>
        </w:rPr>
        <w:t>ттік тіркеуден өткеннен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p w:rsidR="0048771D" w:rsidRDefault="00892065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4. О</w:t>
      </w:r>
      <w:r>
        <w:rPr>
          <w:color w:val="000000"/>
          <w:sz w:val="28"/>
        </w:rPr>
        <w:t>сы бұйрықтың орындалуын бақылау Білім және ғылым саласында сапаны қамтамасыз ету комитетінің төрағасына жүктелсін.</w:t>
      </w:r>
    </w:p>
    <w:p w:rsidR="0048771D" w:rsidRDefault="00892065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277"/>
        <w:gridCol w:w="3500"/>
      </w:tblGrid>
      <w:tr w:rsidR="0048771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48771D" w:rsidRPr="00892065" w:rsidRDefault="00892065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 xml:space="preserve">      </w:t>
            </w:r>
            <w:r w:rsidRPr="00892065">
              <w:rPr>
                <w:i/>
                <w:color w:val="000000"/>
                <w:sz w:val="20"/>
                <w:lang w:val="ru-RU"/>
              </w:rPr>
              <w:t>Қазақстан Республикасын</w:t>
            </w:r>
            <w:r w:rsidRPr="00892065">
              <w:rPr>
                <w:i/>
                <w:color w:val="000000"/>
                <w:sz w:val="20"/>
                <w:lang w:val="ru-RU"/>
              </w:rPr>
              <w:t>ы</w:t>
            </w:r>
            <w:proofErr w:type="gramStart"/>
            <w:r w:rsidRPr="00892065">
              <w:rPr>
                <w:i/>
                <w:color w:val="000000"/>
                <w:sz w:val="20"/>
                <w:lang w:val="ru-RU"/>
              </w:rPr>
              <w:t xml:space="preserve">ң </w:t>
            </w:r>
            <w:r w:rsidRPr="00892065">
              <w:rPr>
                <w:lang w:val="ru-RU"/>
              </w:rPr>
              <w:br/>
            </w:r>
            <w:r w:rsidRPr="00892065">
              <w:rPr>
                <w:i/>
                <w:color w:val="000000"/>
                <w:sz w:val="20"/>
                <w:lang w:val="ru-RU"/>
              </w:rPr>
              <w:t>Б</w:t>
            </w:r>
            <w:proofErr w:type="gramEnd"/>
            <w:r w:rsidRPr="00892065">
              <w:rPr>
                <w:i/>
                <w:color w:val="000000"/>
                <w:sz w:val="20"/>
                <w:lang w:val="ru-RU"/>
              </w:rPr>
              <w:t xml:space="preserve">ілім және ғылым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71D" w:rsidRDefault="00892065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48771D" w:rsidRPr="00892065" w:rsidRDefault="00892065">
      <w:pPr>
        <w:spacing w:after="0"/>
        <w:jc w:val="both"/>
        <w:rPr>
          <w:sz w:val="20"/>
          <w:szCs w:val="20"/>
        </w:rPr>
      </w:pPr>
      <w:r>
        <w:rPr>
          <w:color w:val="000000"/>
          <w:sz w:val="28"/>
        </w:rPr>
        <w:t xml:space="preserve">       </w:t>
      </w:r>
      <w:r w:rsidRPr="00892065">
        <w:rPr>
          <w:color w:val="000000"/>
          <w:sz w:val="20"/>
          <w:szCs w:val="20"/>
        </w:rPr>
        <w:t>"КЕЛІСІЛДІ"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Қазақстан Республикасының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Ауыл шаруашылық министрлігі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 "КЕЛІСІЛДІ"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Қазақстан Республикасының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Денсаулық министрлігі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 "КЕЛІСІЛДІ"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 xml:space="preserve">      Қазақстан </w:t>
      </w:r>
      <w:r w:rsidRPr="00892065">
        <w:rPr>
          <w:color w:val="000000"/>
          <w:sz w:val="20"/>
          <w:szCs w:val="20"/>
        </w:rPr>
        <w:t>Республикасының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Қаржы министрлігі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 "КЕЛІСІЛДІ"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Қазақстан Республикасының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Қорғаныс министрлігі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 "КЕЛІСІЛДІ"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Қазақстан Республикасының</w:t>
      </w:r>
    </w:p>
    <w:p w:rsidR="0048771D" w:rsidRPr="00892065" w:rsidRDefault="00892065">
      <w:pPr>
        <w:spacing w:after="0"/>
        <w:jc w:val="both"/>
        <w:rPr>
          <w:sz w:val="20"/>
          <w:szCs w:val="20"/>
        </w:rPr>
      </w:pPr>
      <w:r w:rsidRPr="00892065">
        <w:rPr>
          <w:color w:val="000000"/>
          <w:sz w:val="20"/>
          <w:szCs w:val="20"/>
        </w:rPr>
        <w:t>      Мәдениет және спорт министрлігі</w:t>
      </w:r>
    </w:p>
    <w:tbl>
      <w:tblPr>
        <w:tblW w:w="0" w:type="auto"/>
        <w:tblCellSpacing w:w="0" w:type="auto"/>
        <w:tblLook w:val="04A0"/>
      </w:tblPr>
      <w:tblGrid>
        <w:gridCol w:w="5908"/>
        <w:gridCol w:w="3869"/>
      </w:tblGrid>
      <w:tr w:rsidR="004877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71D" w:rsidRDefault="0089206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71D" w:rsidRDefault="008920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</w:t>
            </w:r>
            <w:r>
              <w:rPr>
                <w:color w:val="000000"/>
                <w:sz w:val="20"/>
              </w:rPr>
              <w:t>стрі</w:t>
            </w:r>
            <w:r>
              <w:br/>
            </w:r>
            <w:r>
              <w:rPr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color w:val="000000"/>
                <w:sz w:val="20"/>
              </w:rPr>
              <w:t>№ 204 бұйрығына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</w:tbl>
    <w:p w:rsidR="0048771D" w:rsidRDefault="00892065">
      <w:pPr>
        <w:spacing w:after="0"/>
      </w:pPr>
      <w:bookmarkStart w:id="9" w:name="z11"/>
      <w:r>
        <w:rPr>
          <w:b/>
          <w:color w:val="000000"/>
        </w:rPr>
        <w:t xml:space="preserve"> Білім алушылардың білім жетістіктеріне мониторинг жүргізу қағидалары</w:t>
      </w:r>
    </w:p>
    <w:p w:rsidR="0048771D" w:rsidRDefault="00892065">
      <w:pPr>
        <w:spacing w:after="0"/>
      </w:pPr>
      <w:bookmarkStart w:id="10" w:name="z12"/>
      <w:bookmarkEnd w:id="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Жалпы ережелер</w:t>
      </w:r>
    </w:p>
    <w:p w:rsidR="0048771D" w:rsidRDefault="00892065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1. Осы Білім алушылардың білім жетістіктеріне мониторинг жүргізу қағидалары</w:t>
      </w:r>
      <w:r>
        <w:rPr>
          <w:color w:val="000000"/>
          <w:sz w:val="28"/>
        </w:rPr>
        <w:t xml:space="preserve"> (бұдан әрі – Қағидалар) "Білім туралы" 2007 жылғы 27 шілдедегі Қазақстан Республикасы Заңының (бұдан әрі – Заң) 5-бабының 12) тармақшасына сәйкес әзірленді және бастауыш және негізгі орта білім, техникалық және кәсіптік, орта білімнен кейінгі білім беру д</w:t>
      </w:r>
      <w:r>
        <w:rPr>
          <w:color w:val="000000"/>
          <w:sz w:val="28"/>
        </w:rPr>
        <w:t xml:space="preserve">еңгейінде білім алушылардың білім жетістіктеріне мониторинг жүргізу тәртібін айқындайды. </w:t>
      </w:r>
    </w:p>
    <w:p w:rsidR="0048771D" w:rsidRDefault="00892065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2. Білім алушылардың білім жетістіктерінің мониторингі (бұдан әрі – ББЖМ) білім беру ұйымдарынан тәуелсіз Қазақстан Республикасы Білім және ғылым министрінің 2</w:t>
      </w:r>
      <w:r>
        <w:rPr>
          <w:color w:val="000000"/>
          <w:sz w:val="28"/>
        </w:rPr>
        <w:t>018 жылғы 31 қазандағы № 604 бұйрығымен (Қазақстан Республикасының нормативтік құқықтық актілерді мемлекеттік тіркеу тізілімінде № 17769 болып тіркелген) бекітілген тиісті білім беру деңгейінің мемлекеттік жалпыға міндетті стандартына (бұдан әрі – МЖБС) сә</w:t>
      </w:r>
      <w:r>
        <w:rPr>
          <w:color w:val="000000"/>
          <w:sz w:val="28"/>
        </w:rPr>
        <w:t xml:space="preserve">йкес білім алушылардың білім сапасын жүйелі бақылау болып табылады. </w:t>
      </w:r>
      <w:proofErr w:type="gramStart"/>
      <w:r>
        <w:rPr>
          <w:color w:val="000000"/>
          <w:sz w:val="28"/>
        </w:rPr>
        <w:t xml:space="preserve">ББЖМ кейіннен әдістемелік көмек көрсете отырып және білім беру сапасын қамтамасыз ету жөнінде ұсынымдар әзірлей отырып, тестілеу нәтижелерін дайындауды және жүргізуді, өңдеуді және жүйелі </w:t>
      </w:r>
      <w:r>
        <w:rPr>
          <w:color w:val="000000"/>
          <w:sz w:val="28"/>
        </w:rPr>
        <w:t>талдауды қамтиды.</w:t>
      </w:r>
      <w:proofErr w:type="gramEnd"/>
    </w:p>
    <w:p w:rsidR="0048771D" w:rsidRDefault="00892065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       3. Бастауыш, негізгі орта білім беру ұйымдарында ББЖМ МЖБС талаптарына сәйкес білім алушылардың білім сапасын бағалау мақсатында жүргізіледі. </w:t>
      </w:r>
    </w:p>
    <w:p w:rsidR="0048771D" w:rsidRDefault="00892065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4. Техникалық және кәсіптік, орта білімнен кейінгі білім беру ұйымдарында ББЖМ МЖБС талаптарына сәйкес жалпы білім беретін пәндерді және (немесе) </w:t>
      </w:r>
      <w:proofErr w:type="gramStart"/>
      <w:r>
        <w:rPr>
          <w:color w:val="000000"/>
          <w:sz w:val="28"/>
        </w:rPr>
        <w:t>кәсіптік</w:t>
      </w:r>
      <w:proofErr w:type="gramEnd"/>
      <w:r>
        <w:rPr>
          <w:color w:val="000000"/>
          <w:sz w:val="28"/>
        </w:rPr>
        <w:t xml:space="preserve"> модульдерді немесе жалпы кәсіптік, арнайы пәндерді меңгеру нәтижелерін анықтау мақсатында жүзег</w:t>
      </w:r>
      <w:r>
        <w:rPr>
          <w:color w:val="000000"/>
          <w:sz w:val="28"/>
        </w:rPr>
        <w:t xml:space="preserve">е асырылады. </w:t>
      </w:r>
    </w:p>
    <w:p w:rsidR="0048771D" w:rsidRDefault="00892065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>      5. Қағидалар меншік нысанына, ведомстволық бағыныстылығына, түріне қарамастан, орта (бастауыш, негізгі орта), техникалық және кәсіптік, орта білімнен кейінгі білім беру ұйымдарына қолданылады.</w:t>
      </w:r>
    </w:p>
    <w:p w:rsidR="0048771D" w:rsidRDefault="00892065">
      <w:pPr>
        <w:spacing w:after="0"/>
      </w:pPr>
      <w:bookmarkStart w:id="16" w:name="z18"/>
      <w:bookmarkEnd w:id="15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Білім алушылардың білім жетістікт</w:t>
      </w:r>
      <w:r>
        <w:rPr>
          <w:b/>
          <w:color w:val="000000"/>
        </w:rPr>
        <w:t>еріне мониторинг жүргізу тәртібі</w:t>
      </w:r>
    </w:p>
    <w:p w:rsidR="0048771D" w:rsidRDefault="00892065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       6. Бастауыш және негізгі орта білім беру ұйымдарында ББЖМ Заңның 55-бабының 4-тармағына сәйкес 4 және 9-сынып білім алушыларының арасында жүргізіледі.</w:t>
      </w:r>
    </w:p>
    <w:p w:rsidR="0048771D" w:rsidRDefault="00892065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7. ББЖМ 4-сыныптарда кешенді тестілеу нысанында ақпараттық-</w:t>
      </w:r>
      <w:r>
        <w:rPr>
          <w:color w:val="000000"/>
          <w:sz w:val="28"/>
        </w:rPr>
        <w:t>коммуникациялық технологияларды (бұдан әрі – АКТ) қолдана отырып, оқыту тілінде үш бағыт (оқу сауаттылығы, математикалық сауаттылық, жаратылыстану-ғылыми сауаттылық) бойынша жүргізіледі.</w:t>
      </w:r>
    </w:p>
    <w:p w:rsidR="0048771D" w:rsidRDefault="00892065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lastRenderedPageBreak/>
        <w:t>      8. ББЖМ 9-сыныптарда кешенді тестілеу нысанында АКТ қолдана оты</w:t>
      </w:r>
      <w:r>
        <w:rPr>
          <w:color w:val="000000"/>
          <w:sz w:val="28"/>
        </w:rPr>
        <w:t>рып, оқыту тілінде екі бағыт (математикалық сауаттылық, жаратылыстану-ғылыми сауаттылық) бойынша, үш тілде (орыс, қазақ және ағылшын) бір бағыт (оқу сауаттылығы) бойынша жүргізіледі.</w:t>
      </w:r>
    </w:p>
    <w:p w:rsidR="0048771D" w:rsidRDefault="00892065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       9. Техникалық және кәсіптік, орта білімнен кейінгі білім беру ұйым</w:t>
      </w:r>
      <w:r>
        <w:rPr>
          <w:color w:val="000000"/>
          <w:sz w:val="28"/>
        </w:rPr>
        <w:t xml:space="preserve">дарында ББЖМ Заңның 55-бабының 4-тармағына сәйкес жалпы білім беретін пәндер бойынша екінші курс және (немесе) кәсіптік модульдер немесе жалпы кәсіптік, арнайы пәндер бойынша үшінші курс білім алушыларының арасында жүргізіледі. </w:t>
      </w:r>
    </w:p>
    <w:p w:rsidR="0048771D" w:rsidRDefault="00892065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>      10. ББЖМ техникалық ж</w:t>
      </w:r>
      <w:r>
        <w:rPr>
          <w:color w:val="000000"/>
          <w:sz w:val="28"/>
        </w:rPr>
        <w:t>әне кәсіптік, орта білімнен кейінгі білім беру ұйымдарында кешенді тестілеу нысанында АКТ қолдана отырып, оқыту тілінде жүргізіледі.</w:t>
      </w:r>
    </w:p>
    <w:p w:rsidR="0048771D" w:rsidRDefault="00892065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       11. Тестілеу жыл сайын сәуір айында тестіленушілер оқитын орта білім беру ұйымдарының базасында және қараша айында т</w:t>
      </w:r>
      <w:r>
        <w:rPr>
          <w:color w:val="000000"/>
          <w:sz w:val="28"/>
        </w:rPr>
        <w:t xml:space="preserve">ехникалық және кәсіптік, орта білімнен кейінгі білім беру ұйымдарының базасында өткізіледі. </w:t>
      </w:r>
    </w:p>
    <w:p w:rsidR="0048771D" w:rsidRDefault="00892065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       12. ББЖМ-ға үйде (денсаулық жағдайы бойынша) немесе ұзақ уақыт емдеуді қажет ететін балаларға арналған санаторийлік үлгідегі сауықтыру мекемелерінде білім а</w:t>
      </w:r>
      <w:r>
        <w:rPr>
          <w:color w:val="000000"/>
          <w:sz w:val="28"/>
        </w:rPr>
        <w:t>лушылардан, сондай-ақ тестілеу кезінде объективті себептермен (денсаулық жағдайы бойынша, жақын туыстары қайтыс болған жағдайда, жарыстар мен олимпиадаларға қатысуына байланысты) қатыспаған адамдардан басқа осы Қағидалардың 6 және 9-тармақтарында көрсетілг</w:t>
      </w:r>
      <w:r>
        <w:rPr>
          <w:color w:val="000000"/>
          <w:sz w:val="28"/>
        </w:rPr>
        <w:t xml:space="preserve">ен білім алушылар қатысады. </w:t>
      </w:r>
    </w:p>
    <w:p w:rsidR="0048771D" w:rsidRDefault="00892065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>      13. Білім беру саласындағы уәкілетті орган (бұдан әрі – уәкілетті орган) қатысушылар мен жұршылықты іс-шараға дайындық жұмыстары мен өткізілуі туралы бір ай бұрын хабардар етеді.</w:t>
      </w:r>
    </w:p>
    <w:p w:rsidR="0048771D" w:rsidRDefault="00892065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       14. ББЖМ жүргізілетін орта (бастауы</w:t>
      </w:r>
      <w:r>
        <w:rPr>
          <w:color w:val="000000"/>
          <w:sz w:val="28"/>
        </w:rPr>
        <w:t>ш, негізгі орта), техникалық және кәсіптік, орта білімнен кейінгі білім беру ұйымдарының тізбесін жыл сайын Заңның 55-бабының 6-тармағына сәйкес уәкілетті орган айқындайды. Білім беру ұйымдары мынадай параметрлер бойынша іріктеледі:</w:t>
      </w:r>
    </w:p>
    <w:bookmarkEnd w:id="25"/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gramStart"/>
      <w:r>
        <w:rPr>
          <w:color w:val="000000"/>
          <w:sz w:val="28"/>
        </w:rPr>
        <w:t>аумақтық</w:t>
      </w:r>
      <w:proofErr w:type="gramEnd"/>
      <w:r>
        <w:rPr>
          <w:color w:val="000000"/>
          <w:sz w:val="28"/>
        </w:rPr>
        <w:t xml:space="preserve"> тиісті</w:t>
      </w:r>
      <w:r>
        <w:rPr>
          <w:color w:val="000000"/>
          <w:sz w:val="28"/>
        </w:rPr>
        <w:t>лігі (қала, ауыл);</w:t>
      </w:r>
    </w:p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білім беретін мекемелердің түрлері (жалпы білім беретін мектеп, лицей, гимназия, мектеп-гимназия, мектеп-лицей);</w:t>
      </w:r>
    </w:p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алушылар контингенті;</w:t>
      </w:r>
    </w:p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gramStart"/>
      <w:r>
        <w:rPr>
          <w:color w:val="000000"/>
          <w:sz w:val="28"/>
        </w:rPr>
        <w:t>оқыту</w:t>
      </w:r>
      <w:proofErr w:type="gramEnd"/>
      <w:r>
        <w:rPr>
          <w:color w:val="000000"/>
          <w:sz w:val="28"/>
        </w:rPr>
        <w:t xml:space="preserve"> тілі (қазақ/орыс);</w:t>
      </w:r>
    </w:p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-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ұйымдарының қатысу пай</w:t>
      </w:r>
      <w:r>
        <w:rPr>
          <w:color w:val="000000"/>
          <w:sz w:val="28"/>
        </w:rPr>
        <w:t>ызы (25%).</w:t>
      </w:r>
    </w:p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Жыл сайын бұл саннан өткен оқу жылдары ББЖМ-ға қатысқан білім беру ұйымдары алынып тасталады.</w:t>
      </w:r>
      <w:proofErr w:type="gramEnd"/>
      <w:r>
        <w:rPr>
          <w:color w:val="000000"/>
          <w:sz w:val="28"/>
        </w:rPr>
        <w:t xml:space="preserve"> </w:t>
      </w:r>
    </w:p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Білім беру ұйымдарын іріктеу оларды кездейсоқ іріктеу үшін бағдарламалық қамтамасыз етуге қалыптастырылған жұмыс тізімін жүктеу нәтижесі</w:t>
      </w:r>
      <w:r>
        <w:rPr>
          <w:color w:val="000000"/>
          <w:sz w:val="28"/>
        </w:rPr>
        <w:t>нде жүзеге асырылады.</w:t>
      </w:r>
      <w:proofErr w:type="gramEnd"/>
      <w:r>
        <w:rPr>
          <w:color w:val="000000"/>
          <w:sz w:val="28"/>
        </w:rPr>
        <w:t xml:space="preserve"> </w:t>
      </w:r>
    </w:p>
    <w:p w:rsidR="0048771D" w:rsidRDefault="00892065">
      <w:pPr>
        <w:spacing w:after="0"/>
        <w:jc w:val="both"/>
      </w:pPr>
      <w:bookmarkStart w:id="26" w:name="z28"/>
      <w:r>
        <w:rPr>
          <w:color w:val="000000"/>
          <w:sz w:val="28"/>
        </w:rPr>
        <w:lastRenderedPageBreak/>
        <w:t>      15. Шектеу іс-шаралары, төтенше жағдай енгізілген, белгілі бір аумақта әлеуметтік, табиғи және техногендік сипаттағы төтенше жағдайлар туындаған жағдайда уәкілетті орган Қазақстан Республикасы Денсаулық сақтау министрлігінің, Қ</w:t>
      </w:r>
      <w:r>
        <w:rPr>
          <w:color w:val="000000"/>
          <w:sz w:val="28"/>
        </w:rPr>
        <w:t>азақстан Республикасы Төтенше жағдайлар министрлігінің шешімі немесе облыстардың, Нұр-Сұлтан, Алматы, Шымкент қалаларының білім басқармаларының ұсыныстары негізінде ББЖМ-ны өткізбеу туралы шешім қабылдайды.</w:t>
      </w:r>
    </w:p>
    <w:p w:rsidR="0048771D" w:rsidRDefault="00892065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>      16. Тестілеу тапсырмаларының санын, мазмұны</w:t>
      </w:r>
      <w:r>
        <w:rPr>
          <w:color w:val="000000"/>
          <w:sz w:val="28"/>
        </w:rPr>
        <w:t xml:space="preserve"> мен нысанын, сондай-ақ тестілеуге бөлінетін сағат санын МЖБС-ға сәйкес тест спецификациясы айқындайды.</w:t>
      </w:r>
    </w:p>
    <w:bookmarkEnd w:id="27"/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Тест спецификациясын "Ұлттық тестілеу орталығы" республикалық мемлекеттік қазыналық кәсіпорны (бұдан әрі – ҰТО) әзірлейді.</w:t>
      </w:r>
      <w:proofErr w:type="gramEnd"/>
    </w:p>
    <w:p w:rsidR="0048771D" w:rsidRDefault="00892065">
      <w:pPr>
        <w:spacing w:after="0"/>
        <w:jc w:val="both"/>
      </w:pPr>
      <w:bookmarkStart w:id="28" w:name="z30"/>
      <w:r>
        <w:rPr>
          <w:color w:val="000000"/>
          <w:sz w:val="28"/>
        </w:rPr>
        <w:t>      17. Білім беру ұй</w:t>
      </w:r>
      <w:r>
        <w:rPr>
          <w:color w:val="000000"/>
          <w:sz w:val="28"/>
        </w:rPr>
        <w:t>ымдарында ББЖМ-ны ұйымдастыру және өткізу үшін уәкілетті орган Қазақстан Республикасы Білім және ғылым министрлігінің уәкілетті өкілдерінің тізімін бекітеді, оның құрамына облыстық, аудандық білім беруді басқару органдарының өкілдері (жауаптылары), Білім ж</w:t>
      </w:r>
      <w:r>
        <w:rPr>
          <w:color w:val="000000"/>
          <w:sz w:val="28"/>
        </w:rPr>
        <w:t>әне ғылым саласында сапаны қамтамасыз ету комитетінің Білім саласында сапаны қамтамасыз ету жөніндегі аумақтық департаменттерінің өкілдері (бұдан әрі – Министрліктің уәкілетті өкілдер) кіреді.</w:t>
      </w:r>
    </w:p>
    <w:p w:rsidR="0048771D" w:rsidRDefault="00892065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>      18. Білім беру ұйымдарында ББЖМ жүргізу қағидаларының сақ</w:t>
      </w:r>
      <w:r>
        <w:rPr>
          <w:color w:val="000000"/>
          <w:sz w:val="28"/>
        </w:rPr>
        <w:t>талуын бақылауды Министрліктің уәкілетті өкілдері жүзеге асырады.</w:t>
      </w:r>
    </w:p>
    <w:p w:rsidR="0048771D" w:rsidRDefault="00892065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>      19. Тестілеу басталғанға дейін Министрліктің уәкілетті өкілі компьютерлік аудиториялардың дайындығын тексереді және тестіленушінің жеке коды бар отырғызу парақтары бойынша тестіленушіл</w:t>
      </w:r>
      <w:r>
        <w:rPr>
          <w:color w:val="000000"/>
          <w:sz w:val="28"/>
        </w:rPr>
        <w:t>ерді сәйкестендіруді білім беру ұйымы ұсынған білім алушылардың тізіміне сәйкес жүзеге асырады.</w:t>
      </w:r>
    </w:p>
    <w:bookmarkEnd w:id="30"/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Тестілеу басталар алдында тестіленушіге сілтеме мен веб-қосымшаға авторизациялау параметрлері беріледі (логин және пароль).</w:t>
      </w:r>
      <w:proofErr w:type="gramEnd"/>
    </w:p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Министрліктің уәкілетті </w:t>
      </w:r>
      <w:r>
        <w:rPr>
          <w:color w:val="000000"/>
          <w:sz w:val="28"/>
        </w:rPr>
        <w:t>өкілі білім алушыларға ББЖМ-ны жүргізу тәртібі бойынша түсіндіру жұмыстарын жүргізеді.</w:t>
      </w:r>
      <w:proofErr w:type="gramEnd"/>
    </w:p>
    <w:p w:rsidR="0048771D" w:rsidRDefault="00892065">
      <w:pPr>
        <w:spacing w:after="0"/>
        <w:jc w:val="both"/>
      </w:pPr>
      <w:bookmarkStart w:id="31" w:name="z33"/>
      <w:r>
        <w:rPr>
          <w:color w:val="000000"/>
          <w:sz w:val="28"/>
        </w:rPr>
        <w:t>      20. Тестілеу өткізу кезінде білім алушыларға сөйлесуге, қағаз, электрондық және өзге де тасымалдағыштардағы ақпараттарды пайдалануға тыйым салынады.</w:t>
      </w:r>
    </w:p>
    <w:bookmarkEnd w:id="31"/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Тестілеуден өту кезінде калькуляторды, анықтамалық әдебиетті (Менделеев кестесі мен тұздардың ерігіштігі кестесінен басқа), электрондық жазба кітапшаларын және қабылдайтын-беретін электрондық құрылғыларды (оның ішінде мобильді телефондар мен өзге де электр</w:t>
      </w:r>
      <w:r>
        <w:rPr>
          <w:color w:val="000000"/>
          <w:sz w:val="28"/>
        </w:rPr>
        <w:t>ондық жабдықтарды) пайдалануға рұқсат етілмейді.</w:t>
      </w:r>
      <w:proofErr w:type="gramEnd"/>
    </w:p>
    <w:p w:rsidR="0048771D" w:rsidRDefault="00892065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Тестіленуші осы Қағидаларды бұзған жағдайда Министрліктің уәкілетті өкілі тестіленушіні аудиториядан шығару туралы шешім қабылдап, осы Қағидаларға 1-қосымшаға сәйкес тыйым салынған заттың тәркіленуі ж</w:t>
      </w:r>
      <w:r>
        <w:rPr>
          <w:color w:val="000000"/>
          <w:sz w:val="28"/>
        </w:rPr>
        <w:t xml:space="preserve">әне </w:t>
      </w:r>
      <w:r>
        <w:rPr>
          <w:color w:val="000000"/>
          <w:sz w:val="28"/>
        </w:rPr>
        <w:lastRenderedPageBreak/>
        <w:t>тестіленушіні аудиториядан шығару туралы акт жасайды, тестіленушінің нәтижелері жойылады.</w:t>
      </w:r>
      <w:proofErr w:type="gramEnd"/>
    </w:p>
    <w:p w:rsidR="0048771D" w:rsidRDefault="00892065">
      <w:pPr>
        <w:spacing w:after="0"/>
        <w:jc w:val="both"/>
      </w:pPr>
      <w:bookmarkStart w:id="32" w:name="z34"/>
      <w:r>
        <w:rPr>
          <w:color w:val="000000"/>
          <w:sz w:val="28"/>
        </w:rPr>
        <w:t xml:space="preserve">       21. Бөгде адам анықталған жағдайда Министрліктің уәкілетті өкілі осы Қағидаларға 2-қосымшаға сәйкес тестілеуге кіргізу немесе тестілеу өткізу кезінде бөгде</w:t>
      </w:r>
      <w:r>
        <w:rPr>
          <w:color w:val="000000"/>
          <w:sz w:val="28"/>
        </w:rPr>
        <w:t xml:space="preserve"> адамды анықтау актісін жасайды. </w:t>
      </w:r>
    </w:p>
    <w:p w:rsidR="0048771D" w:rsidRDefault="00892065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       22. Тестілеу уақытында аудиторияға Министрліктің уәкілетті өкілі мен ұйым басшысы ғана кіреді. </w:t>
      </w:r>
    </w:p>
    <w:p w:rsidR="0048771D" w:rsidRDefault="00892065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23.Тестілеу өткізу кезінде білім алушыларға Министрліктің уәкілетті өкілінің рұқсатынсыз аудиториядан шығуға жол </w:t>
      </w:r>
      <w:r>
        <w:rPr>
          <w:color w:val="000000"/>
          <w:sz w:val="28"/>
        </w:rPr>
        <w:t>берілмейді.</w:t>
      </w:r>
      <w:proofErr w:type="gramEnd"/>
    </w:p>
    <w:p w:rsidR="0048771D" w:rsidRDefault="00892065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>      24. Тестілеу аяқталған соң білім алушылардың нәтижелері компьютердің экранына шығарылады.</w:t>
      </w:r>
    </w:p>
    <w:p w:rsidR="0048771D" w:rsidRDefault="00892065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>      25. ББЖМ жүргізілгеннен кейін білім беру қызметтеріне қанағаттану деңгейін анықтау үшін орта білім беру, техникалық және кәсіптік, орта білімн</w:t>
      </w:r>
      <w:r>
        <w:rPr>
          <w:color w:val="000000"/>
          <w:sz w:val="28"/>
        </w:rPr>
        <w:t>ен кейінгі білім беру ұйымдарының тестіленушілері мен педагогтері арасында жасырын сауалнама жүргізіледі.</w:t>
      </w:r>
    </w:p>
    <w:p w:rsidR="0048771D" w:rsidRDefault="00892065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 xml:space="preserve">      26. ҰТО уәкілетті орган белгілеген мерзімде тестілеу рәсімін бағдарламалық және техникалық қамтамасыз етеді және ББЖМ нәтижелерін статистикалық </w:t>
      </w:r>
      <w:r>
        <w:rPr>
          <w:color w:val="000000"/>
          <w:sz w:val="28"/>
        </w:rPr>
        <w:t>өңдеуді жүзеге асырады.</w:t>
      </w:r>
    </w:p>
    <w:p w:rsidR="0048771D" w:rsidRDefault="00892065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 xml:space="preserve">       27. ББЖМ нәтижелері білім беру ұйымдарының назарына ол аяқталған күннен кейін үш жұмыс күні ішінде жеткізіледі және құқықтық салдары болмайды. </w:t>
      </w:r>
    </w:p>
    <w:p w:rsidR="0048771D" w:rsidRPr="00892065" w:rsidRDefault="00892065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 xml:space="preserve">      </w:t>
      </w:r>
      <w:r w:rsidRPr="00892065">
        <w:rPr>
          <w:color w:val="000000"/>
          <w:sz w:val="28"/>
          <w:lang w:val="ru-RU"/>
        </w:rPr>
        <w:t xml:space="preserve">28. ББЖМ нәтижелері </w:t>
      </w:r>
      <w:proofErr w:type="gramStart"/>
      <w:r w:rsidRPr="00892065">
        <w:rPr>
          <w:color w:val="000000"/>
          <w:sz w:val="28"/>
          <w:lang w:val="ru-RU"/>
        </w:rPr>
        <w:t>туралы</w:t>
      </w:r>
      <w:proofErr w:type="gramEnd"/>
      <w:r w:rsidRPr="00892065">
        <w:rPr>
          <w:color w:val="000000"/>
          <w:sz w:val="28"/>
          <w:lang w:val="ru-RU"/>
        </w:rPr>
        <w:t xml:space="preserve"> ақпарат уәкілетті органның интернет-ресурсында о</w:t>
      </w:r>
      <w:r w:rsidRPr="00892065">
        <w:rPr>
          <w:color w:val="000000"/>
          <w:sz w:val="28"/>
          <w:lang w:val="ru-RU"/>
        </w:rPr>
        <w:t>рналастырылады.</w:t>
      </w:r>
    </w:p>
    <w:p w:rsidR="0048771D" w:rsidRPr="00892065" w:rsidRDefault="00892065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29. ББЖМ нәтижелері бойынша уәкілетті орган білім беру ұйымдарына ол аяқталған күннен кейін үш ай ішінде ББЖМ нәтижелерінің кешенді талдауын, "Ы. Алтынсарин атындағы Ұлттық білім академиясы" шаруашылық жүргізу құқығындағы республикалы</w:t>
      </w:r>
      <w:r w:rsidRPr="00892065">
        <w:rPr>
          <w:color w:val="000000"/>
          <w:sz w:val="28"/>
          <w:lang w:val="ru-RU"/>
        </w:rPr>
        <w:t xml:space="preserve">қ мемлекеттік </w:t>
      </w:r>
      <w:proofErr w:type="gramStart"/>
      <w:r w:rsidRPr="00892065">
        <w:rPr>
          <w:color w:val="000000"/>
          <w:sz w:val="28"/>
          <w:lang w:val="ru-RU"/>
        </w:rPr>
        <w:t>к</w:t>
      </w:r>
      <w:proofErr w:type="gramEnd"/>
      <w:r w:rsidRPr="00892065">
        <w:rPr>
          <w:color w:val="000000"/>
          <w:sz w:val="28"/>
          <w:lang w:val="ru-RU"/>
        </w:rPr>
        <w:t>әсіпорны дайындаған әдістемелік ұсынымдарды жолдайды.</w:t>
      </w:r>
    </w:p>
    <w:p w:rsidR="0048771D" w:rsidRPr="00892065" w:rsidRDefault="00892065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30. </w:t>
      </w:r>
      <w:proofErr w:type="gramStart"/>
      <w:r w:rsidRPr="00892065">
        <w:rPr>
          <w:color w:val="000000"/>
          <w:sz w:val="28"/>
          <w:lang w:val="ru-RU"/>
        </w:rPr>
        <w:t>Уәкілетті орган рейтингтік зерттеулер жүргізетін ұйымдардың пайдалануы және Қазақстан Республикасындағы білім беру жүйесінің жай-күйі мен дамуы туралы Ұлттық баяндамаға енгізу ү</w:t>
      </w:r>
      <w:r w:rsidRPr="00892065">
        <w:rPr>
          <w:color w:val="000000"/>
          <w:sz w:val="28"/>
          <w:lang w:val="ru-RU"/>
        </w:rPr>
        <w:t>шін білім беру саласындағы ағымдағы ахуалды бағалауды көрсететін талдамалық есепті қалыптастырады.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08"/>
        <w:gridCol w:w="3869"/>
      </w:tblGrid>
      <w:tr w:rsidR="0048771D" w:rsidRPr="008920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48771D" w:rsidRPr="00892065" w:rsidRDefault="0089206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71D" w:rsidRPr="00892065" w:rsidRDefault="00892065">
            <w:pPr>
              <w:spacing w:after="0"/>
              <w:jc w:val="center"/>
              <w:rPr>
                <w:lang w:val="ru-RU"/>
              </w:rPr>
            </w:pPr>
            <w:r w:rsidRPr="00892065">
              <w:rPr>
                <w:color w:val="000000"/>
                <w:sz w:val="20"/>
                <w:lang w:val="ru-RU"/>
              </w:rPr>
              <w:t xml:space="preserve">Қазақстан Республикасының </w:t>
            </w:r>
            <w:r w:rsidRPr="00892065">
              <w:rPr>
                <w:lang w:val="ru-RU"/>
              </w:rPr>
              <w:br/>
            </w:r>
            <w:r w:rsidRPr="00892065">
              <w:rPr>
                <w:color w:val="000000"/>
                <w:sz w:val="20"/>
                <w:lang w:val="ru-RU"/>
              </w:rPr>
              <w:t>білім беру ұйымдарында</w:t>
            </w:r>
            <w:r w:rsidRPr="00892065">
              <w:rPr>
                <w:lang w:val="ru-RU"/>
              </w:rPr>
              <w:br/>
            </w:r>
            <w:r w:rsidRPr="00892065">
              <w:rPr>
                <w:color w:val="000000"/>
                <w:sz w:val="20"/>
                <w:lang w:val="ru-RU"/>
              </w:rPr>
              <w:t xml:space="preserve">Білім алушылардың білім </w:t>
            </w:r>
            <w:r w:rsidRPr="00892065">
              <w:rPr>
                <w:lang w:val="ru-RU"/>
              </w:rPr>
              <w:br/>
            </w:r>
            <w:r w:rsidRPr="00892065">
              <w:rPr>
                <w:color w:val="000000"/>
                <w:sz w:val="20"/>
                <w:lang w:val="ru-RU"/>
              </w:rPr>
              <w:t>жеті</w:t>
            </w:r>
            <w:proofErr w:type="gramStart"/>
            <w:r w:rsidRPr="00892065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892065">
              <w:rPr>
                <w:color w:val="000000"/>
                <w:sz w:val="20"/>
                <w:lang w:val="ru-RU"/>
              </w:rPr>
              <w:t xml:space="preserve">іктеріне мониторинг </w:t>
            </w:r>
            <w:r w:rsidRPr="00892065">
              <w:rPr>
                <w:lang w:val="ru-RU"/>
              </w:rPr>
              <w:br/>
            </w:r>
            <w:r w:rsidRPr="00892065">
              <w:rPr>
                <w:color w:val="000000"/>
                <w:sz w:val="20"/>
                <w:lang w:val="ru-RU"/>
              </w:rPr>
              <w:t>жүргізу қағидаларына</w:t>
            </w:r>
            <w:r w:rsidRPr="00892065">
              <w:rPr>
                <w:lang w:val="ru-RU"/>
              </w:rPr>
              <w:br/>
            </w:r>
            <w:r w:rsidRPr="00892065">
              <w:rPr>
                <w:color w:val="000000"/>
                <w:sz w:val="20"/>
                <w:lang w:val="ru-RU"/>
              </w:rPr>
              <w:t>1-қосымша</w:t>
            </w:r>
          </w:p>
        </w:tc>
      </w:tr>
    </w:tbl>
    <w:p w:rsidR="0048771D" w:rsidRPr="00892065" w:rsidRDefault="00892065">
      <w:pPr>
        <w:spacing w:after="0"/>
        <w:rPr>
          <w:lang w:val="ru-RU"/>
        </w:rPr>
      </w:pPr>
      <w:bookmarkStart w:id="42" w:name="z45"/>
      <w:r w:rsidRPr="00892065">
        <w:rPr>
          <w:b/>
          <w:color w:val="000000"/>
          <w:lang w:val="ru-RU"/>
        </w:rPr>
        <w:t xml:space="preserve"> Тыйым салынған заттардың тәркіленуі және тестіленушіні аудиториядан шығару туралы Акт</w:t>
      </w:r>
    </w:p>
    <w:bookmarkEnd w:id="42"/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Бі</w:t>
      </w:r>
      <w:proofErr w:type="gramStart"/>
      <w:r w:rsidRPr="00892065">
        <w:rPr>
          <w:color w:val="000000"/>
          <w:sz w:val="28"/>
          <w:lang w:val="ru-RU"/>
        </w:rPr>
        <w:t>л</w:t>
      </w:r>
      <w:proofErr w:type="gramEnd"/>
      <w:r w:rsidRPr="00892065">
        <w:rPr>
          <w:color w:val="000000"/>
          <w:sz w:val="28"/>
          <w:lang w:val="ru-RU"/>
        </w:rPr>
        <w:t xml:space="preserve">ім беру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ұйымы ____________________________________________________________________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(код) (атауы)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"_____" __________________ 20 _____жыл________сағат ________ минут 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Министрлік ө</w:t>
      </w:r>
      <w:proofErr w:type="gramStart"/>
      <w:r w:rsidRPr="00892065">
        <w:rPr>
          <w:color w:val="000000"/>
          <w:sz w:val="28"/>
          <w:lang w:val="ru-RU"/>
        </w:rPr>
        <w:t>к</w:t>
      </w:r>
      <w:proofErr w:type="gramEnd"/>
      <w:r w:rsidRPr="00892065">
        <w:rPr>
          <w:color w:val="000000"/>
          <w:sz w:val="28"/>
          <w:lang w:val="ru-RU"/>
        </w:rPr>
        <w:t>ілі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__________________________________________________________________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Т.А.Ә. (бар болған жағдайда)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Тестілеу уақытында: №_____ аудиторияның, №</w:t>
      </w:r>
      <w:r w:rsidRPr="00892065">
        <w:rPr>
          <w:color w:val="000000"/>
          <w:sz w:val="28"/>
          <w:lang w:val="ru-RU"/>
        </w:rPr>
        <w:t xml:space="preserve">_____ орнында отырған тестіленуші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Т.А.Ә. (бар болған жағдайда) _________________________________,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СЖК________________ нұсқа №_________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Білім алушылардың білім жеті</w:t>
      </w:r>
      <w:proofErr w:type="gramStart"/>
      <w:r w:rsidRPr="00892065">
        <w:rPr>
          <w:color w:val="000000"/>
          <w:sz w:val="28"/>
          <w:lang w:val="ru-RU"/>
        </w:rPr>
        <w:t>ст</w:t>
      </w:r>
      <w:proofErr w:type="gramEnd"/>
      <w:r w:rsidRPr="00892065">
        <w:rPr>
          <w:color w:val="000000"/>
          <w:sz w:val="28"/>
          <w:lang w:val="ru-RU"/>
        </w:rPr>
        <w:t xml:space="preserve">іктеріне мониторинг жүргізу қағидаларының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20-тармағы бұзылғ</w:t>
      </w:r>
      <w:r w:rsidRPr="00892065">
        <w:rPr>
          <w:color w:val="000000"/>
          <w:sz w:val="28"/>
          <w:lang w:val="ru-RU"/>
        </w:rPr>
        <w:t xml:space="preserve">андығын дәлелдейтін төмендегі заттар табылды: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__________________________________________</w:t>
      </w:r>
      <w:r>
        <w:rPr>
          <w:color w:val="000000"/>
          <w:sz w:val="28"/>
          <w:lang w:val="ru-RU"/>
        </w:rPr>
        <w:t>___________________________</w:t>
      </w:r>
      <w:r w:rsidRPr="00892065">
        <w:rPr>
          <w:color w:val="000000"/>
          <w:sz w:val="28"/>
          <w:lang w:val="ru-RU"/>
        </w:rPr>
        <w:t xml:space="preserve"> 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(табылған заттың атауы (маркасы, саны))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Аталған фактіні ескере отырып,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-емтихан материа</w:t>
      </w:r>
      <w:r w:rsidRPr="00892065">
        <w:rPr>
          <w:color w:val="000000"/>
          <w:sz w:val="28"/>
          <w:lang w:val="ru-RU"/>
        </w:rPr>
        <w:t xml:space="preserve">лын алу;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-тестіленуші: Т.А.Ә. (бар болған жағдайда) ________________________________,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СЖК____________, № _______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аудиториядан шығару және тестілеу нәтижелерін жою туралы шешім қабылданды</w:t>
      </w:r>
      <w:r>
        <w:rPr>
          <w:color w:val="000000"/>
          <w:sz w:val="28"/>
        </w:rPr>
        <w:t>  </w:t>
      </w:r>
      <w:r w:rsidRPr="00892065">
        <w:rPr>
          <w:color w:val="000000"/>
          <w:sz w:val="28"/>
          <w:lang w:val="ru-RU"/>
        </w:rPr>
        <w:t xml:space="preserve"> _____________________________________</w:t>
      </w:r>
      <w:r w:rsidRPr="00892065">
        <w:rPr>
          <w:color w:val="000000"/>
          <w:sz w:val="28"/>
          <w:lang w:val="ru-RU"/>
        </w:rPr>
        <w:t>________________________________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(осы актіні құ</w:t>
      </w:r>
      <w:proofErr w:type="gramStart"/>
      <w:r w:rsidRPr="00892065">
        <w:rPr>
          <w:color w:val="000000"/>
          <w:sz w:val="28"/>
          <w:lang w:val="ru-RU"/>
        </w:rPr>
        <w:t>р</w:t>
      </w:r>
      <w:proofErr w:type="gramEnd"/>
      <w:r w:rsidRPr="00892065">
        <w:rPr>
          <w:color w:val="000000"/>
          <w:sz w:val="28"/>
          <w:lang w:val="ru-RU"/>
        </w:rPr>
        <w:t xml:space="preserve">ған тұлғалардың Т.А.Ә. (бар болған жағдайда), қолдары)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Актімен таныстым: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________________________</w:t>
      </w:r>
      <w:r w:rsidRPr="00892065">
        <w:rPr>
          <w:color w:val="000000"/>
          <w:sz w:val="28"/>
          <w:lang w:val="ru-RU"/>
        </w:rPr>
        <w:t>____________________________________________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(тестіленушінің қолы және Т.А.Ә. (бар болған жағдайда))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(Министрліктің </w:t>
      </w:r>
      <w:proofErr w:type="gramStart"/>
      <w:r w:rsidRPr="00892065">
        <w:rPr>
          <w:color w:val="000000"/>
          <w:sz w:val="28"/>
          <w:lang w:val="ru-RU"/>
        </w:rPr>
        <w:t>у</w:t>
      </w:r>
      <w:proofErr w:type="gramEnd"/>
      <w:r w:rsidRPr="00892065">
        <w:rPr>
          <w:color w:val="000000"/>
          <w:sz w:val="28"/>
          <w:lang w:val="ru-RU"/>
        </w:rPr>
        <w:t>әкілетті өкілінің</w:t>
      </w:r>
      <w:r w:rsidRPr="00892065">
        <w:rPr>
          <w:color w:val="000000"/>
          <w:sz w:val="28"/>
          <w:lang w:val="ru-RU"/>
        </w:rPr>
        <w:t xml:space="preserve"> қолы және Т.А.Ә.)</w:t>
      </w:r>
    </w:p>
    <w:p w:rsidR="0048771D" w:rsidRPr="00892065" w:rsidRDefault="00892065">
      <w:pPr>
        <w:spacing w:after="0"/>
        <w:rPr>
          <w:lang w:val="ru-RU"/>
        </w:rPr>
      </w:pPr>
      <w:r w:rsidRPr="0089206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08"/>
        <w:gridCol w:w="3869"/>
      </w:tblGrid>
      <w:tr w:rsidR="0048771D" w:rsidTr="00892065">
        <w:trPr>
          <w:trHeight w:val="30"/>
          <w:tblCellSpacing w:w="0" w:type="auto"/>
        </w:trPr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2065" w:rsidRDefault="0089206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62075" cy="1342617"/>
                  <wp:effectExtent l="19050" t="0" r="9525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4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065" w:rsidRDefault="0089206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92065" w:rsidRDefault="0089206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92065" w:rsidRDefault="0089206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892065" w:rsidRDefault="00892065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8771D" w:rsidRPr="00892065" w:rsidRDefault="0048771D" w:rsidP="00892065">
            <w:pPr>
              <w:spacing w:after="0"/>
              <w:rPr>
                <w:lang w:val="ru-RU"/>
              </w:rPr>
            </w:pP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71D" w:rsidRDefault="00892065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Қазақстан Республикасының </w:t>
            </w:r>
            <w:r>
              <w:br/>
            </w:r>
            <w:r>
              <w:rPr>
                <w:color w:val="000000"/>
                <w:sz w:val="20"/>
              </w:rPr>
              <w:t>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 xml:space="preserve">Білім алушылардың білім </w:t>
            </w:r>
            <w:r>
              <w:br/>
            </w:r>
            <w:r>
              <w:rPr>
                <w:color w:val="000000"/>
                <w:sz w:val="20"/>
              </w:rPr>
              <w:t xml:space="preserve">жетістіктеріне мониторинг </w:t>
            </w:r>
            <w:r>
              <w:br/>
            </w:r>
            <w:r>
              <w:rPr>
                <w:color w:val="000000"/>
                <w:sz w:val="20"/>
              </w:rPr>
              <w:t>жүргізу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48771D" w:rsidRDefault="00892065">
      <w:pPr>
        <w:spacing w:after="0"/>
      </w:pPr>
      <w:bookmarkStart w:id="43" w:name="z47"/>
      <w:r>
        <w:rPr>
          <w:b/>
          <w:color w:val="000000"/>
        </w:rPr>
        <w:lastRenderedPageBreak/>
        <w:t xml:space="preserve"> Тестілеуге кіргізу/тестілеу барысында бөгде тұлғаның анықталуы туралы акт</w:t>
      </w:r>
    </w:p>
    <w:bookmarkEnd w:id="43"/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892065">
        <w:rPr>
          <w:color w:val="000000"/>
          <w:sz w:val="28"/>
          <w:lang w:val="ru-RU"/>
        </w:rPr>
        <w:t>Бі</w:t>
      </w:r>
      <w:proofErr w:type="gramStart"/>
      <w:r w:rsidRPr="00892065">
        <w:rPr>
          <w:color w:val="000000"/>
          <w:sz w:val="28"/>
          <w:lang w:val="ru-RU"/>
        </w:rPr>
        <w:t>л</w:t>
      </w:r>
      <w:proofErr w:type="gramEnd"/>
      <w:r w:rsidRPr="00892065">
        <w:rPr>
          <w:color w:val="000000"/>
          <w:sz w:val="28"/>
          <w:lang w:val="ru-RU"/>
        </w:rPr>
        <w:t xml:space="preserve">ім беру ұйымы ______________________________________________________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(код) (атауы) 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Күні "_____" ________________ 20 ____жыл уақыты______с. _______ мин.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Министрліктің </w:t>
      </w:r>
      <w:proofErr w:type="gramStart"/>
      <w:r w:rsidRPr="00892065">
        <w:rPr>
          <w:color w:val="000000"/>
          <w:sz w:val="28"/>
          <w:lang w:val="ru-RU"/>
        </w:rPr>
        <w:t>у</w:t>
      </w:r>
      <w:proofErr w:type="gramEnd"/>
      <w:r w:rsidRPr="00892065">
        <w:rPr>
          <w:color w:val="000000"/>
          <w:sz w:val="28"/>
          <w:lang w:val="ru-RU"/>
        </w:rPr>
        <w:t>әкілетті өкілі ___________________________________________</w:t>
      </w:r>
      <w:r w:rsidRPr="00892065">
        <w:rPr>
          <w:color w:val="000000"/>
          <w:sz w:val="28"/>
          <w:lang w:val="ru-RU"/>
        </w:rPr>
        <w:t xml:space="preserve">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Т.А.Ә. (бар болған жағдайда)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Тестілеу тапсыру үшін бі</w:t>
      </w:r>
      <w:proofErr w:type="gramStart"/>
      <w:r w:rsidRPr="00892065">
        <w:rPr>
          <w:color w:val="000000"/>
          <w:sz w:val="28"/>
          <w:lang w:val="ru-RU"/>
        </w:rPr>
        <w:t>л</w:t>
      </w:r>
      <w:proofErr w:type="gramEnd"/>
      <w:r w:rsidRPr="00892065">
        <w:rPr>
          <w:color w:val="000000"/>
          <w:sz w:val="28"/>
          <w:lang w:val="ru-RU"/>
        </w:rPr>
        <w:t xml:space="preserve">ім беру ұйымының ғимаратына кіру/тестілеу тапсыру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кезінде тестіленуші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(тестіленушін</w:t>
      </w:r>
      <w:r w:rsidRPr="00892065">
        <w:rPr>
          <w:color w:val="000000"/>
          <w:sz w:val="28"/>
          <w:lang w:val="ru-RU"/>
        </w:rPr>
        <w:t>ің Т.А.Ә. (бар болған жағдайда) және СЖК (бар болған жағдайда))</w:t>
      </w:r>
      <w:r>
        <w:rPr>
          <w:lang w:val="ru-RU"/>
        </w:rPr>
        <w:t xml:space="preserve"> </w:t>
      </w:r>
      <w:r w:rsidRPr="00892065">
        <w:rPr>
          <w:color w:val="000000"/>
          <w:sz w:val="28"/>
          <w:lang w:val="ru-RU"/>
        </w:rPr>
        <w:t xml:space="preserve">орнына </w:t>
      </w:r>
      <w:proofErr w:type="gramStart"/>
      <w:r w:rsidRPr="00892065">
        <w:rPr>
          <w:color w:val="000000"/>
          <w:sz w:val="28"/>
          <w:lang w:val="ru-RU"/>
        </w:rPr>
        <w:t>б</w:t>
      </w:r>
      <w:proofErr w:type="gramEnd"/>
      <w:r w:rsidRPr="00892065">
        <w:rPr>
          <w:color w:val="000000"/>
          <w:sz w:val="28"/>
          <w:lang w:val="ru-RU"/>
        </w:rPr>
        <w:t xml:space="preserve">өгде тұлға ________________________________________________________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(бөгде тұ</w:t>
      </w:r>
      <w:proofErr w:type="gramStart"/>
      <w:r w:rsidRPr="00892065">
        <w:rPr>
          <w:color w:val="000000"/>
          <w:sz w:val="28"/>
          <w:lang w:val="ru-RU"/>
        </w:rPr>
        <w:t>лғаны</w:t>
      </w:r>
      <w:proofErr w:type="gramEnd"/>
      <w:r w:rsidRPr="00892065">
        <w:rPr>
          <w:color w:val="000000"/>
          <w:sz w:val="28"/>
          <w:lang w:val="ru-RU"/>
        </w:rPr>
        <w:t xml:space="preserve">ң Т.А.Ә. (бар болған жағдайда)) 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кіру факті</w:t>
      </w:r>
      <w:proofErr w:type="gramStart"/>
      <w:r w:rsidRPr="00892065">
        <w:rPr>
          <w:color w:val="000000"/>
          <w:sz w:val="28"/>
          <w:lang w:val="ru-RU"/>
        </w:rPr>
        <w:t>сі аны</w:t>
      </w:r>
      <w:proofErr w:type="gramEnd"/>
      <w:r w:rsidRPr="00892065">
        <w:rPr>
          <w:color w:val="000000"/>
          <w:sz w:val="28"/>
          <w:lang w:val="ru-RU"/>
        </w:rPr>
        <w:t>қталды.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Аталған фактіні ес</w:t>
      </w:r>
      <w:r w:rsidRPr="00892065">
        <w:rPr>
          <w:color w:val="000000"/>
          <w:sz w:val="28"/>
          <w:lang w:val="ru-RU"/>
        </w:rPr>
        <w:t>кере отырып: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Тестіленуші ______________________________________________________________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(Т.А.Ә (бар болған жағдайда</w:t>
      </w:r>
      <w:proofErr w:type="gramStart"/>
      <w:r w:rsidRPr="00892065">
        <w:rPr>
          <w:color w:val="000000"/>
          <w:sz w:val="28"/>
          <w:lang w:val="ru-RU"/>
        </w:rPr>
        <w:t xml:space="preserve">)., </w:t>
      </w:r>
      <w:proofErr w:type="gramEnd"/>
      <w:r w:rsidRPr="00892065">
        <w:rPr>
          <w:color w:val="000000"/>
          <w:sz w:val="28"/>
          <w:lang w:val="ru-RU"/>
        </w:rPr>
        <w:t xml:space="preserve">СЖК)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тестілеу тапсыру үшін бі</w:t>
      </w:r>
      <w:proofErr w:type="gramStart"/>
      <w:r w:rsidRPr="00892065">
        <w:rPr>
          <w:color w:val="000000"/>
          <w:sz w:val="28"/>
          <w:lang w:val="ru-RU"/>
        </w:rPr>
        <w:t>л</w:t>
      </w:r>
      <w:proofErr w:type="gramEnd"/>
      <w:r w:rsidRPr="00892065">
        <w:rPr>
          <w:color w:val="000000"/>
          <w:sz w:val="28"/>
          <w:lang w:val="ru-RU"/>
        </w:rPr>
        <w:t xml:space="preserve">ім беру ұйымының ғимаратына кіргізбеу /емтихан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материалдарын алу, және тестілеу нәтижелерін жоя отырып, № ____</w:t>
      </w:r>
      <w:r>
        <w:rPr>
          <w:color w:val="000000"/>
          <w:sz w:val="28"/>
          <w:lang w:val="ru-RU"/>
        </w:rPr>
        <w:t xml:space="preserve"> </w:t>
      </w:r>
      <w:r w:rsidRPr="00892065">
        <w:rPr>
          <w:color w:val="000000"/>
          <w:sz w:val="28"/>
          <w:lang w:val="ru-RU"/>
        </w:rPr>
        <w:t xml:space="preserve">аудиториядан </w:t>
      </w:r>
      <w:r>
        <w:rPr>
          <w:color w:val="000000"/>
          <w:sz w:val="28"/>
        </w:rPr>
        <w:t> </w:t>
      </w:r>
      <w:r w:rsidRPr="00892065">
        <w:rPr>
          <w:color w:val="000000"/>
          <w:sz w:val="28"/>
          <w:lang w:val="ru-RU"/>
        </w:rPr>
        <w:t xml:space="preserve"> шығару туралы шешім қабылданды.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ТЖК ______________________________ 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Актімен таныстырылды: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_______________________________________________________</w:t>
      </w:r>
      <w:r w:rsidRPr="00892065">
        <w:rPr>
          <w:color w:val="000000"/>
          <w:sz w:val="28"/>
          <w:lang w:val="ru-RU"/>
        </w:rPr>
        <w:t>_____________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(тестіленушінің/жалған тұ</w:t>
      </w:r>
      <w:proofErr w:type="gramStart"/>
      <w:r w:rsidRPr="00892065">
        <w:rPr>
          <w:color w:val="000000"/>
          <w:sz w:val="28"/>
          <w:lang w:val="ru-RU"/>
        </w:rPr>
        <w:t>лғаны</w:t>
      </w:r>
      <w:proofErr w:type="gramEnd"/>
      <w:r w:rsidRPr="00892065">
        <w:rPr>
          <w:color w:val="000000"/>
          <w:sz w:val="28"/>
          <w:lang w:val="ru-RU"/>
        </w:rPr>
        <w:t xml:space="preserve">ң қолы және Т.А.Ә (бар болған жағдайда)) </w:t>
      </w:r>
    </w:p>
    <w:p w:rsidR="0048771D" w:rsidRPr="00892065" w:rsidRDefault="00892065">
      <w:pPr>
        <w:spacing w:after="0"/>
        <w:jc w:val="both"/>
        <w:rPr>
          <w:lang w:val="ru-RU"/>
        </w:rPr>
      </w:pP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48771D" w:rsidRPr="00892065" w:rsidRDefault="0089206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2065">
        <w:rPr>
          <w:color w:val="000000"/>
          <w:sz w:val="28"/>
          <w:lang w:val="ru-RU"/>
        </w:rPr>
        <w:t xml:space="preserve"> (Министрліктің </w:t>
      </w:r>
      <w:proofErr w:type="gramStart"/>
      <w:r w:rsidRPr="00892065">
        <w:rPr>
          <w:color w:val="000000"/>
          <w:sz w:val="28"/>
          <w:lang w:val="ru-RU"/>
        </w:rPr>
        <w:t>у</w:t>
      </w:r>
      <w:proofErr w:type="gramEnd"/>
      <w:r w:rsidRPr="00892065">
        <w:rPr>
          <w:color w:val="000000"/>
          <w:sz w:val="28"/>
          <w:lang w:val="ru-RU"/>
        </w:rPr>
        <w:t>әкілетті өкілінің қолы және Т.А.Ә.)</w:t>
      </w:r>
    </w:p>
    <w:p w:rsidR="0048771D" w:rsidRPr="00892065" w:rsidRDefault="00892065">
      <w:pPr>
        <w:spacing w:after="0"/>
        <w:rPr>
          <w:lang w:val="ru-RU"/>
        </w:rPr>
      </w:pPr>
      <w:r w:rsidRPr="00892065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08"/>
        <w:gridCol w:w="3869"/>
      </w:tblGrid>
      <w:tr w:rsidR="0048771D" w:rsidTr="00892065">
        <w:trPr>
          <w:trHeight w:val="30"/>
          <w:tblCellSpacing w:w="0" w:type="auto"/>
        </w:trPr>
        <w:tc>
          <w:tcPr>
            <w:tcW w:w="59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71D" w:rsidRDefault="00892065">
            <w:pPr>
              <w:spacing w:after="0"/>
              <w:jc w:val="center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419225" cy="1398950"/>
                  <wp:effectExtent l="19050" t="0" r="9525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9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771D" w:rsidRDefault="0089206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color w:val="000000"/>
                <w:sz w:val="20"/>
              </w:rPr>
              <w:t>2021 жылғы 5 мамырдағы</w:t>
            </w:r>
            <w:r>
              <w:br/>
            </w:r>
            <w:r>
              <w:rPr>
                <w:color w:val="000000"/>
                <w:sz w:val="20"/>
              </w:rPr>
              <w:t>№ 204 бұйрығына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48771D" w:rsidRDefault="00892065">
      <w:pPr>
        <w:spacing w:after="0"/>
      </w:pPr>
      <w:bookmarkStart w:id="44" w:name="z49"/>
      <w:r>
        <w:rPr>
          <w:b/>
          <w:color w:val="000000"/>
        </w:rPr>
        <w:t xml:space="preserve"> Қазақстан Республикасы Білім және ғылым министрлігінің күші жойылған кейбір бұйрықтарының тізбесі</w:t>
      </w:r>
    </w:p>
    <w:p w:rsidR="0048771D" w:rsidRDefault="00892065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       1. "Оқу жетістіктеріне сырттай бағалау жүрг</w:t>
      </w:r>
      <w:r>
        <w:rPr>
          <w:color w:val="000000"/>
          <w:sz w:val="28"/>
        </w:rPr>
        <w:t>ізу қағидаларын бекіту туралы" Қазақстан Республикасы Білім және ғылым министрінің 2016 жылғы 28 қаңтардағы № 94 бұйрығы (Қазақстан Республикасының Нормативтік құқықтық актілерді мемлекеттік тіркеу тізілімінде № 13287 болып тіркелген, "Әділет" ақпараттық-қ</w:t>
      </w:r>
      <w:r>
        <w:rPr>
          <w:color w:val="000000"/>
          <w:sz w:val="28"/>
        </w:rPr>
        <w:t>ұқықтық жүйесінде 2016 жылғы 17 наурызда жарияланған);</w:t>
      </w:r>
    </w:p>
    <w:p w:rsidR="0048771D" w:rsidRDefault="00892065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"Оқу жетістіктеріне сырттай бағалау жүргізу қағидаларын бекіту туралы" Қазақстан Республикасы Білім және ғылым министрінің 2016 жылғы 28 қаңтардағы № 94 бұйрығына өзгерістер енгізу туралы" Қазақстан Республикасы Білім және ғылым министрінің міндет</w:t>
      </w:r>
      <w:r>
        <w:rPr>
          <w:color w:val="000000"/>
          <w:sz w:val="28"/>
        </w:rPr>
        <w:t>ін атқарушының 2017 жылғы 10 наурыздағы № 109 бұйрығы (Нормативтік құқықтық актілерді мемлекеттік тіркеу тізілімінде № 14994 болып тіркелген, ҚР НҚА электрондық түрдегі эталондық бақылау банкінде 2017 жылғы 20 сәуірде жарияланған);</w:t>
      </w:r>
    </w:p>
    <w:p w:rsidR="0048771D" w:rsidRDefault="00892065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 xml:space="preserve">       3. "Оқу жетістікт</w:t>
      </w:r>
      <w:r>
        <w:rPr>
          <w:color w:val="000000"/>
          <w:sz w:val="28"/>
        </w:rPr>
        <w:t xml:space="preserve">еріне сырттай бағалау жүргізу қағидаларын бекіту туралы" Қазақстан Республикасы Білім және ғылым министрінің 2016 жылғы 28 қаңтардағы № 94 бұйрығына өзгерістер енгізу туралы" Қазақстан Республикасы Білім және ғылым министрінің 2018 жылғы 28 қыркүйектегі № </w:t>
      </w:r>
      <w:r>
        <w:rPr>
          <w:color w:val="000000"/>
          <w:sz w:val="28"/>
        </w:rPr>
        <w:t>517 бұйрығы (Қазақстан Республикасының Нормативтік құқықтық актілерді мемлекеттік тіркеу тізілімінде № 17511 болып тіркелген, ҚР НҚА электрондық түрдегі эталондық бақылау банкінде 2018 жылғы 18 қазанда жарияланған);</w:t>
      </w:r>
    </w:p>
    <w:p w:rsidR="0048771D" w:rsidRDefault="00892065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"Оқу жетістіктеріне сырттай бағалау жүргізу қағидаларын бекіту туралы" Қазақстан Республикасы Білім және ғылым министрінің 2016 жылғы 28 қаңтардағы № 94 бұйрығына өзгерістер мен толықтырулар енгізу туралы" Қазақстан Республикасы Білім және ғылым м</w:t>
      </w:r>
      <w:r>
        <w:rPr>
          <w:color w:val="000000"/>
          <w:sz w:val="28"/>
        </w:rPr>
        <w:t>инистрінің міндетін атқарушының 2020 жылғы 29 қаңтардағы № 42 бұйрығы (Қазақстан Республикасының Нормативтік құқықтық актілерді мемлекеттік тіркеу тізілімінде № 19986 болып тіркелген, ҚР НҚА электрондық түрдегі эталондық бақылау банкінде 2020 жылғы 6 ақпан</w:t>
      </w:r>
      <w:r>
        <w:rPr>
          <w:color w:val="000000"/>
          <w:sz w:val="28"/>
        </w:rPr>
        <w:t>да жарияланған).</w:t>
      </w:r>
    </w:p>
    <w:bookmarkEnd w:id="48"/>
    <w:p w:rsidR="0048771D" w:rsidRDefault="00892065">
      <w:pPr>
        <w:spacing w:after="0"/>
      </w:pPr>
      <w:r>
        <w:br/>
      </w:r>
      <w:r>
        <w:br/>
      </w:r>
    </w:p>
    <w:p w:rsidR="0048771D" w:rsidRDefault="00892065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48771D" w:rsidSect="00892065">
      <w:pgSz w:w="11907" w:h="16839" w:code="9"/>
      <w:pgMar w:top="1276" w:right="1080" w:bottom="568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771D"/>
    <w:rsid w:val="0048771D"/>
    <w:rsid w:val="0089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8771D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8771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8771D"/>
    <w:pPr>
      <w:jc w:val="center"/>
    </w:pPr>
    <w:rPr>
      <w:sz w:val="18"/>
      <w:szCs w:val="18"/>
    </w:rPr>
  </w:style>
  <w:style w:type="paragraph" w:customStyle="1" w:styleId="DocDefaults">
    <w:name w:val="DocDefaults"/>
    <w:rsid w:val="0048771D"/>
  </w:style>
  <w:style w:type="paragraph" w:styleId="ae">
    <w:name w:val="Balloon Text"/>
    <w:basedOn w:val="a"/>
    <w:link w:val="af"/>
    <w:uiPriority w:val="99"/>
    <w:semiHidden/>
    <w:unhideWhenUsed/>
    <w:rsid w:val="0089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20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2537</Words>
  <Characters>14461</Characters>
  <Application>Microsoft Office Word</Application>
  <DocSecurity>0</DocSecurity>
  <Lines>120</Lines>
  <Paragraphs>33</Paragraphs>
  <ScaleCrop>false</ScaleCrop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2022-04-13T08:51:00Z</dcterms:created>
  <dcterms:modified xsi:type="dcterms:W3CDTF">2022-04-13T08:54:00Z</dcterms:modified>
</cp:coreProperties>
</file>