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EFE2" w14:textId="77777777" w:rsidR="00F64C11" w:rsidRPr="00757F2A" w:rsidRDefault="00F64C11" w:rsidP="00F64C11">
      <w:pPr>
        <w:pStyle w:val="ctr"/>
        <w:tabs>
          <w:tab w:val="left" w:pos="405"/>
        </w:tabs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Цели и задачи на 202</w:t>
      </w:r>
      <w:r w:rsidR="007511E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7511E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bookmarkEnd w:id="0"/>
    <w:p w14:paraId="12478E9D" w14:textId="77777777" w:rsidR="00F64C11" w:rsidRPr="00757F2A" w:rsidRDefault="00F64C11" w:rsidP="00F64C11">
      <w:pPr>
        <w:pStyle w:val="ctr"/>
        <w:tabs>
          <w:tab w:val="left" w:pos="405"/>
        </w:tabs>
        <w:jc w:val="both"/>
        <w:rPr>
          <w:rFonts w:ascii="Times New Roman" w:hAnsi="Times New Roman"/>
          <w:b/>
          <w:sz w:val="24"/>
          <w:szCs w:val="24"/>
        </w:rPr>
      </w:pPr>
      <w:r w:rsidRPr="00757F2A">
        <w:rPr>
          <w:rFonts w:ascii="Times New Roman" w:hAnsi="Times New Roman"/>
          <w:b/>
          <w:sz w:val="24"/>
          <w:szCs w:val="24"/>
        </w:rPr>
        <w:t xml:space="preserve">Миссия школы – </w:t>
      </w:r>
      <w:r w:rsidRPr="00757F2A">
        <w:rPr>
          <w:rFonts w:ascii="Times New Roman" w:hAnsi="Times New Roman"/>
          <w:sz w:val="24"/>
          <w:szCs w:val="24"/>
        </w:rPr>
        <w:t xml:space="preserve">воспитание сознательной, экологически грамотной, творческой личности, способной жить в динамично развивающейся среде, готовой к дальнейшему совершенствованию и адаптации </w:t>
      </w:r>
      <w:proofErr w:type="gramStart"/>
      <w:r w:rsidRPr="00757F2A">
        <w:rPr>
          <w:rFonts w:ascii="Times New Roman" w:hAnsi="Times New Roman"/>
          <w:sz w:val="24"/>
          <w:szCs w:val="24"/>
        </w:rPr>
        <w:t>в  социально</w:t>
      </w:r>
      <w:proofErr w:type="gramEnd"/>
      <w:r w:rsidRPr="00757F2A">
        <w:rPr>
          <w:rFonts w:ascii="Times New Roman" w:hAnsi="Times New Roman"/>
          <w:sz w:val="24"/>
          <w:szCs w:val="24"/>
        </w:rPr>
        <w:t>-экономических условиях.</w:t>
      </w:r>
    </w:p>
    <w:p w14:paraId="5E36EAE2" w14:textId="77777777" w:rsidR="00F64C11" w:rsidRPr="00757F2A" w:rsidRDefault="00F64C11" w:rsidP="00F64C11">
      <w:pPr>
        <w:pStyle w:val="ctr"/>
        <w:jc w:val="both"/>
        <w:rPr>
          <w:rFonts w:ascii="Times New Roman" w:hAnsi="Times New Roman"/>
          <w:sz w:val="24"/>
          <w:szCs w:val="24"/>
        </w:rPr>
      </w:pPr>
      <w:r w:rsidRPr="00757F2A">
        <w:rPr>
          <w:rFonts w:ascii="Times New Roman" w:hAnsi="Times New Roman"/>
          <w:b/>
          <w:sz w:val="24"/>
          <w:szCs w:val="24"/>
        </w:rPr>
        <w:t xml:space="preserve">Цель: </w:t>
      </w:r>
      <w:r w:rsidRPr="00757F2A">
        <w:rPr>
          <w:rFonts w:ascii="Times New Roman" w:hAnsi="Times New Roman"/>
          <w:sz w:val="24"/>
          <w:szCs w:val="24"/>
        </w:rPr>
        <w:t>создание локальной образовательной среды жизнетворчества, стимулирующей саморазвитие высокоинтеллектуальной личности с доминирующей потребностью к творческому познанию и преобразованию себя и окружающей действительности, обеспечивающей обучающимся достижение ключевых компетентностей в интеллектуальной, гражданско-правовой, коммуникационной, информационной и других сферах жизнедеятельности.</w:t>
      </w:r>
    </w:p>
    <w:p w14:paraId="7BDDD5BC" w14:textId="77777777" w:rsidR="00F64C11" w:rsidRPr="00757F2A" w:rsidRDefault="00F64C11" w:rsidP="00F64C11">
      <w:pPr>
        <w:pStyle w:val="ctr"/>
        <w:jc w:val="left"/>
        <w:rPr>
          <w:rFonts w:ascii="Times New Roman" w:hAnsi="Times New Roman"/>
          <w:b/>
          <w:sz w:val="24"/>
          <w:szCs w:val="24"/>
        </w:rPr>
      </w:pPr>
      <w:r w:rsidRPr="00757F2A">
        <w:rPr>
          <w:rFonts w:ascii="Times New Roman" w:hAnsi="Times New Roman"/>
          <w:b/>
          <w:sz w:val="24"/>
          <w:szCs w:val="24"/>
        </w:rPr>
        <w:t>Задачи:</w:t>
      </w:r>
    </w:p>
    <w:p w14:paraId="085D943F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школьного</w:t>
      </w:r>
      <w:proofErr w:type="gramEnd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управения</w:t>
      </w:r>
      <w:proofErr w:type="spellEnd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разработка эффективной модели управления качеством образования в школе, основанной на современных подходах и опыте собственной практики проектирования педагогических изменений в управлении школой.</w:t>
      </w:r>
    </w:p>
    <w:p w14:paraId="090CED9C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государственных гарантий доступности качественного образования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создание максимально благоприятных условий для разностороннего развития личности каждого ребёнка в соответствии с законом Республики Казахстан «Об образовании». </w:t>
      </w:r>
    </w:p>
    <w:p w14:paraId="50044067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полноценного развития и самореализация для учащихся разных категорий, с учетом их индивидуально-типологических особенностей в познавательном, физическом, эмоционально-волевом развитии.</w:t>
      </w:r>
    </w:p>
    <w:p w14:paraId="4E279B3D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 для</w:t>
      </w:r>
      <w:proofErr w:type="gramEnd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самореализации личности каждого учащегося через дальнейшее совершенствование системы дополнительного образования.</w:t>
      </w:r>
    </w:p>
    <w:p w14:paraId="607B5B9C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кадрового потенциала за счет внутреннего и внешнего обучения педагогов.</w:t>
      </w:r>
    </w:p>
    <w:p w14:paraId="77765173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методического и информационного сопровождения учебно-воспитательного процесса в рамках перехода на обновленное содержание образования.</w:t>
      </w:r>
    </w:p>
    <w:p w14:paraId="111FAA8E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благоприятной и мотивирующей на учебу атмосферы в школе, за счет формирования у школьников смыслов обучения, развития самоорганизации и навыков широкого спектра.</w:t>
      </w:r>
    </w:p>
    <w:p w14:paraId="06DED425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образовательного пространства для инновационной и научно-исследовательской деятельности.</w:t>
      </w:r>
    </w:p>
    <w:p w14:paraId="2D7D38A7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национального самосознания, формирование нравственных и гражданственных качеств у учащихся на основе нравственных ценностей, заложенных </w:t>
      </w:r>
      <w:proofErr w:type="gramStart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программе</w:t>
      </w:r>
      <w:proofErr w:type="gramEnd"/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F2E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Рухани жаңғыру</w:t>
      </w: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7F334C3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деструктивного поведения учащихся за счет изучения семьи, систематических диагностических обследований, педагогических наблюдений, мониторинга социальных сообществ.</w:t>
      </w:r>
    </w:p>
    <w:p w14:paraId="083BEB5E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жизни.</w:t>
      </w:r>
    </w:p>
    <w:p w14:paraId="7DC13668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родительского всеобуча через </w:t>
      </w:r>
      <w:r w:rsidRPr="008F2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 различных специалистов к просветительской деятельности с родителями по вопросам образования, воспитания, здоровья детей.</w:t>
      </w:r>
    </w:p>
    <w:p w14:paraId="78513BFF" w14:textId="77777777" w:rsidR="007511E5" w:rsidRPr="008F2E77" w:rsidRDefault="007511E5" w:rsidP="00751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Усиление внутришкольного контроля за реализацией обновленных программ для оказания методической помощи и коррекции управленческих действий в достижении качества обучения.</w:t>
      </w:r>
    </w:p>
    <w:p w14:paraId="5F77AE87" w14:textId="77777777" w:rsidR="007511E5" w:rsidRDefault="007511E5" w:rsidP="007511E5">
      <w:pPr>
        <w:rPr>
          <w:rFonts w:ascii="Times New Roman" w:hAnsi="Times New Roman" w:cs="Times New Roman"/>
          <w:sz w:val="24"/>
          <w:szCs w:val="24"/>
        </w:rPr>
      </w:pPr>
    </w:p>
    <w:p w14:paraId="0D6F6BDB" w14:textId="77777777" w:rsidR="00130707" w:rsidRDefault="00130707" w:rsidP="007511E5">
      <w:pPr>
        <w:spacing w:after="0" w:line="240" w:lineRule="auto"/>
        <w:ind w:left="426" w:right="-2"/>
      </w:pPr>
    </w:p>
    <w:sectPr w:rsidR="0013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8FA"/>
    <w:multiLevelType w:val="hybridMultilevel"/>
    <w:tmpl w:val="823EF862"/>
    <w:lvl w:ilvl="0" w:tplc="0304FE66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pacing w:val="-5"/>
        <w:w w:val="10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6EF0890"/>
    <w:multiLevelType w:val="hybridMultilevel"/>
    <w:tmpl w:val="DF7402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11"/>
    <w:rsid w:val="00130707"/>
    <w:rsid w:val="00703635"/>
    <w:rsid w:val="007511E5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3236"/>
  <w15:chartTrackingRefBased/>
  <w15:docId w15:val="{8CA79D59-F792-43F0-A148-4264726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">
    <w:name w:val="ctr"/>
    <w:basedOn w:val="a"/>
    <w:rsid w:val="00F64C11"/>
    <w:pPr>
      <w:spacing w:before="100" w:after="100" w:afterAutospacing="1" w:line="240" w:lineRule="auto"/>
      <w:ind w:left="200" w:right="200"/>
      <w:jc w:val="center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2020-08-17T08:51:00Z</cp:lastPrinted>
  <dcterms:created xsi:type="dcterms:W3CDTF">2022-04-19T03:09:00Z</dcterms:created>
  <dcterms:modified xsi:type="dcterms:W3CDTF">2022-04-19T03:09:00Z</dcterms:modified>
</cp:coreProperties>
</file>