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AF01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181818"/>
        </w:rPr>
      </w:pPr>
      <w:bookmarkStart w:id="0" w:name="_GoBack"/>
      <w:r w:rsidRPr="00E07343">
        <w:rPr>
          <w:b/>
          <w:bCs/>
          <w:color w:val="181818"/>
        </w:rPr>
        <w:t>Применение инновационных технологий на уроках русского языка</w:t>
      </w:r>
    </w:p>
    <w:bookmarkEnd w:id="0"/>
    <w:p w14:paraId="15BEBB5E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color w:val="181818"/>
        </w:rPr>
      </w:pPr>
    </w:p>
    <w:p w14:paraId="5126BE51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 xml:space="preserve">Объективной необходимостью в условиях современного образования становится освоение учителем и применение им на своих уроках инновационных технологий при обучении детей. Сегодня каждый преподаватель </w:t>
      </w:r>
      <w:r w:rsidR="00AE3D13" w:rsidRPr="00E07343">
        <w:rPr>
          <w:color w:val="181818"/>
        </w:rPr>
        <w:t>при составлении урока задумывается н</w:t>
      </w:r>
      <w:r w:rsidRPr="00E07343">
        <w:rPr>
          <w:color w:val="181818"/>
        </w:rPr>
        <w:t>ад вопросами: «Как сделать урок интересным, ярким? Как увлечь ребят своим предметом? Как создать на уроке ситуацию успеха для каждого ученика?»</w:t>
      </w:r>
    </w:p>
    <w:p w14:paraId="566019F8" w14:textId="77777777" w:rsidR="00CB7E35" w:rsidRPr="00E07343" w:rsidRDefault="00CB7E35" w:rsidP="00AE3D1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ученика, направляемая учителем.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14:paraId="3FD11231" w14:textId="77777777" w:rsidR="00CB7E35" w:rsidRPr="00E07343" w:rsidRDefault="00CB7E35" w:rsidP="00AE3D1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Что же такое </w:t>
      </w:r>
      <w:r w:rsidR="00AE3D13" w:rsidRPr="00E07343">
        <w:rPr>
          <w:b/>
          <w:bCs/>
          <w:color w:val="181818"/>
        </w:rPr>
        <w:t>«</w:t>
      </w:r>
      <w:r w:rsidRPr="00E07343">
        <w:rPr>
          <w:b/>
          <w:bCs/>
          <w:color w:val="181818"/>
        </w:rPr>
        <w:t>инновационное обучение</w:t>
      </w:r>
      <w:r w:rsidR="00AE3D13" w:rsidRPr="00E07343">
        <w:rPr>
          <w:b/>
          <w:bCs/>
          <w:color w:val="181818"/>
        </w:rPr>
        <w:t>»</w:t>
      </w:r>
      <w:r w:rsidRPr="00E07343">
        <w:rPr>
          <w:color w:val="181818"/>
        </w:rPr>
        <w:t> и в чём его особенности?</w:t>
      </w:r>
    </w:p>
    <w:p w14:paraId="52B3A622" w14:textId="77777777" w:rsidR="00CB7E35" w:rsidRPr="00E07343" w:rsidRDefault="00CB7E35" w:rsidP="00AE3D1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 xml:space="preserve">Инновационное обучение (от англ. </w:t>
      </w:r>
      <w:proofErr w:type="spellStart"/>
      <w:r w:rsidRPr="00E07343">
        <w:rPr>
          <w:color w:val="181818"/>
        </w:rPr>
        <w:t>innovation</w:t>
      </w:r>
      <w:proofErr w:type="spellEnd"/>
      <w:r w:rsidRPr="00E07343">
        <w:rPr>
          <w:color w:val="181818"/>
        </w:rPr>
        <w:t xml:space="preserve"> – нововведение) – новый подход к обучению, включающий в себя личностный подход, фундаментальность образования, творческое начало, профессионализм, использование новейших технологий.</w:t>
      </w:r>
    </w:p>
    <w:p w14:paraId="50F9595E" w14:textId="77777777" w:rsidR="00CB7E35" w:rsidRPr="00E07343" w:rsidRDefault="00CB7E35" w:rsidP="00AE3D1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b/>
          <w:bCs/>
          <w:color w:val="181818"/>
        </w:rPr>
        <w:t>Актуальность инновационного обучения состоит </w:t>
      </w:r>
      <w:r w:rsidRPr="00E07343">
        <w:rPr>
          <w:color w:val="181818"/>
        </w:rPr>
        <w:t>в использовании личностно-ориентированного обучения, а также поиске условий для раскрытия творческого потенциала ученика.</w:t>
      </w:r>
    </w:p>
    <w:p w14:paraId="08E63E06" w14:textId="77777777" w:rsidR="00E07343" w:rsidRDefault="00CB7E35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b/>
          <w:bCs/>
          <w:color w:val="181818"/>
        </w:rPr>
        <w:t>Основными целями инновационного обучения являются:</w:t>
      </w:r>
    </w:p>
    <w:p w14:paraId="03E61B9D" w14:textId="77777777" w:rsidR="00E07343" w:rsidRDefault="00CB7E35" w:rsidP="00E0734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развитие интеллектуальных, коммуникативных, лингвистических и творческих способностей учащихся;</w:t>
      </w:r>
    </w:p>
    <w:p w14:paraId="2DBE08B0" w14:textId="77777777" w:rsidR="00E07343" w:rsidRDefault="00CB7E35" w:rsidP="00E0734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формирование личностных качеств учащихся;</w:t>
      </w:r>
    </w:p>
    <w:p w14:paraId="6E6019AF" w14:textId="77777777" w:rsidR="00E07343" w:rsidRDefault="00CB7E35" w:rsidP="00E0734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выработка умений, влияющих на учебно-познавательную деятельность и переход на уровень продуктивного творчества;</w:t>
      </w:r>
    </w:p>
    <w:p w14:paraId="77C62EEE" w14:textId="77777777" w:rsidR="00CB7E35" w:rsidRPr="00E07343" w:rsidRDefault="00CB7E35" w:rsidP="00E0734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формирование ключевых компетентностей учащихся.</w:t>
      </w:r>
    </w:p>
    <w:p w14:paraId="09035115" w14:textId="77777777" w:rsidR="00E07343" w:rsidRDefault="00CB7E35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b/>
          <w:bCs/>
          <w:color w:val="181818"/>
        </w:rPr>
        <w:t>Данными целями определяются и задачи инновационного обучения</w:t>
      </w:r>
      <w:r w:rsidR="00E07343">
        <w:rPr>
          <w:color w:val="181818"/>
        </w:rPr>
        <w:t>:</w:t>
      </w:r>
    </w:p>
    <w:p w14:paraId="5F4A4667" w14:textId="77777777" w:rsidR="00E07343" w:rsidRDefault="00CB7E35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оптимизация у</w:t>
      </w:r>
      <w:r w:rsidR="00E07343">
        <w:rPr>
          <w:color w:val="181818"/>
        </w:rPr>
        <w:t>чебно-воспитательного процесса;</w:t>
      </w:r>
    </w:p>
    <w:p w14:paraId="3F7BCAF7" w14:textId="77777777" w:rsidR="00E07343" w:rsidRDefault="00CB7E35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создание обстановки со</w:t>
      </w:r>
      <w:r w:rsidR="00E07343">
        <w:rPr>
          <w:color w:val="181818"/>
        </w:rPr>
        <w:t>трудничества ученика и учителя;</w:t>
      </w:r>
    </w:p>
    <w:p w14:paraId="0B262EA4" w14:textId="77777777" w:rsidR="00E07343" w:rsidRDefault="00CB7E35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выработка долговременной поло</w:t>
      </w:r>
      <w:r w:rsidR="00E07343">
        <w:rPr>
          <w:color w:val="181818"/>
        </w:rPr>
        <w:t>жительной мотивации к обучению;</w:t>
      </w:r>
    </w:p>
    <w:p w14:paraId="52D7F2F0" w14:textId="77777777" w:rsidR="00CB7E35" w:rsidRPr="00E07343" w:rsidRDefault="00CB7E35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тщательный отбор материала и способов его подачи.</w:t>
      </w:r>
    </w:p>
    <w:p w14:paraId="418FC538" w14:textId="77777777" w:rsidR="00E07343" w:rsidRDefault="00CB7E35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b/>
          <w:bCs/>
          <w:color w:val="181818"/>
        </w:rPr>
        <w:t>В основе инновационного обучения лежат следующие технологии:</w:t>
      </w:r>
    </w:p>
    <w:p w14:paraId="438DBBA0" w14:textId="77777777" w:rsidR="00E07343" w:rsidRDefault="00E07343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>
        <w:rPr>
          <w:color w:val="181818"/>
        </w:rPr>
        <w:t>развивающее обучение;</w:t>
      </w:r>
    </w:p>
    <w:p w14:paraId="2F63D180" w14:textId="77777777" w:rsidR="00E07343" w:rsidRDefault="00E07343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>
        <w:rPr>
          <w:color w:val="181818"/>
        </w:rPr>
        <w:t>проблемное обучение;</w:t>
      </w:r>
    </w:p>
    <w:p w14:paraId="2368F651" w14:textId="77777777" w:rsidR="00E07343" w:rsidRDefault="00E07343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>
        <w:rPr>
          <w:color w:val="181818"/>
        </w:rPr>
        <w:t>развитие критического мышления;</w:t>
      </w:r>
    </w:p>
    <w:p w14:paraId="0CBE3A99" w14:textId="77777777" w:rsidR="00E07343" w:rsidRDefault="00AE3D13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технология «Метод проектов»</w:t>
      </w:r>
      <w:r w:rsidR="00E07343">
        <w:rPr>
          <w:color w:val="181818"/>
        </w:rPr>
        <w:t>;</w:t>
      </w:r>
    </w:p>
    <w:p w14:paraId="78DAC9C2" w14:textId="77777777" w:rsidR="00E07343" w:rsidRDefault="00CB7E35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диффер</w:t>
      </w:r>
      <w:r w:rsidR="00E07343">
        <w:rPr>
          <w:color w:val="181818"/>
        </w:rPr>
        <w:t>енцированный подход к обучению;</w:t>
      </w:r>
    </w:p>
    <w:p w14:paraId="7C7B10EF" w14:textId="77777777" w:rsidR="00E07343" w:rsidRDefault="00CB7E35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создание ситуации успеха</w:t>
      </w:r>
      <w:r w:rsidR="00E07343">
        <w:rPr>
          <w:color w:val="181818"/>
        </w:rPr>
        <w:t xml:space="preserve"> на уроке;</w:t>
      </w:r>
    </w:p>
    <w:p w14:paraId="18458B9A" w14:textId="77777777" w:rsidR="00CB7E35" w:rsidRPr="00E07343" w:rsidRDefault="00CB7E35" w:rsidP="00E073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информационные технологии.</w:t>
      </w:r>
    </w:p>
    <w:p w14:paraId="3F094047" w14:textId="77777777" w:rsidR="00CB7E35" w:rsidRPr="00E07343" w:rsidRDefault="00CB7E35" w:rsidP="00AE3D1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Использование данных технологий на уроках имеет большие преимущества. Учебный процесс становится для учащихся интересным, что повышает активность учащихся, развивает навыки самостоятельно получать знания в процессе взаимодействия и поиска. Повышается качество и прочность полученных знаний. Развиваются исследовательские навыки и умения, формируются аналитические способности учащихся. Параллельно с процессом обучения идет развитие коммуникативных качеств и формирование лидерских качеств личности.</w:t>
      </w:r>
    </w:p>
    <w:p w14:paraId="60F3B982" w14:textId="77777777" w:rsidR="00CB7E35" w:rsidRPr="00E07343" w:rsidRDefault="00CB7E35" w:rsidP="00AE3D1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При использовании инновационных технологий в обуч</w:t>
      </w:r>
      <w:r w:rsidR="00AE3D13" w:rsidRPr="00E07343">
        <w:rPr>
          <w:color w:val="181818"/>
        </w:rPr>
        <w:t>ении русскому языку</w:t>
      </w:r>
      <w:r w:rsidRPr="00E07343">
        <w:rPr>
          <w:color w:val="181818"/>
        </w:rPr>
        <w:t xml:space="preserve"> успешно применяю</w:t>
      </w:r>
      <w:r w:rsidR="00AE3D13" w:rsidRPr="00E07343">
        <w:rPr>
          <w:color w:val="181818"/>
        </w:rPr>
        <w:t>тся на</w:t>
      </w:r>
      <w:r w:rsidRPr="00E07343">
        <w:rPr>
          <w:color w:val="181818"/>
        </w:rPr>
        <w:t xml:space="preserve"> уроках следующие приемы:</w:t>
      </w:r>
    </w:p>
    <w:p w14:paraId="0120A8A4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1) ассоциативный ряд;</w:t>
      </w:r>
    </w:p>
    <w:p w14:paraId="5CF24B15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2) опорный конспект;</w:t>
      </w:r>
    </w:p>
    <w:p w14:paraId="5637449D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3) мозговая атака;</w:t>
      </w:r>
    </w:p>
    <w:p w14:paraId="21501421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lastRenderedPageBreak/>
        <w:t>4) групповая дискуссия;</w:t>
      </w:r>
    </w:p>
    <w:p w14:paraId="1820E858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 xml:space="preserve">8 </w:t>
      </w:r>
      <w:proofErr w:type="spellStart"/>
      <w:r w:rsidRPr="00E07343">
        <w:rPr>
          <w:color w:val="181818"/>
        </w:rPr>
        <w:t>синквейн</w:t>
      </w:r>
      <w:proofErr w:type="spellEnd"/>
      <w:r w:rsidRPr="00E07343">
        <w:rPr>
          <w:color w:val="181818"/>
        </w:rPr>
        <w:t>;</w:t>
      </w:r>
    </w:p>
    <w:p w14:paraId="417E2DD8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9) эссе;</w:t>
      </w:r>
    </w:p>
    <w:p w14:paraId="20B181F3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10) ключевые термины;</w:t>
      </w:r>
    </w:p>
    <w:p w14:paraId="54D30FE2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11) перепутанные логические цепочки;</w:t>
      </w:r>
    </w:p>
    <w:p w14:paraId="40152B51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12) дидактическая игры;</w:t>
      </w:r>
    </w:p>
    <w:p w14:paraId="072B9094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13) лингвистические карты;</w:t>
      </w:r>
    </w:p>
    <w:p w14:paraId="2D56428D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14) лингвистические задачи;</w:t>
      </w:r>
    </w:p>
    <w:p w14:paraId="6143EB52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15) исследование текста;</w:t>
      </w:r>
    </w:p>
    <w:p w14:paraId="05A7894D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16) работа с тестами;</w:t>
      </w:r>
    </w:p>
    <w:p w14:paraId="074B00A7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17) задания поискового характера;</w:t>
      </w:r>
    </w:p>
    <w:p w14:paraId="6364CA8D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18) нетрадиционные формы домашнего задания.</w:t>
      </w:r>
    </w:p>
    <w:p w14:paraId="2CBB72CB" w14:textId="77777777" w:rsidR="00CB7E35" w:rsidRPr="00E07343" w:rsidRDefault="00AE3D13" w:rsidP="00AE3D1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Давайте рассмотрим некоторые из них.</w:t>
      </w:r>
    </w:p>
    <w:p w14:paraId="2E2F9AFB" w14:textId="77777777" w:rsidR="00CB7E35" w:rsidRPr="00E07343" w:rsidRDefault="00CB7E35" w:rsidP="00AE3D1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 </w:t>
      </w:r>
      <w:r w:rsidRPr="00E07343">
        <w:rPr>
          <w:b/>
          <w:bCs/>
          <w:color w:val="181818"/>
        </w:rPr>
        <w:t>Эссе -</w:t>
      </w:r>
      <w:r w:rsidRPr="00E07343">
        <w:rPr>
          <w:color w:val="181818"/>
        </w:rPr>
        <w:t>  жанр критики и публицистики, свободная трактовка какой-либо литературной, философской, эстетической, моральной и социальной проблемы. Эссе очень распространенный жанр письменных работ в западной педагогике. Его целесообразно использовать как небольшое письменное задание обычно на стадии рефлексии. Ребята, как правило, имеют на многие вопросы свою точку зрения, а в силу возрастных психологических особенностей не всегда могут проявить сдержанность, поэтому возникает на уроке ситуация, когда более подготовленные учащиеся высказывают свои мысли, идеи, предположения, не давая остальным время сосредоточиться. Вот тогда и незаменим прием эссе: каждый может проанализировать обсуждаемый вопрос, подумать, сделать самостоятельный выбор. Главное правило свободного письма – не останавливаться, не перечитывать, не исправлять. 5-минутное эссе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 Поэтому учащимся можно предложить два пункта:</w:t>
      </w:r>
    </w:p>
    <w:p w14:paraId="735962BA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1) написать, что они узнали по новой теме;</w:t>
      </w:r>
    </w:p>
    <w:p w14:paraId="472D67B7" w14:textId="77777777" w:rsidR="000F02CE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2) задать один вопрос, на который они так и не получили ответа.</w:t>
      </w:r>
    </w:p>
    <w:p w14:paraId="33F0B1EC" w14:textId="77777777" w:rsidR="002D05E4" w:rsidRPr="00E07343" w:rsidRDefault="00C05A3C" w:rsidP="002D0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181818"/>
          <w:lang w:val="kk-KZ"/>
        </w:rPr>
      </w:pPr>
      <w:r w:rsidRPr="00E07343">
        <w:rPr>
          <w:color w:val="181818"/>
        </w:rPr>
        <w:tab/>
        <w:t xml:space="preserve">При работе </w:t>
      </w:r>
      <w:r w:rsidRPr="00E07343">
        <w:rPr>
          <w:color w:val="181818"/>
          <w:lang w:val="kk-KZ"/>
        </w:rPr>
        <w:t xml:space="preserve">с текстом </w:t>
      </w:r>
      <w:r w:rsidRPr="00E07343">
        <w:rPr>
          <w:color w:val="181818"/>
        </w:rPr>
        <w:t>особую сложность представляет для обучающихся умение находить проблемы текста (как правило, их несколько).</w:t>
      </w:r>
      <w:r w:rsidRPr="00E07343">
        <w:rPr>
          <w:color w:val="181818"/>
          <w:lang w:val="kk-KZ"/>
        </w:rPr>
        <w:t xml:space="preserve"> </w:t>
      </w:r>
      <w:r w:rsidRPr="00E07343">
        <w:rPr>
          <w:color w:val="181818"/>
        </w:rPr>
        <w:t xml:space="preserve">Поможет в этом составление </w:t>
      </w:r>
      <w:r w:rsidRPr="00E07343">
        <w:rPr>
          <w:b/>
          <w:color w:val="181818"/>
        </w:rPr>
        <w:t>кластера.</w:t>
      </w:r>
    </w:p>
    <w:p w14:paraId="33E6676D" w14:textId="77777777" w:rsidR="002D05E4" w:rsidRPr="00E07343" w:rsidRDefault="002D05E4" w:rsidP="002D05E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color w:val="181818"/>
          <w:lang w:val="kk-KZ"/>
        </w:rPr>
      </w:pPr>
      <w:r w:rsidRPr="00E07343">
        <w:rPr>
          <w:color w:val="181818"/>
          <w:lang w:val="kk-KZ"/>
        </w:rPr>
        <w:t>Кластер-это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</w:t>
      </w:r>
    </w:p>
    <w:p w14:paraId="291A9F62" w14:textId="77777777" w:rsidR="002D05E4" w:rsidRPr="00E07343" w:rsidRDefault="002D05E4" w:rsidP="002D05E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color w:val="181818"/>
          <w:lang w:val="kk-KZ"/>
        </w:rPr>
      </w:pPr>
      <w:r w:rsidRPr="00E07343">
        <w:rPr>
          <w:color w:val="181818"/>
          <w:lang w:val="kk-KZ"/>
        </w:rPr>
        <w:t>Последовательность действий логична и проста:</w:t>
      </w:r>
    </w:p>
    <w:p w14:paraId="7D6143D2" w14:textId="77777777" w:rsidR="002D05E4" w:rsidRPr="00E07343" w:rsidRDefault="002D05E4" w:rsidP="002D05E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color w:val="181818"/>
          <w:lang w:val="kk-KZ"/>
        </w:rPr>
      </w:pPr>
      <w:r w:rsidRPr="00E07343">
        <w:rPr>
          <w:color w:val="181818"/>
          <w:lang w:val="kk-KZ"/>
        </w:rPr>
        <w:t>- посередине чистого листа (или классной доски) написать ключевое слово, которое является «сердцем» темы, идеи;</w:t>
      </w:r>
    </w:p>
    <w:p w14:paraId="1773CB99" w14:textId="77777777" w:rsidR="002D05E4" w:rsidRPr="00E07343" w:rsidRDefault="002D05E4" w:rsidP="002D05E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color w:val="181818"/>
          <w:lang w:val="kk-KZ"/>
        </w:rPr>
      </w:pPr>
      <w:r w:rsidRPr="00E07343">
        <w:rPr>
          <w:color w:val="181818"/>
          <w:lang w:val="kk-KZ"/>
        </w:rPr>
        <w:t>- вокруг написать слова или предложения, выражающие идеи,факты,образы, подходящие для данной темы (модель «планета и её спутники»);</w:t>
      </w:r>
    </w:p>
    <w:p w14:paraId="50566D3F" w14:textId="77777777" w:rsidR="002D05E4" w:rsidRPr="00E07343" w:rsidRDefault="002D05E4" w:rsidP="002D05E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color w:val="181818"/>
          <w:lang w:val="kk-KZ"/>
        </w:rPr>
      </w:pPr>
      <w:r w:rsidRPr="00E07343">
        <w:rPr>
          <w:color w:val="181818"/>
          <w:lang w:val="kk-KZ"/>
        </w:rPr>
        <w:t>- по мере записи, появившиеся слова соединяются прямыми линиями с ключевым понятием. У каждого из «спутников» появляются новые «спутники», устанавливаются новые логические связи.</w:t>
      </w:r>
    </w:p>
    <w:p w14:paraId="1EA9DA5D" w14:textId="77777777" w:rsidR="002D05E4" w:rsidRPr="00E07343" w:rsidRDefault="002D05E4" w:rsidP="002D05E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lang w:val="kk-KZ"/>
        </w:rPr>
      </w:pPr>
      <w:r w:rsidRPr="00E07343">
        <w:rPr>
          <w:color w:val="181818"/>
          <w:lang w:val="kk-KZ"/>
        </w:rPr>
        <w:t>В итоге получается структура, которая графически отображает наши размышления, определяет информационное поле данной теме.</w:t>
      </w:r>
    </w:p>
    <w:p w14:paraId="752AD868" w14:textId="77777777" w:rsidR="009F0589" w:rsidRDefault="00F7561F" w:rsidP="009F058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lang w:val="kk-KZ"/>
        </w:rPr>
      </w:pPr>
      <w:r w:rsidRPr="00E07343">
        <w:rPr>
          <w:color w:val="181818"/>
          <w:lang w:val="kk-KZ"/>
        </w:rPr>
        <w:t>Приведу пример кластера, который получился на уроке русского языка в 5 классе. Тема урока: «Имя существительное как часть речи». Учащимся предлагается вспомнить, что им известно о существительном (фронтальная беседа, результаты которой учитель фиксирует на доске). Ученики оформляют полученную информацию в тетрадях в виде кластеров. Система кластеров позволяет охватить избыточный объем информации.</w:t>
      </w:r>
    </w:p>
    <w:p w14:paraId="07BCF795" w14:textId="77777777" w:rsidR="009F0589" w:rsidRPr="009F0589" w:rsidRDefault="009F0589" w:rsidP="009F058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lang w:val="kk-KZ"/>
        </w:rPr>
      </w:pPr>
      <w:r w:rsidRPr="009F0589">
        <w:rPr>
          <w:color w:val="181818"/>
        </w:rPr>
        <w:t>Последние годы довольно часто используется на уроках русского языка </w:t>
      </w:r>
      <w:proofErr w:type="spellStart"/>
      <w:r w:rsidRPr="009F0589">
        <w:rPr>
          <w:b/>
          <w:bCs/>
          <w:color w:val="181818"/>
        </w:rPr>
        <w:t>синквейн</w:t>
      </w:r>
      <w:proofErr w:type="spellEnd"/>
      <w:r w:rsidRPr="009F0589">
        <w:rPr>
          <w:color w:val="181818"/>
        </w:rPr>
        <w:t xml:space="preserve"> как прием технологии развития критического мышления на стадии рефлексии. Хотя </w:t>
      </w:r>
      <w:proofErr w:type="spellStart"/>
      <w:r w:rsidRPr="009F0589">
        <w:rPr>
          <w:color w:val="181818"/>
        </w:rPr>
        <w:t>синквейн</w:t>
      </w:r>
      <w:proofErr w:type="spellEnd"/>
      <w:r w:rsidRPr="009F0589">
        <w:rPr>
          <w:color w:val="181818"/>
        </w:rPr>
        <w:t xml:space="preserve"> может быть использован на разных стадиях урока: на стадии повторения – сжатое сообщение актуализации полученных ранее знаний и систематизации материала; на стадии осмысления – вдумчивая работа над </w:t>
      </w:r>
      <w:r w:rsidRPr="009F0589">
        <w:rPr>
          <w:color w:val="181818"/>
        </w:rPr>
        <w:lastRenderedPageBreak/>
        <w:t>новыми понятиями; на стадии рефлексии – это средство творческого выражения осмысленного материала.</w:t>
      </w:r>
    </w:p>
    <w:p w14:paraId="7772D4E2" w14:textId="77777777" w:rsidR="00CB7E35" w:rsidRPr="00E07343" w:rsidRDefault="00CB7E35" w:rsidP="00AE3D1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Развитию познавательной активности способствуют и </w:t>
      </w:r>
      <w:r w:rsidRPr="00E07343">
        <w:rPr>
          <w:b/>
          <w:bCs/>
          <w:color w:val="181818"/>
        </w:rPr>
        <w:t>нетрадиционные уроки</w:t>
      </w:r>
      <w:r w:rsidRPr="00E07343">
        <w:rPr>
          <w:color w:val="181818"/>
        </w:rPr>
        <w:t>, которые позволяют повысить интерес ученика к предмету и к обучению в целом.</w:t>
      </w:r>
    </w:p>
    <w:p w14:paraId="0B5DE66E" w14:textId="77777777" w:rsidR="00CB7E35" w:rsidRPr="00E07343" w:rsidRDefault="00CB7E35" w:rsidP="00AE3D1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Существует несколько классификаций нестандартных уроков и множество их видов: урок-семинар, урок-лекция, урок-беседа, урок-практикум, урок-экскурсия, урок-исследование, урок-игра, урок-КВН, урок-защита проекта, урок-диспут, урок</w:t>
      </w:r>
      <w:r w:rsidR="00180E2F">
        <w:rPr>
          <w:color w:val="181818"/>
        </w:rPr>
        <w:t>-конференция</w:t>
      </w:r>
      <w:r w:rsidRPr="00E07343">
        <w:rPr>
          <w:color w:val="181818"/>
        </w:rPr>
        <w:t>, урок-путешествие, урок-зачет.</w:t>
      </w:r>
    </w:p>
    <w:p w14:paraId="2C5DB50C" w14:textId="77777777" w:rsidR="00CB7E35" w:rsidRPr="00E07343" w:rsidRDefault="00CB7E35" w:rsidP="0089747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 Именно поэтому все</w:t>
      </w:r>
      <w:r w:rsidR="0089747F" w:rsidRPr="00E07343">
        <w:rPr>
          <w:color w:val="181818"/>
        </w:rPr>
        <w:t xml:space="preserve"> вышеперечисленные виды уроков</w:t>
      </w:r>
      <w:r w:rsidRPr="00E07343">
        <w:rPr>
          <w:color w:val="181818"/>
        </w:rPr>
        <w:t xml:space="preserve"> с удовольствием применяю</w:t>
      </w:r>
      <w:r w:rsidR="0089747F" w:rsidRPr="00E07343">
        <w:rPr>
          <w:color w:val="181818"/>
        </w:rPr>
        <w:t>тся преподавателями</w:t>
      </w:r>
      <w:r w:rsidRPr="00E07343">
        <w:rPr>
          <w:color w:val="181818"/>
        </w:rPr>
        <w:t xml:space="preserve"> в своей работе.</w:t>
      </w:r>
    </w:p>
    <w:p w14:paraId="21F751D9" w14:textId="77777777" w:rsidR="00CB7E35" w:rsidRPr="00E07343" w:rsidRDefault="00CB7E35" w:rsidP="0089747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Подсчитано, что в среднем ученик в течение пяти уроков говорит 3-5 минут. Я думаю, что учителей эти данные не удивят, но, бесспорно, заставят задуматься над проблемой. Поэтому сегодня актуальными являются </w:t>
      </w:r>
      <w:r w:rsidRPr="00E07343">
        <w:rPr>
          <w:b/>
          <w:bCs/>
          <w:color w:val="181818"/>
        </w:rPr>
        <w:t>уроки — диспуты, дискуссии.</w:t>
      </w:r>
      <w:r w:rsidRPr="00E07343">
        <w:rPr>
          <w:color w:val="181818"/>
        </w:rPr>
        <w:t xml:space="preserve"> Большая доля работы при подготовке к такому уроку ложится на плечи учителя: выбор темы, подход к проблеме, составление плана дискуссии, отбор вопросов. </w:t>
      </w:r>
    </w:p>
    <w:p w14:paraId="280BA60F" w14:textId="77777777" w:rsidR="0089747F" w:rsidRPr="00E07343" w:rsidRDefault="00CB7E35" w:rsidP="0089747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При всем многообразии и эффективности нетрадиционных уроков использовать их часто нельзя по целому ряду причин. Но ведь так хочется, чтобы кажды</w:t>
      </w:r>
      <w:r w:rsidR="0089747F" w:rsidRPr="00E07343">
        <w:rPr>
          <w:color w:val="181818"/>
        </w:rPr>
        <w:t>й урок был особенный, со своей «изюминкой»</w:t>
      </w:r>
      <w:r w:rsidRPr="00E07343">
        <w:rPr>
          <w:color w:val="181818"/>
        </w:rPr>
        <w:t>. Поэтому можно прибегнуть к </w:t>
      </w:r>
      <w:r w:rsidRPr="00E07343">
        <w:rPr>
          <w:b/>
          <w:bCs/>
          <w:color w:val="181818"/>
        </w:rPr>
        <w:t>нестандартным, творческим элементам</w:t>
      </w:r>
      <w:r w:rsidRPr="00E07343">
        <w:rPr>
          <w:color w:val="181818"/>
        </w:rPr>
        <w:t> отдельного традиционного урока. Это могут быть и лексический диктант или диктант-кроссворд, и составление загадок на уроке, и комменти</w:t>
      </w:r>
      <w:r w:rsidR="0089747F" w:rsidRPr="00E07343">
        <w:rPr>
          <w:color w:val="181818"/>
        </w:rPr>
        <w:t>рованное письмо</w:t>
      </w:r>
      <w:r w:rsidRPr="00E07343">
        <w:rPr>
          <w:color w:val="181818"/>
        </w:rPr>
        <w:t xml:space="preserve">. </w:t>
      </w:r>
    </w:p>
    <w:p w14:paraId="61EE5813" w14:textId="77777777" w:rsidR="00CB7E35" w:rsidRPr="00E07343" w:rsidRDefault="00CB7E35" w:rsidP="0089747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Другое действенное средство - это </w:t>
      </w:r>
      <w:r w:rsidRPr="00E07343">
        <w:rPr>
          <w:b/>
          <w:bCs/>
          <w:color w:val="181818"/>
        </w:rPr>
        <w:t>дидактические игры</w:t>
      </w:r>
      <w:r w:rsidRPr="00E07343">
        <w:rPr>
          <w:color w:val="181818"/>
        </w:rPr>
        <w:t xml:space="preserve">, способные вызвать интерес к занятиям по русскому языку. Цель игры – пробудить интерес к познанию, науке, книге, учению. Наряду с учением занимает важное место в развитии ребенка. При включении </w:t>
      </w:r>
      <w:r w:rsidR="0089747F" w:rsidRPr="00E07343">
        <w:rPr>
          <w:color w:val="181818"/>
        </w:rPr>
        <w:t>учащихся</w:t>
      </w:r>
      <w:r w:rsidRPr="00E07343">
        <w:rPr>
          <w:color w:val="181818"/>
        </w:rPr>
        <w:t xml:space="preserve"> в ситуацию дидактической игры интерес к учебной деятельности резко возрастает, изучаемый материал становится для них более доступным, работоспособность значительно повышается. Важная роль занимательных дидактических игр состоит еще и в том, что они способствуют снятию напряжения у детей, создает положительный эмоц</w:t>
      </w:r>
      <w:r w:rsidR="00034C24" w:rsidRPr="00E07343">
        <w:rPr>
          <w:color w:val="181818"/>
        </w:rPr>
        <w:t>иональный настрой в ходе урока. На уроках русского языка</w:t>
      </w:r>
      <w:r w:rsidRPr="00E07343">
        <w:rPr>
          <w:color w:val="181818"/>
        </w:rPr>
        <w:t xml:space="preserve"> использую</w:t>
      </w:r>
      <w:r w:rsidR="00034C24" w:rsidRPr="00E07343">
        <w:rPr>
          <w:color w:val="181818"/>
        </w:rPr>
        <w:t>тся</w:t>
      </w:r>
      <w:r w:rsidRPr="00E07343">
        <w:rPr>
          <w:color w:val="181818"/>
        </w:rPr>
        <w:t xml:space="preserve"> большое количество дидактичес</w:t>
      </w:r>
      <w:r w:rsidR="00034C24" w:rsidRPr="00E07343">
        <w:rPr>
          <w:color w:val="181818"/>
        </w:rPr>
        <w:t>ких лингвистических игр: это и задание по типу «Исключи лишнее», «Узнай меня», «Виртуальное справочное бюро»</w:t>
      </w:r>
      <w:r w:rsidRPr="00E07343">
        <w:rPr>
          <w:color w:val="181818"/>
        </w:rPr>
        <w:t xml:space="preserve"> и другие, которые прививают умение синтеза и осмысления информации. Главное, чтобы детям на уроке некогда было скучать, чтобы им хотелось работать, учиться, а ведь для этого важны и ситуация успеха, которую, как правило, создают нестандартные уроки или элементы уроков, и самостоятельность, к которой ребята приучаются на таких уроках, и творческое отношение к </w:t>
      </w:r>
      <w:r w:rsidR="00034C24" w:rsidRPr="00E07343">
        <w:rPr>
          <w:color w:val="181818"/>
        </w:rPr>
        <w:t>русскому</w:t>
      </w:r>
      <w:r w:rsidRPr="00E07343">
        <w:rPr>
          <w:color w:val="181818"/>
        </w:rPr>
        <w:t xml:space="preserve"> языку, которое воспитывается только на творческих уроках.</w:t>
      </w:r>
    </w:p>
    <w:p w14:paraId="0FB5CDD0" w14:textId="77777777" w:rsidR="00CB7E35" w:rsidRPr="00E07343" w:rsidRDefault="00CB7E35" w:rsidP="00034C2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>Большое значение для раскрытия творческого потенциала ученика имеют и </w:t>
      </w:r>
      <w:r w:rsidRPr="00E07343">
        <w:rPr>
          <w:b/>
          <w:bCs/>
          <w:color w:val="181818"/>
        </w:rPr>
        <w:t>нетрадиционные формы домашнего задания</w:t>
      </w:r>
      <w:r w:rsidRPr="00E07343">
        <w:rPr>
          <w:color w:val="181818"/>
        </w:rPr>
        <w:t>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</w:t>
      </w:r>
    </w:p>
    <w:p w14:paraId="4CA5502C" w14:textId="77777777" w:rsidR="00CB7E35" w:rsidRPr="00E07343" w:rsidRDefault="00CB7E35" w:rsidP="00034C2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b/>
          <w:bCs/>
          <w:color w:val="181818"/>
        </w:rPr>
        <w:t>Типы домашнего задания</w:t>
      </w:r>
      <w:r w:rsidRPr="00E07343">
        <w:rPr>
          <w:color w:val="181818"/>
        </w:rPr>
        <w:t>:</w:t>
      </w:r>
    </w:p>
    <w:p w14:paraId="7D0176E1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- творческая работа;</w:t>
      </w:r>
    </w:p>
    <w:p w14:paraId="3C3AA035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- лингвистическое исследование текста;</w:t>
      </w:r>
    </w:p>
    <w:p w14:paraId="3020DE82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- подготовка словарных диктантов;</w:t>
      </w:r>
    </w:p>
    <w:p w14:paraId="7804DF1D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- составление вопросника к зачету по теме;</w:t>
      </w:r>
    </w:p>
    <w:p w14:paraId="6DF05D15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- составление конспекта, опорных таблиц;</w:t>
      </w:r>
    </w:p>
    <w:p w14:paraId="392FF114" w14:textId="77777777" w:rsidR="00CB7E35" w:rsidRPr="00E07343" w:rsidRDefault="00034C24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- презентации</w:t>
      </w:r>
      <w:r w:rsidR="00CB7E35" w:rsidRPr="00E07343">
        <w:rPr>
          <w:color w:val="181818"/>
        </w:rPr>
        <w:t>;</w:t>
      </w:r>
    </w:p>
    <w:p w14:paraId="7F406F3E" w14:textId="77777777" w:rsidR="00CB7E35" w:rsidRPr="00E07343" w:rsidRDefault="00CB7E35" w:rsidP="00CB7E3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E07343">
        <w:rPr>
          <w:color w:val="181818"/>
        </w:rPr>
        <w:t>- письмо по памяти.</w:t>
      </w:r>
    </w:p>
    <w:p w14:paraId="65F89BB3" w14:textId="77777777" w:rsidR="00CB7E35" w:rsidRPr="00E07343" w:rsidRDefault="00CB7E35" w:rsidP="00034C2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t xml:space="preserve">Такие домашние задания помогают избегать однообразия, рутины в обучении. </w:t>
      </w:r>
      <w:r w:rsidR="00034C24" w:rsidRPr="00E07343">
        <w:rPr>
          <w:color w:val="181818"/>
        </w:rPr>
        <w:t>Ученик</w:t>
      </w:r>
      <w:r w:rsidRPr="00E07343">
        <w:rPr>
          <w:color w:val="181818"/>
        </w:rPr>
        <w:t xml:space="preserve"> может почувствовать себя и в роли автора, и в роли иллюстратора, и в роли учителя. Необычные задания активизируют мышление, заставляют ребёнка обобщать, систематизировать материал по теме.</w:t>
      </w:r>
    </w:p>
    <w:p w14:paraId="0D7A1DBD" w14:textId="77777777" w:rsidR="00723050" w:rsidRPr="00E07343" w:rsidRDefault="00CB7E35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</w:rPr>
      </w:pPr>
      <w:r w:rsidRPr="00E07343">
        <w:rPr>
          <w:color w:val="181818"/>
        </w:rPr>
        <w:lastRenderedPageBreak/>
        <w:t>Болевая точка любого урока – поиск таких форм взаимодействия учителя и ученика на уроке, когда субъективная позиция ученика реализуется максимально. Ученикам интересно действовать, активно участвовать в ходе урока, ошибаться и искать причины ошибок, формулировать вопросы, а не только на них отвечать, т.е. им хочется на уроке занимать активную коммуникативную позицию. Задача учителя – помочь ученику увидеть его роль на уроке, перевести учебную деятельность школьника в творческую плоскость. Думаю, нет смысла доказывать, что применение новых технологий на разных этапах урока, помогает сделать его эффективным, результативным, а процесс получения знаний для учащих</w:t>
      </w:r>
      <w:r w:rsidR="00723050" w:rsidRPr="00E07343">
        <w:rPr>
          <w:color w:val="181818"/>
        </w:rPr>
        <w:t>ся – интересным и продуктивным.</w:t>
      </w:r>
    </w:p>
    <w:p w14:paraId="20D38ADE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 xml:space="preserve">Говоря о современном уроке, мы не должны забывать об информационных и коммуникационных технологиях (ИКТ). Использование ИКТ позволяет погрузиться в другой мир, увидеть его своими глазами. Управление обучением с помощью компьютера приводит к повышению эффективности усвоения, активизации мыслительной деятельности учащихся. </w:t>
      </w:r>
    </w:p>
    <w:p w14:paraId="6E832AC1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 xml:space="preserve">Одно из основных назначений компьютера как средства обучения – организация работы учащихся с помощью программно – педагогических средств, от степени совершенства которых и зависит эффективность обучения. </w:t>
      </w:r>
    </w:p>
    <w:p w14:paraId="390C3296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>Внедрение в традиционную систему «учитель – класс – ученик» компьютера и компьютерной обучающей программы кардинально меняет характер учебной деятельности ученика и роль учителя. Диалоговые и иллюстрированные возможности компьютера существенно влияют на мотивационную сферу учебного процесса и его деятельностную структуру.</w:t>
      </w:r>
    </w:p>
    <w:p w14:paraId="23FD83BA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>Информационные технологии значительно расширяют возможности предъявления учебной информации. Применение в презентациях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ИКТ вовлекают учащихся в учебный процесс, способствуя наиболее широкому раскрытию их способностей, активизации умственной деятельности.</w:t>
      </w:r>
    </w:p>
    <w:p w14:paraId="4FB34B3D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>Применение компьютера и средств мультимедиа на уроках, во-первых, даёт возможность решать специальные практические задачи, записанные в программе по русскому языку:</w:t>
      </w:r>
    </w:p>
    <w:p w14:paraId="2C5A46BE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>- формирование прочных орфографических и пунктуационных умений и навыков;</w:t>
      </w:r>
    </w:p>
    <w:p w14:paraId="1E58A9DD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>- обогащение словарного запаса;</w:t>
      </w:r>
    </w:p>
    <w:p w14:paraId="4A7937A9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>- овладение нормами литературного языка;</w:t>
      </w:r>
    </w:p>
    <w:p w14:paraId="275926F6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>- знание лингвистических терминов;</w:t>
      </w:r>
    </w:p>
    <w:p w14:paraId="223879AB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 xml:space="preserve">- формирование </w:t>
      </w:r>
      <w:proofErr w:type="spellStart"/>
      <w:r w:rsidRPr="00E07343">
        <w:t>общеучебных</w:t>
      </w:r>
      <w:proofErr w:type="spellEnd"/>
      <w:r w:rsidRPr="00E07343">
        <w:t xml:space="preserve"> умений и навыков.</w:t>
      </w:r>
    </w:p>
    <w:p w14:paraId="6BA067D7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>Во-вторых, при организации самостоятельной работы учащихся по формированию основополагающих знаний школьного курса, по коррекции и учету знаний учащихся используется обучение и тестирование с помощью компьютера и предполагает возможность быстрее и объективнее, чем при традиционном способе, выявить знание и незнание обучающихся. Этот способ организации учебного процесса удобен и прост для оценивания в современной системе обработки информации.</w:t>
      </w:r>
    </w:p>
    <w:p w14:paraId="03BC9154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>В-третьих, применение информационных технологий позволяет формировать ключевые компетенции учащихся. Помогают решить эти проблемы учебные компьютерные программы по русскому языку которых в настоящее время создано достаточно много. Они позволяют повысить интерес учащихся к предмету, успеваемость и качество знаний учащихся, сэкономить время на опрос, дают возможность учащимся самостоятельно заниматься не только на уроках, но и в домашних условиях, помогают и учителю повысить уровень своих знаний.</w:t>
      </w:r>
    </w:p>
    <w:p w14:paraId="741FFE7B" w14:textId="77777777" w:rsidR="00723050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t>Сегодня нет такого преподавателя, который не мечтал бы о том, чтобы его общение с учащимися было бы увлекательным, интересным, эмоциональным, а главное — тем ценным приобретением, которое бы ученики смогли преобразовать в собственное мировосприятие и мироощущение. Использование  современных технологий  на уроках  русского языка помогает  научить школьников чувствовать слово и думать над ним, искать в нем истинный смысл, восхищаться  всей «громадой» русского языка, выражать себя в творчестве. А также формирует личность школьника, помогает воспитать образованных,   нравственных людей, которые  способны к сотрудничеству, отличаются мобильностью, динамизмом, конструктивностью.</w:t>
      </w:r>
    </w:p>
    <w:p w14:paraId="0A72B304" w14:textId="77777777" w:rsidR="009A7341" w:rsidRPr="00E07343" w:rsidRDefault="00723050" w:rsidP="007230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E07343">
        <w:lastRenderedPageBreak/>
        <w:t xml:space="preserve">Однако следует особое внимание уделит тому, что при использовании современных образовательных технологий, безусловно, должно присутствовать чувство меры. Не перегрузить, не нагромождать, не навредить, — этот постулат неоспорим. </w:t>
      </w:r>
    </w:p>
    <w:sectPr w:rsidR="009A7341" w:rsidRPr="00E07343" w:rsidSect="00CB7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D05"/>
    <w:multiLevelType w:val="multilevel"/>
    <w:tmpl w:val="7716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10A66"/>
    <w:multiLevelType w:val="multilevel"/>
    <w:tmpl w:val="4C6C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34E9F"/>
    <w:multiLevelType w:val="hybridMultilevel"/>
    <w:tmpl w:val="E9CA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68D8"/>
    <w:multiLevelType w:val="hybridMultilevel"/>
    <w:tmpl w:val="E64687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E656ED"/>
    <w:multiLevelType w:val="multilevel"/>
    <w:tmpl w:val="2054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3B"/>
    <w:rsid w:val="00030D46"/>
    <w:rsid w:val="00034C24"/>
    <w:rsid w:val="000F02CE"/>
    <w:rsid w:val="00180E2F"/>
    <w:rsid w:val="001F37DB"/>
    <w:rsid w:val="002B00E2"/>
    <w:rsid w:val="002D05E4"/>
    <w:rsid w:val="00722270"/>
    <w:rsid w:val="00723050"/>
    <w:rsid w:val="007B65AD"/>
    <w:rsid w:val="0089747F"/>
    <w:rsid w:val="00962767"/>
    <w:rsid w:val="009A7341"/>
    <w:rsid w:val="009F0589"/>
    <w:rsid w:val="00AE3D13"/>
    <w:rsid w:val="00C05A3C"/>
    <w:rsid w:val="00CB7E35"/>
    <w:rsid w:val="00D409E0"/>
    <w:rsid w:val="00DE0C68"/>
    <w:rsid w:val="00E07343"/>
    <w:rsid w:val="00E67A48"/>
    <w:rsid w:val="00EB3793"/>
    <w:rsid w:val="00F02624"/>
    <w:rsid w:val="00F7561F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9294"/>
  <w15:docId w15:val="{D0F8C1EC-EAF9-4BF4-9929-66D850E2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2022-04-19T03:22:00Z</dcterms:created>
  <dcterms:modified xsi:type="dcterms:W3CDTF">2022-04-19T03:22:00Z</dcterms:modified>
</cp:coreProperties>
</file>