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24" w:rsidRPr="00F00F5C" w:rsidRDefault="00F00F5C" w:rsidP="00F00F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0F5C">
        <w:rPr>
          <w:rFonts w:ascii="Times New Roman" w:hAnsi="Times New Roman" w:cs="Times New Roman"/>
          <w:b/>
          <w:sz w:val="52"/>
          <w:szCs w:val="52"/>
        </w:rPr>
        <w:t>Формат  МОДО  для 4 и 9 кл</w:t>
      </w:r>
      <w:bookmarkStart w:id="0" w:name="_GoBack"/>
      <w:bookmarkEnd w:id="0"/>
      <w:r w:rsidRPr="00F00F5C">
        <w:rPr>
          <w:rFonts w:ascii="Times New Roman" w:hAnsi="Times New Roman" w:cs="Times New Roman"/>
          <w:b/>
          <w:sz w:val="52"/>
          <w:szCs w:val="52"/>
        </w:rPr>
        <w:t>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00F5C" w:rsidTr="00F00F5C"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Грамотность чтения: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10 тестовых заданий с выбором одного правильного ответа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(к первому тексту – 4 задания, ко второму тексту  – 6 заданий)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Грамотность </w:t>
            </w: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чтения (казахский, русский, английский)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Количество тестовых заданий – 30, из них по каждому предмету – 10 тестовых заданий с выбором одного правильного ответа;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30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Математическая грамотность: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12 тестовых заданий с выбором одного правильного ответа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Математическая грамотность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Количество тестовых заданий – 25, из них 15 тестовых заданий с выбором  </w:t>
            </w:r>
            <w:proofErr w:type="spellStart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одлного</w:t>
            </w:r>
            <w:proofErr w:type="spellEnd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правильного ответа и 10 тестовых заданий на основе контекста;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25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Естественнонаучная грамотность: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5 тестовых заданий с выбором одного правильного ответа и 3 задания на основе контекста, всего 8 тестовых заданий</w:t>
            </w:r>
          </w:p>
          <w:p w:rsidR="00F00F5C" w:rsidRPr="00F00F5C" w:rsidRDefault="00F00F5C" w:rsidP="00F00F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Естестественнонауч</w:t>
            </w: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грамотност</w:t>
            </w:r>
            <w:proofErr w:type="gram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ь(</w:t>
            </w:r>
            <w:proofErr w:type="gram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физика, </w:t>
            </w: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химия,</w:t>
            </w: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, география)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  Общее количество тестовых заданий – 20: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4 контекста, по 5 тестовых заданий с выбором одного правильного ответа к каждому контексту, всего 20 тестовых заданий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20.</w:t>
            </w:r>
          </w:p>
        </w:tc>
      </w:tr>
    </w:tbl>
    <w:p w:rsidR="00F00F5C" w:rsidRPr="00F00F5C" w:rsidRDefault="00F00F5C" w:rsidP="00F00F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00F5C" w:rsidRPr="00F00F5C" w:rsidSect="00F00F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43"/>
    <w:rsid w:val="00603C24"/>
    <w:rsid w:val="00A32943"/>
    <w:rsid w:val="00F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2</cp:revision>
  <dcterms:created xsi:type="dcterms:W3CDTF">2021-10-22T03:22:00Z</dcterms:created>
  <dcterms:modified xsi:type="dcterms:W3CDTF">2021-10-22T03:30:00Z</dcterms:modified>
</cp:coreProperties>
</file>