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36" w:rsidRPr="00F87732" w:rsidRDefault="00A411B2" w:rsidP="00F87732">
      <w:pPr>
        <w:pStyle w:val="2"/>
        <w:ind w:left="0" w:right="0" w:firstLine="709"/>
        <w:rPr>
          <w:sz w:val="24"/>
        </w:rPr>
      </w:pPr>
      <w:r w:rsidRPr="00F87732">
        <w:rPr>
          <w:sz w:val="24"/>
        </w:rPr>
        <w:t>Правила</w:t>
      </w:r>
    </w:p>
    <w:p w:rsidR="00CC7236" w:rsidRPr="00F87732" w:rsidRDefault="00680D61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proofErr w:type="spellStart"/>
      <w:r w:rsidRPr="00F87732">
        <w:rPr>
          <w:b/>
          <w:color w:val="000000"/>
          <w:lang w:val="ru-RU"/>
        </w:rPr>
        <w:t>п</w:t>
      </w:r>
      <w:proofErr w:type="spellEnd"/>
      <w:r w:rsidR="00A411B2" w:rsidRPr="00F87732">
        <w:rPr>
          <w:b/>
          <w:color w:val="000000"/>
        </w:rPr>
        <w:t>роведения</w:t>
      </w:r>
      <w:r w:rsidRPr="00F87732">
        <w:rPr>
          <w:b/>
          <w:color w:val="000000"/>
          <w:lang w:val="ru-RU"/>
        </w:rPr>
        <w:t xml:space="preserve"> </w:t>
      </w:r>
      <w:r w:rsidR="00A411B2" w:rsidRPr="00F87732">
        <w:rPr>
          <w:b/>
          <w:color w:val="000000"/>
        </w:rPr>
        <w:t>Национального конкурса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 w:rsidRPr="00F87732">
        <w:rPr>
          <w:b/>
          <w:color w:val="000000"/>
        </w:rPr>
        <w:t>исследовательских проектов  и творческих работ учащихся</w:t>
      </w:r>
    </w:p>
    <w:p w:rsidR="00CC7236" w:rsidRPr="00F87732" w:rsidRDefault="006E0E2A" w:rsidP="00F87732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F87732">
        <w:rPr>
          <w:b/>
          <w:color w:val="000000"/>
          <w:lang w:val="ru-RU"/>
        </w:rPr>
        <w:t xml:space="preserve">– 7 </w:t>
      </w:r>
      <w:r w:rsidR="00A411B2" w:rsidRPr="00F87732">
        <w:rPr>
          <w:b/>
          <w:color w:val="000000"/>
        </w:rPr>
        <w:t>классов  «Зерде»</w:t>
      </w: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CC7236" w:rsidRPr="00F87732" w:rsidRDefault="00A411B2" w:rsidP="00F87732">
      <w:pPr>
        <w:ind w:left="1440"/>
        <w:jc w:val="center"/>
        <w:rPr>
          <w:b/>
        </w:rPr>
      </w:pPr>
      <w:r w:rsidRPr="00F87732">
        <w:rPr>
          <w:b/>
        </w:rPr>
        <w:t>I. Общие положения</w:t>
      </w:r>
    </w:p>
    <w:p w:rsidR="00CC7236" w:rsidRPr="00F87732" w:rsidRDefault="00CC7236" w:rsidP="00F87732">
      <w:pPr>
        <w:jc w:val="both"/>
        <w:rPr>
          <w:b/>
        </w:rPr>
      </w:pPr>
    </w:p>
    <w:p w:rsidR="009B370F" w:rsidRPr="00F87732" w:rsidRDefault="00A411B2" w:rsidP="00F87732">
      <w:pPr>
        <w:pStyle w:val="a7"/>
        <w:ind w:firstLine="709"/>
        <w:jc w:val="both"/>
        <w:rPr>
          <w:rFonts w:ascii="Times New Roman" w:hAnsi="Times New Roman"/>
        </w:rPr>
      </w:pPr>
      <w:r w:rsidRPr="00F87732">
        <w:rPr>
          <w:rFonts w:ascii="Times New Roman" w:hAnsi="Times New Roman"/>
          <w:color w:val="000000"/>
        </w:rPr>
        <w:t xml:space="preserve">1. </w:t>
      </w:r>
      <w:r w:rsidR="009B370F" w:rsidRPr="00F87732">
        <w:rPr>
          <w:rFonts w:ascii="Times New Roman" w:hAnsi="Times New Roman"/>
        </w:rPr>
        <w:t xml:space="preserve"> Основной целью Конкурса является развитие интеллектуально-творческого потенциала личности учащихся начальной и основной школы путем совершенствования навыков исследовательского поведения и развития исследовательских способностей. </w:t>
      </w:r>
    </w:p>
    <w:p w:rsidR="006E0E2A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ru-RU"/>
        </w:rPr>
      </w:pPr>
      <w:r w:rsidRPr="00F87732">
        <w:rPr>
          <w:color w:val="000000"/>
        </w:rPr>
        <w:t xml:space="preserve">2. Организатором является </w:t>
      </w:r>
      <w:r w:rsidR="00C12D5C" w:rsidRPr="00F87732">
        <w:rPr>
          <w:color w:val="000000"/>
          <w:lang w:val="ru-RU"/>
        </w:rPr>
        <w:t>к</w:t>
      </w:r>
      <w:r w:rsidR="006E0E2A" w:rsidRPr="00F87732">
        <w:rPr>
          <w:color w:val="000000"/>
          <w:lang w:val="ru-RU"/>
        </w:rPr>
        <w:t xml:space="preserve">оммунальное государственное казенное предприятие «Центр занятости и развития  детской одаренности «Павлодар </w:t>
      </w:r>
      <w:proofErr w:type="spellStart"/>
      <w:r w:rsidR="006E0E2A" w:rsidRPr="00F87732">
        <w:rPr>
          <w:color w:val="000000"/>
          <w:lang w:val="ru-RU"/>
        </w:rPr>
        <w:t>дарыны</w:t>
      </w:r>
      <w:proofErr w:type="spellEnd"/>
      <w:r w:rsidR="006E0E2A" w:rsidRPr="00F87732">
        <w:rPr>
          <w:color w:val="000000"/>
          <w:lang w:val="ru-RU"/>
        </w:rPr>
        <w:t xml:space="preserve">» (далее – ЦЗРДО «Павлодар </w:t>
      </w:r>
      <w:proofErr w:type="spellStart"/>
      <w:r w:rsidR="006E0E2A" w:rsidRPr="00F87732">
        <w:rPr>
          <w:color w:val="000000"/>
          <w:lang w:val="ru-RU"/>
        </w:rPr>
        <w:t>дарыны</w:t>
      </w:r>
      <w:proofErr w:type="spellEnd"/>
      <w:r w:rsidR="006E0E2A" w:rsidRPr="00F87732">
        <w:rPr>
          <w:color w:val="000000"/>
          <w:lang w:val="ru-RU"/>
        </w:rPr>
        <w:t>»)  отдела образования г.Павлодара Управления образования Павлодарской области</w:t>
      </w:r>
      <w:r w:rsidR="00EF28BB" w:rsidRPr="00F87732">
        <w:rPr>
          <w:color w:val="000000"/>
          <w:lang w:val="ru-RU"/>
        </w:rPr>
        <w:t>.</w:t>
      </w:r>
    </w:p>
    <w:p w:rsidR="009B370F" w:rsidRPr="00F87732" w:rsidRDefault="009B370F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ru-RU"/>
        </w:rPr>
      </w:pPr>
    </w:p>
    <w:p w:rsidR="009B370F" w:rsidRPr="00F87732" w:rsidRDefault="009B370F" w:rsidP="00F87732">
      <w:pPr>
        <w:pStyle w:val="a7"/>
        <w:jc w:val="center"/>
        <w:rPr>
          <w:rFonts w:ascii="Times New Roman" w:hAnsi="Times New Roman"/>
          <w:b/>
        </w:rPr>
      </w:pPr>
      <w:r w:rsidRPr="00F87732">
        <w:rPr>
          <w:rFonts w:ascii="Times New Roman" w:hAnsi="Times New Roman"/>
          <w:b/>
        </w:rPr>
        <w:t>ІІ.  Задачи Конкурса</w:t>
      </w:r>
    </w:p>
    <w:p w:rsidR="009B370F" w:rsidRPr="00F87732" w:rsidRDefault="009B370F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ru-RU"/>
        </w:rPr>
      </w:pPr>
    </w:p>
    <w:p w:rsidR="00CC7236" w:rsidRPr="00F87732" w:rsidRDefault="009B370F" w:rsidP="00F87732">
      <w:pPr>
        <w:ind w:firstLine="709"/>
        <w:jc w:val="both"/>
      </w:pPr>
      <w:r w:rsidRPr="00F87732">
        <w:rPr>
          <w:lang w:val="ru-RU"/>
        </w:rPr>
        <w:t>1</w:t>
      </w:r>
      <w:r w:rsidR="00A411B2" w:rsidRPr="00F87732">
        <w:t xml:space="preserve">. Основной целью Конкурса является развитие у детей навыков исследовательской деятельности и стимулирование интеллектуально-творческого потенциала школьников младшего и среднего возраста. </w:t>
      </w:r>
    </w:p>
    <w:p w:rsidR="00CC7236" w:rsidRPr="00F87732" w:rsidRDefault="00A411B2" w:rsidP="00F87732">
      <w:pPr>
        <w:ind w:firstLine="709"/>
        <w:jc w:val="both"/>
      </w:pPr>
      <w:r w:rsidRPr="00F87732">
        <w:t>4. Основными задачами Конкурса являются выявление и поддержка  способных и одаренных учащихся, проявляющих интерес к  исследовательской  деятельности, демонстрация и пропаганда лучших достижений учащихся, организация взаимного общения, привлечение общественного внимания к проблемам развития интеллектуального потенциала общества.</w:t>
      </w:r>
    </w:p>
    <w:p w:rsidR="00CC7236" w:rsidRPr="00F87732" w:rsidRDefault="00CC7236" w:rsidP="00F87732">
      <w:pPr>
        <w:ind w:left="1701" w:right="1134" w:firstLine="709"/>
        <w:jc w:val="both"/>
        <w:rPr>
          <w:b/>
        </w:rPr>
      </w:pPr>
    </w:p>
    <w:p w:rsidR="00CC7236" w:rsidRPr="00F87732" w:rsidRDefault="00AA7039" w:rsidP="00F87732">
      <w:pPr>
        <w:ind w:left="1701" w:right="1134" w:firstLine="709"/>
        <w:jc w:val="center"/>
        <w:rPr>
          <w:b/>
        </w:rPr>
      </w:pPr>
      <w:r w:rsidRPr="00F87732">
        <w:rPr>
          <w:b/>
        </w:rPr>
        <w:t>I</w:t>
      </w:r>
      <w:r w:rsidR="00A411B2" w:rsidRPr="00F87732">
        <w:rPr>
          <w:b/>
        </w:rPr>
        <w:t>II. Участники Конкурса</w:t>
      </w:r>
    </w:p>
    <w:p w:rsidR="00CC7236" w:rsidRPr="00F87732" w:rsidRDefault="00CC7236" w:rsidP="00F87732">
      <w:pPr>
        <w:ind w:left="1701" w:right="1134" w:firstLine="709"/>
        <w:jc w:val="both"/>
        <w:rPr>
          <w:b/>
        </w:rPr>
      </w:pP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>1. В Конкурсе принимают участие юн</w:t>
      </w:r>
      <w:r w:rsidR="001F1B58">
        <w:rPr>
          <w:color w:val="000000"/>
        </w:rPr>
        <w:t xml:space="preserve">ые исследователи - учащиеся  </w:t>
      </w:r>
      <w:r w:rsidRPr="00F87732">
        <w:rPr>
          <w:color w:val="000000"/>
        </w:rPr>
        <w:t xml:space="preserve"> 2-7 классов, как индивидуально, так и в командном составе (не более 2-х участников), представляющие исследовательские проекты и творческие работы (далее - конкурсные работы). </w:t>
      </w:r>
    </w:p>
    <w:p w:rsidR="00CC7236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ind w:firstLine="709"/>
        <w:jc w:val="both"/>
        <w:rPr>
          <w:color w:val="000000"/>
          <w:lang w:val="ru-RU"/>
        </w:rPr>
      </w:pPr>
      <w:r w:rsidRPr="00F87732">
        <w:rPr>
          <w:color w:val="000000"/>
        </w:rPr>
        <w:t xml:space="preserve">2. Руководители несут полную ответственность за участников Конкурса в пути следования к месту проведения </w:t>
      </w:r>
      <w:r w:rsidR="00C02293" w:rsidRPr="00F87732">
        <w:rPr>
          <w:color w:val="000000"/>
          <w:lang w:val="ru-RU"/>
        </w:rPr>
        <w:t>городского</w:t>
      </w:r>
      <w:r w:rsidRPr="00F87732">
        <w:rPr>
          <w:color w:val="000000"/>
        </w:rPr>
        <w:t xml:space="preserve"> этапа  Конкурса, во время его проведения и обратного пути к месту жительства. Руководители назначаются соответствующими органами образования.</w:t>
      </w:r>
    </w:p>
    <w:p w:rsidR="00F87732" w:rsidRPr="00F87732" w:rsidRDefault="00F8773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ind w:firstLine="709"/>
        <w:jc w:val="both"/>
        <w:rPr>
          <w:color w:val="000000"/>
          <w:lang w:val="ru-RU"/>
        </w:rPr>
      </w:pPr>
    </w:p>
    <w:p w:rsidR="00CC7236" w:rsidRPr="00F87732" w:rsidRDefault="00D171A5" w:rsidP="00F87732">
      <w:pPr>
        <w:ind w:firstLine="708"/>
        <w:jc w:val="center"/>
        <w:rPr>
          <w:b/>
        </w:rPr>
      </w:pPr>
      <w:r w:rsidRPr="00F87732">
        <w:rPr>
          <w:b/>
        </w:rPr>
        <w:t>IV</w:t>
      </w:r>
      <w:r w:rsidR="00A411B2" w:rsidRPr="00F87732">
        <w:rPr>
          <w:b/>
        </w:rPr>
        <w:t>. Порядок организации и проведения Конкурса</w:t>
      </w:r>
    </w:p>
    <w:p w:rsidR="00CC7236" w:rsidRPr="00F87732" w:rsidRDefault="00CC7236" w:rsidP="00F87732">
      <w:pPr>
        <w:ind w:firstLine="708"/>
        <w:jc w:val="both"/>
        <w:rPr>
          <w:color w:val="000000"/>
        </w:rPr>
      </w:pPr>
    </w:p>
    <w:p w:rsidR="002C0B55" w:rsidRPr="00F87732" w:rsidRDefault="00A411B2" w:rsidP="00F87732">
      <w:pPr>
        <w:ind w:right="180" w:firstLine="709"/>
        <w:jc w:val="both"/>
        <w:rPr>
          <w:lang w:val="ru-RU"/>
        </w:rPr>
      </w:pPr>
      <w:r w:rsidRPr="00F87732">
        <w:rPr>
          <w:color w:val="000000"/>
        </w:rPr>
        <w:t xml:space="preserve">1. </w:t>
      </w:r>
      <w:r w:rsidR="002C0B55" w:rsidRPr="00F87732">
        <w:t xml:space="preserve">Оргкомитет осуществляет непосредственное руководство подготовкой и проведением Конкурса, утверждает состав жюри, программу проведения </w:t>
      </w:r>
      <w:r w:rsidR="00C02293" w:rsidRPr="00F87732">
        <w:rPr>
          <w:lang w:val="ru-RU"/>
        </w:rPr>
        <w:t>городского</w:t>
      </w:r>
      <w:r w:rsidR="002C0B55" w:rsidRPr="00F87732">
        <w:t xml:space="preserve"> этапа Конкурса, состав участников, подводит итоги Конкурса и награждает победителей и призеров.</w:t>
      </w:r>
    </w:p>
    <w:p w:rsidR="002C0B55" w:rsidRPr="00D35CC2" w:rsidRDefault="00A411B2" w:rsidP="00F87732">
      <w:pPr>
        <w:ind w:firstLine="709"/>
        <w:jc w:val="both"/>
        <w:rPr>
          <w:rFonts w:eastAsia="Arial Unicode MS"/>
          <w:bCs/>
          <w:lang w:val="ru-RU"/>
        </w:rPr>
      </w:pPr>
      <w:r w:rsidRPr="00F87732">
        <w:rPr>
          <w:color w:val="000000"/>
        </w:rPr>
        <w:t xml:space="preserve">2. </w:t>
      </w:r>
      <w:r w:rsidR="002C0B55" w:rsidRPr="00F87732">
        <w:t>Регистрация и допуск на Конкурс осуществляются на основании заявки школы. Заявки и работы направляются на электронный адрес К</w:t>
      </w:r>
      <w:r w:rsidR="005628E1">
        <w:rPr>
          <w:lang w:val="ru-RU"/>
        </w:rPr>
        <w:t>Г</w:t>
      </w:r>
      <w:r w:rsidR="002C0B55" w:rsidRPr="00F87732">
        <w:t xml:space="preserve">КП «ЦЗРДО «Павлодар дарыны» на электронную почту </w:t>
      </w:r>
      <w:proofErr w:type="spellStart"/>
      <w:r w:rsidR="002C0B55" w:rsidRPr="00F87732">
        <w:rPr>
          <w:lang w:val="en-US"/>
        </w:rPr>
        <w:t>metoddaryn</w:t>
      </w:r>
      <w:proofErr w:type="spellEnd"/>
      <w:r w:rsidR="00F36C2E" w:rsidRPr="00F36C2E">
        <w:rPr>
          <w:lang w:val="ru-RU"/>
        </w:rPr>
        <w:fldChar w:fldCharType="begin"/>
      </w:r>
      <w:r w:rsidR="002C0B55" w:rsidRPr="00F87732">
        <w:instrText xml:space="preserve"> HYPERLINK "mailto:massovyy.otdel@mail.ru" </w:instrText>
      </w:r>
      <w:r w:rsidR="00F36C2E" w:rsidRPr="00F36C2E">
        <w:rPr>
          <w:lang w:val="ru-RU"/>
        </w:rPr>
        <w:fldChar w:fldCharType="separate"/>
      </w:r>
      <w:r w:rsidR="002C0B55" w:rsidRPr="00F87732">
        <w:rPr>
          <w:u w:val="single"/>
        </w:rPr>
        <w:t>@mail.ru</w:t>
      </w:r>
      <w:r w:rsidR="00F36C2E" w:rsidRPr="00F87732">
        <w:rPr>
          <w:u w:val="single"/>
        </w:rPr>
        <w:fldChar w:fldCharType="end"/>
      </w:r>
      <w:r w:rsidR="002C0B55" w:rsidRPr="00F87732">
        <w:t xml:space="preserve">. (заявки с подписью и печатью директора школы в форме </w:t>
      </w:r>
      <w:proofErr w:type="spellStart"/>
      <w:r w:rsidR="002C0B55" w:rsidRPr="00F87732">
        <w:rPr>
          <w:b/>
          <w:u w:val="single"/>
          <w:lang w:val="en-US"/>
        </w:rPr>
        <w:t>Exel</w:t>
      </w:r>
      <w:proofErr w:type="spellEnd"/>
      <w:r w:rsidR="002C0B55" w:rsidRPr="00F87732">
        <w:rPr>
          <w:b/>
          <w:u w:val="single"/>
        </w:rPr>
        <w:t>.</w:t>
      </w:r>
      <w:r w:rsidR="002C0B55" w:rsidRPr="00F87732">
        <w:t>)</w:t>
      </w:r>
      <w:r w:rsidR="00D35CC2">
        <w:rPr>
          <w:lang w:val="ru-RU"/>
        </w:rPr>
        <w:t xml:space="preserve">. Заявки на участие принимаются согласно установленной квоте: </w:t>
      </w:r>
      <w:r w:rsidR="009B1015">
        <w:rPr>
          <w:lang w:val="ru-RU"/>
        </w:rPr>
        <w:t xml:space="preserve">      </w:t>
      </w:r>
      <w:r w:rsidR="00D35CC2">
        <w:rPr>
          <w:lang w:val="ru-RU"/>
        </w:rPr>
        <w:t>9 работ с каждой секции.</w:t>
      </w:r>
    </w:p>
    <w:p w:rsidR="00CC7236" w:rsidRPr="00F87732" w:rsidRDefault="00A411B2" w:rsidP="00F87732">
      <w:pPr>
        <w:shd w:val="clear" w:color="auto" w:fill="FFFFFF"/>
        <w:tabs>
          <w:tab w:val="left" w:pos="1109"/>
        </w:tabs>
        <w:ind w:left="14" w:firstLine="727"/>
        <w:jc w:val="both"/>
        <w:rPr>
          <w:color w:val="000000"/>
        </w:rPr>
      </w:pPr>
      <w:r w:rsidRPr="00F87732">
        <w:rPr>
          <w:color w:val="000000"/>
        </w:rPr>
        <w:t xml:space="preserve">3. Состав жюри формируется из числа ведущих преподавателей в различных областях наук колледжей, высших учебных заведений.  </w:t>
      </w:r>
    </w:p>
    <w:p w:rsidR="00CC7236" w:rsidRPr="00F87732" w:rsidRDefault="00A411B2" w:rsidP="00F87732">
      <w:pPr>
        <w:ind w:firstLine="720"/>
        <w:jc w:val="both"/>
        <w:rPr>
          <w:color w:val="000000"/>
        </w:rPr>
      </w:pPr>
      <w:r w:rsidRPr="00F87732">
        <w:rPr>
          <w:color w:val="000000"/>
        </w:rPr>
        <w:t xml:space="preserve">4. Жюри Конкурса проверяет и оценивает конкурсные работы участников, определяет победителей и призеров. </w:t>
      </w:r>
    </w:p>
    <w:p w:rsidR="00CC7236" w:rsidRPr="00F87732" w:rsidRDefault="00A411B2" w:rsidP="00F87732">
      <w:pPr>
        <w:shd w:val="clear" w:color="auto" w:fill="FFFFFF"/>
        <w:tabs>
          <w:tab w:val="left" w:pos="1109"/>
        </w:tabs>
        <w:jc w:val="both"/>
        <w:rPr>
          <w:color w:val="000000"/>
        </w:rPr>
      </w:pPr>
      <w:r w:rsidRPr="00F87732">
        <w:rPr>
          <w:color w:val="000000"/>
        </w:rPr>
        <w:lastRenderedPageBreak/>
        <w:t xml:space="preserve">          5. Конкурс проводится в 4 этапа: </w:t>
      </w:r>
    </w:p>
    <w:p w:rsidR="00CC7236" w:rsidRPr="00F87732" w:rsidRDefault="00A411B2" w:rsidP="00F87732">
      <w:p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F87732">
        <w:tab/>
        <w:t>I этап – школьный, проводится в организациях образования, реализующих учебные программы среднего образования;</w:t>
      </w:r>
    </w:p>
    <w:p w:rsidR="00CC7236" w:rsidRPr="00F87732" w:rsidRDefault="00A411B2" w:rsidP="00F87732">
      <w:pPr>
        <w:ind w:firstLine="720"/>
        <w:jc w:val="both"/>
        <w:rPr>
          <w:lang w:val="ru-RU"/>
        </w:rPr>
      </w:pPr>
      <w:r w:rsidRPr="00F87732">
        <w:t xml:space="preserve">II этап </w:t>
      </w:r>
      <w:r w:rsidR="007F10DC" w:rsidRPr="00F87732">
        <w:t>–</w:t>
      </w:r>
      <w:r w:rsidR="007F10DC" w:rsidRPr="00F87732">
        <w:rPr>
          <w:lang w:val="ru-RU"/>
        </w:rPr>
        <w:t>городской тур;</w:t>
      </w:r>
    </w:p>
    <w:p w:rsidR="007F10DC" w:rsidRPr="00F87732" w:rsidRDefault="00A411B2" w:rsidP="00F87732">
      <w:pPr>
        <w:pStyle w:val="a7"/>
        <w:ind w:firstLine="720"/>
        <w:jc w:val="both"/>
        <w:rPr>
          <w:rFonts w:ascii="Times New Roman" w:hAnsi="Times New Roman"/>
          <w:lang w:val="ru-RU"/>
        </w:rPr>
      </w:pPr>
      <w:r w:rsidRPr="00F87732">
        <w:rPr>
          <w:rFonts w:ascii="Times New Roman" w:hAnsi="Times New Roman"/>
        </w:rPr>
        <w:t xml:space="preserve">III этап - областной (отборочный), </w:t>
      </w:r>
      <w:r w:rsidR="007F10DC" w:rsidRPr="00F87732">
        <w:rPr>
          <w:rFonts w:ascii="Times New Roman" w:hAnsi="Times New Roman"/>
        </w:rPr>
        <w:t>областной, проводится</w:t>
      </w:r>
      <w:r w:rsidR="007F10DC" w:rsidRPr="00F87732">
        <w:rPr>
          <w:rFonts w:ascii="Times New Roman" w:hAnsi="Times New Roman"/>
          <w:color w:val="000000"/>
          <w:spacing w:val="1"/>
        </w:rPr>
        <w:t xml:space="preserve"> </w:t>
      </w:r>
      <w:r w:rsidR="00AF389E">
        <w:rPr>
          <w:rFonts w:ascii="Times New Roman" w:hAnsi="Times New Roman"/>
          <w:color w:val="000000"/>
          <w:spacing w:val="1"/>
        </w:rPr>
        <w:t xml:space="preserve">РУМЦДО </w:t>
      </w:r>
      <w:r w:rsidR="007F10DC" w:rsidRPr="00F87732">
        <w:rPr>
          <w:rFonts w:ascii="Times New Roman" w:hAnsi="Times New Roman"/>
          <w:color w:val="000000"/>
          <w:spacing w:val="1"/>
        </w:rPr>
        <w:t>«Ерт</w:t>
      </w:r>
      <w:proofErr w:type="spellStart"/>
      <w:r w:rsidR="007F10DC" w:rsidRPr="00F87732">
        <w:rPr>
          <w:rFonts w:ascii="Times New Roman" w:hAnsi="Times New Roman"/>
          <w:color w:val="000000"/>
          <w:spacing w:val="1"/>
          <w:lang w:val="en-US"/>
        </w:rPr>
        <w:t>i</w:t>
      </w:r>
      <w:proofErr w:type="spellEnd"/>
      <w:r w:rsidR="007F10DC" w:rsidRPr="00F87732">
        <w:rPr>
          <w:rFonts w:ascii="Times New Roman" w:hAnsi="Times New Roman"/>
          <w:color w:val="000000"/>
          <w:spacing w:val="1"/>
        </w:rPr>
        <w:t>с дарыны»</w:t>
      </w:r>
      <w:r w:rsidR="007F10DC" w:rsidRPr="00F87732">
        <w:rPr>
          <w:rFonts w:ascii="Times New Roman" w:hAnsi="Times New Roman"/>
          <w:color w:val="000000"/>
          <w:spacing w:val="1"/>
          <w:lang w:val="ru-RU"/>
        </w:rPr>
        <w:t>;</w:t>
      </w:r>
    </w:p>
    <w:p w:rsidR="00CC7236" w:rsidRPr="00F87732" w:rsidRDefault="00A411B2" w:rsidP="00F87732">
      <w:pPr>
        <w:ind w:firstLine="720"/>
        <w:jc w:val="both"/>
        <w:rPr>
          <w:color w:val="000000"/>
          <w:lang w:val="ru-RU"/>
        </w:rPr>
      </w:pPr>
      <w:r w:rsidRPr="00F87732">
        <w:rPr>
          <w:color w:val="000000"/>
        </w:rPr>
        <w:t>IV этап –</w:t>
      </w:r>
      <w:r w:rsidR="00AF389E">
        <w:rPr>
          <w:color w:val="000000"/>
        </w:rPr>
        <w:t xml:space="preserve"> </w:t>
      </w:r>
      <w:r w:rsidRPr="00F87732">
        <w:t>заключительный, республиканский</w:t>
      </w:r>
      <w:r w:rsidR="00493048" w:rsidRPr="00F87732">
        <w:rPr>
          <w:lang w:val="ru-RU"/>
        </w:rPr>
        <w:t>, проводится</w:t>
      </w:r>
      <w:r w:rsidR="00AF389E">
        <w:rPr>
          <w:lang w:val="ru-RU"/>
        </w:rPr>
        <w:t xml:space="preserve"> </w:t>
      </w:r>
      <w:r w:rsidR="00493048" w:rsidRPr="00F87732">
        <w:rPr>
          <w:color w:val="000000"/>
        </w:rPr>
        <w:t>ре</w:t>
      </w:r>
      <w:proofErr w:type="spellStart"/>
      <w:r w:rsidR="00C02293" w:rsidRPr="00F87732">
        <w:rPr>
          <w:color w:val="000000"/>
          <w:lang w:val="ru-RU"/>
        </w:rPr>
        <w:t>спубликанским</w:t>
      </w:r>
      <w:proofErr w:type="spellEnd"/>
      <w:r w:rsidR="00AF389E">
        <w:rPr>
          <w:color w:val="000000"/>
          <w:lang w:val="ru-RU"/>
        </w:rPr>
        <w:t xml:space="preserve"> </w:t>
      </w:r>
      <w:r w:rsidR="00493048" w:rsidRPr="00F87732">
        <w:rPr>
          <w:color w:val="000000"/>
        </w:rPr>
        <w:t>научно-практическим центр</w:t>
      </w:r>
      <w:proofErr w:type="spellStart"/>
      <w:r w:rsidR="00493048" w:rsidRPr="00F87732">
        <w:rPr>
          <w:color w:val="000000"/>
          <w:lang w:val="ru-RU"/>
        </w:rPr>
        <w:t>ом</w:t>
      </w:r>
      <w:proofErr w:type="spellEnd"/>
      <w:r w:rsidR="00493048" w:rsidRPr="00F87732">
        <w:rPr>
          <w:color w:val="000000"/>
        </w:rPr>
        <w:t xml:space="preserve"> «Дарын»</w:t>
      </w:r>
      <w:r w:rsidR="00493048" w:rsidRPr="00F87732">
        <w:rPr>
          <w:color w:val="000000"/>
          <w:lang w:val="ru-RU"/>
        </w:rPr>
        <w:t>.</w:t>
      </w:r>
    </w:p>
    <w:p w:rsidR="00905E84" w:rsidRPr="00F87732" w:rsidRDefault="00905E84" w:rsidP="00F87732">
      <w:pPr>
        <w:ind w:firstLine="720"/>
        <w:jc w:val="both"/>
        <w:rPr>
          <w:lang w:val="ru-RU"/>
        </w:rPr>
      </w:pPr>
      <w:r w:rsidRPr="00F87732">
        <w:rPr>
          <w:color w:val="000000"/>
          <w:lang w:val="ru-RU"/>
        </w:rPr>
        <w:t>6. На отборочный областной этап Конкурса представляют работы из числа победителей и призеров городского этапа (согласно квоте, установленной РУМЦДО «</w:t>
      </w:r>
      <w:r w:rsidR="009463BD" w:rsidRPr="00F87732">
        <w:rPr>
          <w:color w:val="000000"/>
        </w:rPr>
        <w:t>Ертіс</w:t>
      </w:r>
      <w:r w:rsidRPr="00F87732">
        <w:rPr>
          <w:color w:val="000000"/>
          <w:lang w:val="ru-RU"/>
        </w:rPr>
        <w:t xml:space="preserve"> </w:t>
      </w:r>
      <w:proofErr w:type="spellStart"/>
      <w:r w:rsidRPr="00F87732">
        <w:rPr>
          <w:color w:val="000000"/>
          <w:lang w:val="ru-RU"/>
        </w:rPr>
        <w:t>дарыны</w:t>
      </w:r>
      <w:proofErr w:type="spellEnd"/>
      <w:r w:rsidRPr="00F87732">
        <w:rPr>
          <w:color w:val="000000"/>
          <w:lang w:val="ru-RU"/>
        </w:rPr>
        <w:t>»).</w:t>
      </w:r>
    </w:p>
    <w:p w:rsidR="00CC7236" w:rsidRPr="00F87732" w:rsidRDefault="006A1A67" w:rsidP="00F87732">
      <w:pPr>
        <w:ind w:firstLine="708"/>
        <w:jc w:val="both"/>
      </w:pPr>
      <w:r w:rsidRPr="00F87732">
        <w:rPr>
          <w:color w:val="000000"/>
          <w:lang w:val="ru-RU"/>
        </w:rPr>
        <w:t>7</w:t>
      </w:r>
      <w:r w:rsidR="00A411B2" w:rsidRPr="00F87732">
        <w:rPr>
          <w:color w:val="000000"/>
        </w:rPr>
        <w:t xml:space="preserve">. </w:t>
      </w:r>
      <w:r w:rsidR="00A411B2" w:rsidRPr="00F87732">
        <w:t>На заключительном этапе  проводится защита конкурсных работ участников в форме  презентации в электронном виде.  Автору (соавторам) предоставляется 10 минут для доклада.</w:t>
      </w:r>
    </w:p>
    <w:p w:rsidR="00CC7236" w:rsidRPr="00F87732" w:rsidRDefault="006A1A67" w:rsidP="00F87732">
      <w:pPr>
        <w:ind w:firstLine="720"/>
        <w:jc w:val="both"/>
      </w:pPr>
      <w:r w:rsidRPr="00F87732">
        <w:rPr>
          <w:color w:val="000000"/>
          <w:lang w:val="ru-RU"/>
        </w:rPr>
        <w:t>8</w:t>
      </w:r>
      <w:r w:rsidR="00A411B2" w:rsidRPr="00F87732">
        <w:rPr>
          <w:color w:val="000000"/>
        </w:rPr>
        <w:t>.</w:t>
      </w:r>
      <w:r w:rsidR="00A411B2" w:rsidRPr="00F87732">
        <w:t xml:space="preserve"> На заключительный этап  Конкурса  представляют   </w:t>
      </w:r>
      <w:r w:rsidR="00493048" w:rsidRPr="00F87732">
        <w:rPr>
          <w:lang w:val="ru-RU"/>
        </w:rPr>
        <w:t>работы</w:t>
      </w:r>
      <w:r w:rsidR="00A411B2" w:rsidRPr="00F87732">
        <w:t xml:space="preserve">  из числа  победителей, занявших 1 место на  о</w:t>
      </w:r>
      <w:proofErr w:type="spellStart"/>
      <w:r w:rsidR="00493048" w:rsidRPr="00F87732">
        <w:rPr>
          <w:lang w:val="ru-RU"/>
        </w:rPr>
        <w:t>бластном</w:t>
      </w:r>
      <w:proofErr w:type="spellEnd"/>
      <w:r w:rsidR="00A411B2" w:rsidRPr="00F87732">
        <w:t xml:space="preserve"> этапе, не более  одной конкурсной работы на  каждую   секцию  по возрастным группам (младшая группа  </w:t>
      </w:r>
      <w:r w:rsidR="005628E1">
        <w:rPr>
          <w:lang w:val="ru-RU"/>
        </w:rPr>
        <w:t xml:space="preserve">- </w:t>
      </w:r>
      <w:r w:rsidR="00A411B2" w:rsidRPr="00F87732">
        <w:t>2</w:t>
      </w:r>
      <w:r w:rsidR="005628E1">
        <w:rPr>
          <w:lang w:val="ru-RU"/>
        </w:rPr>
        <w:t xml:space="preserve"> </w:t>
      </w:r>
      <w:r w:rsidR="00A411B2" w:rsidRPr="00F87732">
        <w:t>-</w:t>
      </w:r>
      <w:r w:rsidR="005628E1">
        <w:rPr>
          <w:lang w:val="ru-RU"/>
        </w:rPr>
        <w:t xml:space="preserve"> </w:t>
      </w:r>
      <w:r w:rsidR="00A411B2" w:rsidRPr="00F87732">
        <w:t>4 классы, старшая группа</w:t>
      </w:r>
      <w:r w:rsidR="005628E1">
        <w:rPr>
          <w:lang w:val="ru-RU"/>
        </w:rPr>
        <w:t xml:space="preserve"> </w:t>
      </w:r>
      <w:r w:rsidR="00493048" w:rsidRPr="00F87732">
        <w:t>–</w:t>
      </w:r>
      <w:r w:rsidR="00A411B2" w:rsidRPr="00F87732">
        <w:t xml:space="preserve"> 5</w:t>
      </w:r>
      <w:r w:rsidR="005628E1">
        <w:rPr>
          <w:lang w:val="ru-RU"/>
        </w:rPr>
        <w:t xml:space="preserve"> </w:t>
      </w:r>
      <w:r w:rsidR="00A411B2" w:rsidRPr="00F87732">
        <w:t>-</w:t>
      </w:r>
      <w:r w:rsidR="005628E1">
        <w:rPr>
          <w:lang w:val="ru-RU"/>
        </w:rPr>
        <w:t xml:space="preserve"> </w:t>
      </w:r>
      <w:r w:rsidR="00A411B2" w:rsidRPr="00F87732">
        <w:t>7 классы)</w:t>
      </w:r>
      <w:r w:rsidR="00A411B2" w:rsidRPr="00F87732">
        <w:rPr>
          <w:color w:val="000000"/>
        </w:rPr>
        <w:t xml:space="preserve"> в сопровождении одного руководителя. </w:t>
      </w:r>
    </w:p>
    <w:p w:rsidR="00CC7236" w:rsidRPr="00F87732" w:rsidRDefault="006A1A67" w:rsidP="00F8773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87732">
        <w:rPr>
          <w:color w:val="000000"/>
          <w:lang w:val="ru-RU"/>
        </w:rPr>
        <w:t>9</w:t>
      </w:r>
      <w:r w:rsidR="00926EE2" w:rsidRPr="00F87732">
        <w:rPr>
          <w:color w:val="000000"/>
          <w:lang w:val="ru-RU"/>
        </w:rPr>
        <w:t>.</w:t>
      </w:r>
      <w:r w:rsidR="00A411B2" w:rsidRPr="00F87732">
        <w:rPr>
          <w:color w:val="000000"/>
        </w:rPr>
        <w:t xml:space="preserve"> Представленные конкурсные работы не рецензируются и не возвращаются.</w:t>
      </w:r>
    </w:p>
    <w:p w:rsidR="00CC7236" w:rsidRPr="00F87732" w:rsidRDefault="006A1A67" w:rsidP="00F8773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87732">
        <w:rPr>
          <w:color w:val="000000"/>
          <w:lang w:val="ru-RU"/>
        </w:rPr>
        <w:t>10</w:t>
      </w:r>
      <w:r w:rsidR="00A411B2" w:rsidRPr="00F87732">
        <w:rPr>
          <w:color w:val="000000"/>
        </w:rPr>
        <w:t>. Апелляция не предусматривается.</w:t>
      </w:r>
    </w:p>
    <w:p w:rsidR="00D171A5" w:rsidRPr="00F87732" w:rsidRDefault="00D171A5" w:rsidP="00F87732">
      <w:pPr>
        <w:ind w:firstLine="567"/>
        <w:jc w:val="both"/>
        <w:rPr>
          <w:rFonts w:eastAsiaTheme="minorHAnsi"/>
          <w:color w:val="000000"/>
          <w:lang w:val="ru-RU" w:eastAsia="en-US"/>
        </w:rPr>
      </w:pPr>
      <w:r w:rsidRPr="00F87732">
        <w:rPr>
          <w:color w:val="000000"/>
          <w:lang w:val="ru-RU"/>
        </w:rPr>
        <w:t>1</w:t>
      </w:r>
      <w:r w:rsidR="006A1A67" w:rsidRPr="00F87732">
        <w:rPr>
          <w:color w:val="000000"/>
          <w:lang w:val="ru-RU"/>
        </w:rPr>
        <w:t>1</w:t>
      </w:r>
      <w:r w:rsidRPr="00F87732">
        <w:rPr>
          <w:color w:val="000000"/>
          <w:lang w:val="ru-RU"/>
        </w:rPr>
        <w:t xml:space="preserve">. </w:t>
      </w:r>
      <w:r w:rsidRPr="00F87732">
        <w:rPr>
          <w:rFonts w:eastAsiaTheme="minorHAnsi"/>
          <w:color w:val="000000"/>
          <w:lang w:val="ru-RU" w:eastAsia="en-US"/>
        </w:rPr>
        <w:t xml:space="preserve">Руководитель (учитель) обеспечивает достоверность и корректность полученных результатов, то, что работа не содержит результатов, переписанных из дипломных работ, магистерских и кандидатских диссертаций. Учащийся должен выполнять посильную работу, приобретая новые знания и навыки самостоятельной исследовательской деятельности. </w:t>
      </w:r>
    </w:p>
    <w:p w:rsidR="00D171A5" w:rsidRPr="00F87732" w:rsidRDefault="00D171A5" w:rsidP="00F877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CC7236" w:rsidRPr="00F87732" w:rsidRDefault="00A411B2" w:rsidP="005628E1">
      <w:pPr>
        <w:tabs>
          <w:tab w:val="left" w:pos="0"/>
        </w:tabs>
        <w:rPr>
          <w:b/>
        </w:rPr>
      </w:pPr>
      <w:bookmarkStart w:id="0" w:name="_Hlk80900975"/>
      <w:r w:rsidRPr="00F87732">
        <w:rPr>
          <w:b/>
        </w:rPr>
        <w:t>V</w:t>
      </w:r>
      <w:bookmarkEnd w:id="0"/>
      <w:r w:rsidRPr="00F87732">
        <w:rPr>
          <w:b/>
        </w:rPr>
        <w:t>. Требования к оформлению конкурсных работ</w:t>
      </w:r>
    </w:p>
    <w:p w:rsidR="00CC7236" w:rsidRPr="00F87732" w:rsidRDefault="00CC7236" w:rsidP="00F87732">
      <w:pPr>
        <w:tabs>
          <w:tab w:val="left" w:pos="0"/>
        </w:tabs>
        <w:ind w:left="720"/>
        <w:jc w:val="both"/>
        <w:rPr>
          <w:b/>
        </w:rPr>
      </w:pP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1. На Конкурс могут быть представлены конкурсные работы  учащихся 2-7 классов по следующим секциям: 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>1 секция - казахский язык и литература;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>2 секция – русский язык и литература, английский язык;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>3 секция - математика, информатика;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>4 секция - физика, техника;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 xml:space="preserve">5 секция - медицина, психология; 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</w:rPr>
      </w:pPr>
      <w:r w:rsidRPr="00F87732">
        <w:rPr>
          <w:color w:val="000000"/>
        </w:rPr>
        <w:t>6 секция - история, краеведение, этнокультуроведение</w:t>
      </w:r>
      <w:r w:rsidRPr="00F87732">
        <w:rPr>
          <w:rFonts w:ascii="Calibri" w:eastAsia="Calibri" w:hAnsi="Calibri" w:cs="Calibri"/>
          <w:color w:val="000000"/>
        </w:rPr>
        <w:t>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 xml:space="preserve">7 секция –химия, биология; 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>8 секция - экология, валеология;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F87732">
        <w:rPr>
          <w:color w:val="000000"/>
        </w:rPr>
        <w:t xml:space="preserve">9 секция – робототехника. </w:t>
      </w:r>
    </w:p>
    <w:p w:rsidR="00926EE2" w:rsidRPr="00F87732" w:rsidRDefault="00926EE2" w:rsidP="00F877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2. По каждой секции конкурсные работы могут быть теоретического, экспериментального и изобретательного планов. Исследовательские проекты и творческие работы  предоставляются на казахском или русском языках.   Объем работы не должен превышать 20 страниц. Обязательна нумерация страниц и наличие полей.  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3. Каждая конкурсная работа должна сопровождаться отзывом руководителя и рецензией специалиста, где отражается целесообразность выбранной темы, личный вклад автора в работу, достоинства и недостатки. </w:t>
      </w:r>
    </w:p>
    <w:p w:rsidR="00CC7236" w:rsidRPr="00F87732" w:rsidRDefault="00A411B2" w:rsidP="00F87732">
      <w:pPr>
        <w:ind w:firstLine="709"/>
        <w:jc w:val="both"/>
      </w:pPr>
      <w:r w:rsidRPr="00F87732">
        <w:t>4. Требования к оформлению конкурсной работы:</w:t>
      </w:r>
    </w:p>
    <w:p w:rsidR="00CC7236" w:rsidRPr="00F87732" w:rsidRDefault="00A411B2" w:rsidP="00F87732">
      <w:pPr>
        <w:numPr>
          <w:ilvl w:val="0"/>
          <w:numId w:val="5"/>
        </w:numPr>
        <w:jc w:val="both"/>
      </w:pPr>
      <w:r w:rsidRPr="00F87732">
        <w:t>текст  должен быть отпечатан на компьютере (WORD, 14 шрифт, 1,5 интервал, отступ слева – 2см) и  содержать:</w:t>
      </w:r>
    </w:p>
    <w:p w:rsidR="00CC7236" w:rsidRPr="00F87732" w:rsidRDefault="00A411B2" w:rsidP="00F87732">
      <w:pPr>
        <w:tabs>
          <w:tab w:val="left" w:pos="720"/>
        </w:tabs>
        <w:ind w:left="720"/>
        <w:jc w:val="both"/>
      </w:pPr>
      <w:r w:rsidRPr="00F87732">
        <w:t>- титульный лист;</w:t>
      </w:r>
    </w:p>
    <w:p w:rsidR="00CC7236" w:rsidRPr="00F87732" w:rsidRDefault="00A411B2" w:rsidP="00F87732">
      <w:pPr>
        <w:tabs>
          <w:tab w:val="left" w:pos="720"/>
        </w:tabs>
        <w:ind w:left="720"/>
        <w:jc w:val="both"/>
      </w:pPr>
      <w:r w:rsidRPr="00F87732">
        <w:lastRenderedPageBreak/>
        <w:t>- оглавление;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резюме (аннотацию) – краткое изложение основных положений работы на казахском или русском языке (в зависимости от того, на каком языке написана работа);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введение - указывает на актуальность работы и обосновывает выбор темы, ее цели и задачи, место проведения работы;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основная часть: материалы и методы исследования, экспериментальная часть, результаты работы и их обсуждение;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обзор литературы включает краткий анализ литературных данных (отечественных и зарубежных) по проблеме исследования;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 xml:space="preserve"> - заключение (выводы, рекомендации);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список использованной литературы.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2) на титульном  листе указывается: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полное название организации образования, где выполнена работа;</w:t>
      </w:r>
    </w:p>
    <w:p w:rsidR="00CC7236" w:rsidRPr="00F87732" w:rsidRDefault="00A411B2" w:rsidP="00F87732">
      <w:pPr>
        <w:tabs>
          <w:tab w:val="left" w:pos="0"/>
        </w:tabs>
        <w:ind w:firstLine="720"/>
        <w:jc w:val="both"/>
      </w:pPr>
      <w:r w:rsidRPr="00F87732">
        <w:t>- тема работы;</w:t>
      </w:r>
    </w:p>
    <w:p w:rsidR="00CC7236" w:rsidRPr="00F87732" w:rsidRDefault="00A411B2" w:rsidP="00F87732">
      <w:pPr>
        <w:tabs>
          <w:tab w:val="left" w:pos="0"/>
        </w:tabs>
        <w:ind w:right="1134" w:firstLine="720"/>
        <w:jc w:val="both"/>
      </w:pPr>
      <w:r w:rsidRPr="00F87732">
        <w:t>- направление;</w:t>
      </w:r>
    </w:p>
    <w:p w:rsidR="00A411B2" w:rsidRPr="00F87732" w:rsidRDefault="00A411B2" w:rsidP="00F87732">
      <w:pPr>
        <w:tabs>
          <w:tab w:val="left" w:pos="0"/>
        </w:tabs>
        <w:ind w:right="81" w:firstLine="720"/>
        <w:jc w:val="both"/>
        <w:rPr>
          <w:lang w:val="ru-RU"/>
        </w:rPr>
      </w:pPr>
      <w:r w:rsidRPr="00F87732">
        <w:t>- исполнитель (фамилия, имя, класс, школа, район (город), область);</w:t>
      </w:r>
    </w:p>
    <w:p w:rsidR="00CC7236" w:rsidRPr="00F87732" w:rsidRDefault="00A411B2" w:rsidP="00F87732">
      <w:pPr>
        <w:tabs>
          <w:tab w:val="left" w:pos="0"/>
        </w:tabs>
        <w:ind w:right="81" w:firstLine="720"/>
        <w:jc w:val="both"/>
      </w:pPr>
      <w:r w:rsidRPr="00F87732">
        <w:rPr>
          <w:lang w:val="ru-RU"/>
        </w:rPr>
        <w:t xml:space="preserve">- </w:t>
      </w:r>
      <w:r w:rsidRPr="00F87732">
        <w:t>руководитель работы (Ф.И.О., ученая степень, должность</w:t>
      </w:r>
      <w:proofErr w:type="gramStart"/>
      <w:r w:rsidRPr="00F87732">
        <w:t>,м</w:t>
      </w:r>
      <w:proofErr w:type="gramEnd"/>
      <w:r w:rsidRPr="00F87732">
        <w:t>есто работы);</w:t>
      </w:r>
    </w:p>
    <w:p w:rsidR="00CC7236" w:rsidRPr="00F87732" w:rsidRDefault="00A411B2" w:rsidP="00F87732">
      <w:pPr>
        <w:tabs>
          <w:tab w:val="left" w:pos="0"/>
        </w:tabs>
        <w:ind w:right="1134" w:firstLine="720"/>
        <w:jc w:val="both"/>
      </w:pPr>
      <w:r w:rsidRPr="00F87732">
        <w:t>- год выполнения работы.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87732">
        <w:rPr>
          <w:color w:val="000000"/>
        </w:rPr>
        <w:t>5.  Для защиты конкурсной работы  участникам необходимо подготовить наглядные материалы, схемы, рисунки или макеты.</w:t>
      </w: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ind w:left="720" w:right="1134" w:firstLine="709"/>
        <w:jc w:val="both"/>
        <w:rPr>
          <w:b/>
          <w:color w:val="000000"/>
        </w:rPr>
      </w:pPr>
    </w:p>
    <w:p w:rsidR="00CC7236" w:rsidRPr="00F87732" w:rsidRDefault="00A411B2" w:rsidP="005628E1">
      <w:pPr>
        <w:pBdr>
          <w:top w:val="nil"/>
          <w:left w:val="nil"/>
          <w:bottom w:val="nil"/>
          <w:right w:val="nil"/>
          <w:between w:val="nil"/>
        </w:pBdr>
        <w:ind w:left="720" w:right="1134" w:firstLine="709"/>
        <w:jc w:val="center"/>
        <w:rPr>
          <w:b/>
          <w:color w:val="000000"/>
        </w:rPr>
      </w:pPr>
      <w:r w:rsidRPr="00F87732">
        <w:rPr>
          <w:b/>
          <w:color w:val="000000"/>
        </w:rPr>
        <w:t>V</w:t>
      </w:r>
      <w:r w:rsidR="00D171A5" w:rsidRPr="00F87732">
        <w:rPr>
          <w:b/>
        </w:rPr>
        <w:t>I</w:t>
      </w:r>
      <w:r w:rsidRPr="00F87732">
        <w:rPr>
          <w:b/>
          <w:color w:val="000000"/>
        </w:rPr>
        <w:t>. Подведение итогов и награждение</w:t>
      </w: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ind w:left="720" w:right="1134" w:firstLine="709"/>
        <w:jc w:val="both"/>
        <w:rPr>
          <w:b/>
          <w:color w:val="000000"/>
        </w:rPr>
      </w:pP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right="81" w:firstLine="708"/>
        <w:jc w:val="both"/>
        <w:rPr>
          <w:color w:val="000000"/>
        </w:rPr>
      </w:pPr>
      <w:r w:rsidRPr="00F87732">
        <w:rPr>
          <w:color w:val="000000"/>
        </w:rPr>
        <w:t>1.Оценка конкурсных  работ осуществляется по следующим критериям: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81"/>
        <w:jc w:val="both"/>
        <w:rPr>
          <w:color w:val="000000"/>
        </w:rPr>
      </w:pPr>
      <w:r w:rsidRPr="00F87732">
        <w:rPr>
          <w:color w:val="000000"/>
        </w:rPr>
        <w:t>-  творческий подход;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</w:rPr>
      </w:pPr>
      <w:r w:rsidRPr="00F87732">
        <w:rPr>
          <w:color w:val="000000"/>
        </w:rPr>
        <w:t>- научное мышление;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</w:rPr>
      </w:pPr>
      <w:r w:rsidRPr="00F87732">
        <w:rPr>
          <w:color w:val="000000"/>
        </w:rPr>
        <w:t>- степень раскрытия темы;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</w:rPr>
      </w:pPr>
      <w:r w:rsidRPr="00F87732">
        <w:rPr>
          <w:color w:val="000000"/>
        </w:rPr>
        <w:t>- эффективность использованных методов;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</w:rPr>
      </w:pPr>
      <w:r w:rsidRPr="00F87732">
        <w:rPr>
          <w:color w:val="000000"/>
        </w:rPr>
        <w:t>-ораторское мастерство, качество выполнения</w:t>
      </w:r>
      <w:r w:rsidRPr="00F87732">
        <w:rPr>
          <w:color w:val="000000"/>
          <w:lang w:val="ru-RU"/>
        </w:rPr>
        <w:t xml:space="preserve"> д</w:t>
      </w:r>
      <w:r w:rsidRPr="00F87732">
        <w:rPr>
          <w:color w:val="000000"/>
        </w:rPr>
        <w:t xml:space="preserve">емонстрационного материала. 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ru-RU"/>
        </w:rPr>
      </w:pPr>
      <w:r w:rsidRPr="00F87732">
        <w:rPr>
          <w:color w:val="000000"/>
        </w:rPr>
        <w:t>2.Победители определяются по каждой секции в двух возрастных группах: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</w:rPr>
      </w:pPr>
      <w:r w:rsidRPr="00F87732">
        <w:rPr>
          <w:color w:val="000000"/>
        </w:rPr>
        <w:t>- учащиеся 2-4 классов;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right="1134"/>
        <w:jc w:val="both"/>
        <w:rPr>
          <w:color w:val="000000"/>
        </w:rPr>
      </w:pPr>
      <w:r w:rsidRPr="00F87732">
        <w:rPr>
          <w:color w:val="000000"/>
        </w:rPr>
        <w:t>- учащиеся 5-7 классов.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lang w:val="ru-RU"/>
        </w:rPr>
      </w:pPr>
      <w:bookmarkStart w:id="1" w:name="_heading=h.gjdgxs" w:colFirst="0" w:colLast="0"/>
      <w:bookmarkEnd w:id="1"/>
      <w:r w:rsidRPr="00F87732">
        <w:rPr>
          <w:color w:val="000000"/>
        </w:rPr>
        <w:t xml:space="preserve">   Победители и призеры  награждаются дипломами I, II, III степеней  </w:t>
      </w:r>
      <w:r w:rsidR="009B1015">
        <w:rPr>
          <w:color w:val="000000"/>
          <w:lang w:val="ru-RU"/>
        </w:rPr>
        <w:t xml:space="preserve">ЦЗРДО </w:t>
      </w:r>
      <w:r w:rsidR="009B1015">
        <w:rPr>
          <w:rFonts w:eastAsia="Arial Unicode MS"/>
          <w:lang w:eastAsia="ko-KR"/>
        </w:rPr>
        <w:t xml:space="preserve"> «Павлодар дарыны»</w:t>
      </w:r>
      <w:r w:rsidR="00AC2A32" w:rsidRPr="00F87732">
        <w:rPr>
          <w:rFonts w:eastAsia="Calibri"/>
        </w:rPr>
        <w:t xml:space="preserve">. </w:t>
      </w:r>
    </w:p>
    <w:p w:rsidR="00706163" w:rsidRPr="00F87732" w:rsidRDefault="009B1015" w:rsidP="00F87732">
      <w:pPr>
        <w:pStyle w:val="aa"/>
        <w:widowControl w:val="0"/>
        <w:ind w:left="0" w:firstLine="709"/>
        <w:jc w:val="both"/>
        <w:outlineLvl w:val="0"/>
        <w:rPr>
          <w:rFonts w:eastAsia="Arial Unicode MS"/>
          <w:lang w:eastAsia="ko-KR"/>
        </w:rPr>
      </w:pPr>
      <w:r>
        <w:rPr>
          <w:color w:val="000000"/>
          <w:lang w:val="ru-RU"/>
        </w:rPr>
        <w:t>3</w:t>
      </w:r>
      <w:r w:rsidR="00706163" w:rsidRPr="00F87732">
        <w:rPr>
          <w:color w:val="000000"/>
          <w:lang w:val="ru-RU"/>
        </w:rPr>
        <w:t xml:space="preserve">. </w:t>
      </w:r>
      <w:r w:rsidR="00706163" w:rsidRPr="00F87732">
        <w:rPr>
          <w:rFonts w:eastAsia="Arial Unicode MS"/>
          <w:lang w:eastAsia="ko-KR"/>
        </w:rPr>
        <w:t xml:space="preserve">Итоги Конкурса размещаются на сайте </w:t>
      </w:r>
      <w:r w:rsidR="00D8337F" w:rsidRPr="00F87732">
        <w:rPr>
          <w:rFonts w:eastAsia="Arial Unicode MS"/>
          <w:lang w:eastAsia="ko-KR"/>
        </w:rPr>
        <w:t>К</w:t>
      </w:r>
      <w:r w:rsidR="00706163" w:rsidRPr="00F87732">
        <w:rPr>
          <w:rFonts w:eastAsia="Arial Unicode MS"/>
          <w:lang w:eastAsia="ko-KR"/>
        </w:rPr>
        <w:t>ГКП «Павлодар дарыны».</w:t>
      </w:r>
    </w:p>
    <w:p w:rsidR="00706163" w:rsidRPr="00F87732" w:rsidRDefault="00706163" w:rsidP="00F87732">
      <w:pPr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</w:rPr>
      </w:pP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A411B2" w:rsidRPr="00F87732" w:rsidRDefault="00A411B2" w:rsidP="00F87732">
      <w:pPr>
        <w:ind w:firstLine="540"/>
        <w:jc w:val="both"/>
        <w:rPr>
          <w:b/>
          <w:lang w:val="ru-RU"/>
        </w:rPr>
      </w:pPr>
    </w:p>
    <w:p w:rsidR="00A411B2" w:rsidRPr="00F87732" w:rsidRDefault="00A411B2" w:rsidP="00F87732">
      <w:pPr>
        <w:ind w:firstLine="540"/>
        <w:jc w:val="both"/>
        <w:rPr>
          <w:b/>
          <w:lang w:val="ru-RU"/>
        </w:rPr>
      </w:pPr>
    </w:p>
    <w:p w:rsidR="00A411B2" w:rsidRPr="00F87732" w:rsidRDefault="00A411B2" w:rsidP="00F87732">
      <w:pPr>
        <w:ind w:firstLine="540"/>
        <w:jc w:val="both"/>
        <w:rPr>
          <w:b/>
          <w:lang w:val="ru-RU"/>
        </w:rPr>
      </w:pPr>
    </w:p>
    <w:p w:rsidR="00A411B2" w:rsidRPr="00F87732" w:rsidRDefault="00A411B2" w:rsidP="00F87732">
      <w:pPr>
        <w:ind w:firstLine="540"/>
        <w:jc w:val="both"/>
        <w:rPr>
          <w:b/>
          <w:lang w:val="ru-RU"/>
        </w:rPr>
      </w:pPr>
    </w:p>
    <w:p w:rsidR="00CC7236" w:rsidRPr="00F87732" w:rsidRDefault="00CC7236" w:rsidP="00F87732">
      <w:pPr>
        <w:ind w:firstLine="540"/>
        <w:jc w:val="both"/>
        <w:rPr>
          <w:b/>
          <w:lang w:val="ru-RU"/>
        </w:rPr>
      </w:pPr>
    </w:p>
    <w:p w:rsidR="00C00321" w:rsidRPr="00F87732" w:rsidRDefault="00C00321" w:rsidP="00F87732">
      <w:pPr>
        <w:ind w:firstLine="540"/>
        <w:jc w:val="both"/>
        <w:rPr>
          <w:b/>
          <w:lang w:val="ru-RU"/>
        </w:rPr>
      </w:pPr>
    </w:p>
    <w:p w:rsidR="00CC7236" w:rsidRDefault="00CC7236" w:rsidP="00F87732">
      <w:pPr>
        <w:ind w:firstLine="709"/>
        <w:jc w:val="both"/>
        <w:rPr>
          <w:b/>
          <w:lang w:val="ru-RU"/>
        </w:rPr>
      </w:pPr>
    </w:p>
    <w:p w:rsidR="009B1015" w:rsidRDefault="009B1015" w:rsidP="00F87732">
      <w:pPr>
        <w:ind w:firstLine="709"/>
        <w:jc w:val="both"/>
        <w:rPr>
          <w:b/>
          <w:lang w:val="ru-RU"/>
        </w:rPr>
      </w:pPr>
    </w:p>
    <w:p w:rsidR="00224253" w:rsidRDefault="00224253" w:rsidP="00F87732">
      <w:pPr>
        <w:ind w:firstLine="709"/>
        <w:jc w:val="both"/>
        <w:rPr>
          <w:b/>
          <w:lang w:val="ru-RU"/>
        </w:rPr>
      </w:pPr>
    </w:p>
    <w:p w:rsidR="00224253" w:rsidRDefault="00224253" w:rsidP="00F87732">
      <w:pPr>
        <w:ind w:firstLine="709"/>
        <w:jc w:val="both"/>
        <w:rPr>
          <w:b/>
          <w:lang w:val="ru-RU"/>
        </w:rPr>
      </w:pPr>
    </w:p>
    <w:p w:rsidR="00224253" w:rsidRDefault="00224253" w:rsidP="00F87732">
      <w:pPr>
        <w:ind w:firstLine="709"/>
        <w:jc w:val="both"/>
        <w:rPr>
          <w:b/>
          <w:lang w:val="ru-RU"/>
        </w:rPr>
      </w:pPr>
    </w:p>
    <w:p w:rsidR="00224253" w:rsidRDefault="00224253" w:rsidP="00F87732">
      <w:pPr>
        <w:ind w:firstLine="709"/>
        <w:jc w:val="both"/>
        <w:rPr>
          <w:b/>
          <w:lang w:val="ru-RU"/>
        </w:rPr>
      </w:pPr>
    </w:p>
    <w:p w:rsidR="00224253" w:rsidRDefault="00224253" w:rsidP="00F87732">
      <w:pPr>
        <w:ind w:firstLine="709"/>
        <w:jc w:val="both"/>
        <w:rPr>
          <w:b/>
          <w:lang w:val="ru-RU"/>
        </w:rPr>
      </w:pPr>
    </w:p>
    <w:p w:rsidR="00224253" w:rsidRPr="00224253" w:rsidRDefault="00224253" w:rsidP="00F87732">
      <w:pPr>
        <w:ind w:firstLine="709"/>
        <w:jc w:val="both"/>
        <w:rPr>
          <w:b/>
          <w:lang w:val="ru-RU"/>
        </w:rPr>
      </w:pPr>
    </w:p>
    <w:p w:rsidR="006F59E8" w:rsidRPr="00F87732" w:rsidRDefault="006E0FC2" w:rsidP="005628E1">
      <w:pPr>
        <w:ind w:firstLine="709"/>
        <w:jc w:val="center"/>
        <w:rPr>
          <w:b/>
        </w:rPr>
      </w:pPr>
      <w:r w:rsidRPr="00F87732">
        <w:rPr>
          <w:b/>
          <w:highlight w:val="white"/>
        </w:rPr>
        <w:lastRenderedPageBreak/>
        <w:t>"Зерде"</w:t>
      </w:r>
      <w:r w:rsidR="001F1B58" w:rsidRPr="001F1B58">
        <w:rPr>
          <w:b/>
          <w:highlight w:val="white"/>
        </w:rPr>
        <w:t xml:space="preserve"> </w:t>
      </w:r>
      <w:r w:rsidR="00A411B2" w:rsidRPr="00F87732">
        <w:rPr>
          <w:b/>
          <w:highlight w:val="white"/>
        </w:rPr>
        <w:t>зерттеу жобал</w:t>
      </w:r>
      <w:r w:rsidR="00A810C7" w:rsidRPr="00F87732">
        <w:rPr>
          <w:b/>
          <w:highlight w:val="white"/>
        </w:rPr>
        <w:t>ары мен шығармашылық жұмыстар</w:t>
      </w:r>
      <w:r w:rsidR="006F59E8" w:rsidRPr="00F87732">
        <w:rPr>
          <w:b/>
        </w:rPr>
        <w:t>ы</w:t>
      </w:r>
    </w:p>
    <w:p w:rsidR="005628E1" w:rsidRPr="00D35CC2" w:rsidRDefault="006F59E8" w:rsidP="005628E1">
      <w:pPr>
        <w:ind w:firstLine="709"/>
        <w:jc w:val="center"/>
        <w:rPr>
          <w:b/>
          <w:highlight w:val="white"/>
        </w:rPr>
      </w:pPr>
      <w:r w:rsidRPr="00F87732">
        <w:rPr>
          <w:b/>
          <w:highlight w:val="white"/>
        </w:rPr>
        <w:t>2</w:t>
      </w:r>
      <w:r w:rsidR="005628E1" w:rsidRPr="005628E1">
        <w:rPr>
          <w:b/>
          <w:highlight w:val="white"/>
        </w:rPr>
        <w:t xml:space="preserve"> </w:t>
      </w:r>
      <w:r w:rsidRPr="00F87732">
        <w:rPr>
          <w:b/>
          <w:highlight w:val="white"/>
        </w:rPr>
        <w:t>-</w:t>
      </w:r>
      <w:r w:rsidR="005628E1" w:rsidRPr="005628E1">
        <w:rPr>
          <w:b/>
          <w:highlight w:val="white"/>
        </w:rPr>
        <w:t xml:space="preserve"> </w:t>
      </w:r>
      <w:r w:rsidRPr="00F87732">
        <w:rPr>
          <w:b/>
          <w:highlight w:val="white"/>
        </w:rPr>
        <w:t>7 сынып оқушылар арасында</w:t>
      </w:r>
      <w:r w:rsidR="005628E1" w:rsidRPr="005628E1">
        <w:rPr>
          <w:b/>
        </w:rPr>
        <w:t xml:space="preserve"> </w:t>
      </w:r>
      <w:r w:rsidR="00A810C7" w:rsidRPr="00F87732">
        <w:rPr>
          <w:b/>
        </w:rPr>
        <w:t>Ұлттық конкурсының</w:t>
      </w:r>
      <w:r w:rsidR="00A810C7" w:rsidRPr="00F87732">
        <w:rPr>
          <w:b/>
          <w:highlight w:val="white"/>
        </w:rPr>
        <w:t xml:space="preserve"> </w:t>
      </w:r>
    </w:p>
    <w:p w:rsidR="00CC7236" w:rsidRPr="00F87732" w:rsidRDefault="009B1015" w:rsidP="005628E1">
      <w:pPr>
        <w:ind w:firstLine="709"/>
        <w:jc w:val="center"/>
        <w:rPr>
          <w:b/>
        </w:rPr>
      </w:pPr>
      <w:r>
        <w:rPr>
          <w:b/>
        </w:rPr>
        <w:t>ө</w:t>
      </w:r>
      <w:r w:rsidR="00A810C7" w:rsidRPr="00F87732">
        <w:rPr>
          <w:b/>
        </w:rPr>
        <w:t>ткізу</w:t>
      </w:r>
      <w:r>
        <w:rPr>
          <w:b/>
          <w:lang w:val="ru-RU"/>
        </w:rPr>
        <w:t xml:space="preserve"> </w:t>
      </w:r>
      <w:r w:rsidR="001F1B58">
        <w:rPr>
          <w:b/>
        </w:rPr>
        <w:t>ережесі</w:t>
      </w:r>
    </w:p>
    <w:p w:rsidR="00CC7236" w:rsidRPr="00F87732" w:rsidRDefault="00CC7236" w:rsidP="00F87732">
      <w:pPr>
        <w:ind w:firstLine="709"/>
        <w:jc w:val="both"/>
        <w:rPr>
          <w:b/>
        </w:rPr>
      </w:pPr>
    </w:p>
    <w:p w:rsidR="00CC7236" w:rsidRPr="00F87732" w:rsidRDefault="00A411B2" w:rsidP="005628E1">
      <w:pPr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b/>
        </w:rPr>
      </w:pPr>
      <w:r w:rsidRPr="00F87732">
        <w:rPr>
          <w:b/>
        </w:rPr>
        <w:t>Жалпы ереже</w:t>
      </w:r>
    </w:p>
    <w:p w:rsidR="00CC7236" w:rsidRPr="00F87732" w:rsidRDefault="00CC7236" w:rsidP="00F87732">
      <w:pPr>
        <w:tabs>
          <w:tab w:val="left" w:pos="993"/>
        </w:tabs>
        <w:ind w:firstLine="709"/>
        <w:jc w:val="both"/>
      </w:pPr>
    </w:p>
    <w:p w:rsidR="00D171A5" w:rsidRPr="00F87732" w:rsidRDefault="00D171A5" w:rsidP="00F87732">
      <w:pPr>
        <w:pStyle w:val="aa"/>
        <w:numPr>
          <w:ilvl w:val="0"/>
          <w:numId w:val="2"/>
        </w:numPr>
        <w:ind w:left="0" w:firstLine="708"/>
        <w:jc w:val="both"/>
        <w:textAlignment w:val="baseline"/>
        <w:rPr>
          <w:bdr w:val="none" w:sz="0" w:space="0" w:color="auto" w:frame="1"/>
        </w:rPr>
      </w:pPr>
      <w:bookmarkStart w:id="2" w:name="_heading=h.30j0zll" w:colFirst="0" w:colLast="0"/>
      <w:bookmarkEnd w:id="2"/>
      <w:r w:rsidRPr="00F87732">
        <w:rPr>
          <w:bdr w:val="none" w:sz="0" w:space="0" w:color="auto" w:frame="1"/>
        </w:rPr>
        <w:t xml:space="preserve">Қашықтық Конкурстың негізгі мақсаты зерттеу қабілеттерін дамыту және зерттеу дағдыларын жетілдіру жолдарымен бастауыш және негізгі мектеп  оқушыларының зияткерлік –шығармашылық мүмкіншілігін дамыту болып табылады. </w:t>
      </w:r>
    </w:p>
    <w:p w:rsidR="00C00321" w:rsidRPr="00F87732" w:rsidRDefault="00A411B2" w:rsidP="00F87732">
      <w:pPr>
        <w:pStyle w:val="aa"/>
        <w:numPr>
          <w:ilvl w:val="0"/>
          <w:numId w:val="2"/>
        </w:numPr>
        <w:ind w:left="0" w:firstLine="566"/>
        <w:jc w:val="both"/>
      </w:pPr>
      <w:r w:rsidRPr="00F87732">
        <w:t xml:space="preserve">Конкурстың ұйымдастырушысы </w:t>
      </w:r>
      <w:r w:rsidR="00C00321" w:rsidRPr="00F87732">
        <w:t xml:space="preserve">Павлодар облысы білім беру басқармасының Павлодар қаласы білім беру бөлімінің «Павлодар дарыны» бос уақытты қамту балалардың  дарындылығын дамыту орталығы» коммуналдық мемлекеттік қазыналық кәсіпорны </w:t>
      </w:r>
      <w:r w:rsidR="00C00321" w:rsidRPr="00F87732">
        <w:rPr>
          <w:bdr w:val="none" w:sz="0" w:space="0" w:color="auto" w:frame="1"/>
        </w:rPr>
        <w:t>болыптабылады</w:t>
      </w:r>
      <w:r w:rsidR="00C00321" w:rsidRPr="00F87732">
        <w:t>(бұдан әрі –</w:t>
      </w:r>
      <w:r w:rsidR="00D171A5" w:rsidRPr="00F87732">
        <w:t xml:space="preserve">БУҚБДДО </w:t>
      </w:r>
      <w:r w:rsidR="00C00321" w:rsidRPr="00F87732">
        <w:t>«Павлодар дарыны».</w:t>
      </w:r>
    </w:p>
    <w:p w:rsidR="00D171A5" w:rsidRPr="00F87732" w:rsidRDefault="00D171A5" w:rsidP="00F87732">
      <w:pPr>
        <w:jc w:val="both"/>
      </w:pPr>
    </w:p>
    <w:p w:rsidR="00D171A5" w:rsidRPr="00F87732" w:rsidRDefault="00D171A5" w:rsidP="00F87732">
      <w:pPr>
        <w:jc w:val="both"/>
      </w:pPr>
    </w:p>
    <w:p w:rsidR="00D171A5" w:rsidRPr="00F87732" w:rsidRDefault="00D171A5" w:rsidP="005628E1">
      <w:pPr>
        <w:jc w:val="center"/>
        <w:textAlignment w:val="baseline"/>
        <w:rPr>
          <w:b/>
          <w:bdr w:val="none" w:sz="0" w:space="0" w:color="auto" w:frame="1"/>
        </w:rPr>
      </w:pPr>
      <w:r w:rsidRPr="00F87732">
        <w:rPr>
          <w:rFonts w:eastAsiaTheme="minorHAnsi" w:cstheme="minorBidi"/>
          <w:b/>
          <w:lang w:eastAsia="en-US"/>
        </w:rPr>
        <w:t xml:space="preserve">ІІ. </w:t>
      </w:r>
      <w:r w:rsidRPr="00F87732">
        <w:rPr>
          <w:b/>
          <w:bdr w:val="none" w:sz="0" w:space="0" w:color="auto" w:frame="1"/>
        </w:rPr>
        <w:t>Конкурс міндеттері</w:t>
      </w:r>
    </w:p>
    <w:p w:rsidR="00D171A5" w:rsidRPr="00F87732" w:rsidRDefault="00D171A5" w:rsidP="00F87732">
      <w:pPr>
        <w:jc w:val="both"/>
      </w:pPr>
    </w:p>
    <w:p w:rsidR="00CC7236" w:rsidRPr="00F87732" w:rsidRDefault="00D171A5" w:rsidP="00F87732">
      <w:pPr>
        <w:tabs>
          <w:tab w:val="left" w:pos="993"/>
        </w:tabs>
        <w:ind w:firstLine="709"/>
        <w:jc w:val="both"/>
      </w:pPr>
      <w:r w:rsidRPr="00F87732">
        <w:t>1</w:t>
      </w:r>
      <w:r w:rsidR="00A411B2" w:rsidRPr="00F87732">
        <w:t>. Конкурстың негізгі мақсаты  балалардың зерттеу қызметінің дағдыларын дамыту, кіші және орта жастағы мектеп оқушыларының интеллектуалдық-шығармашылық әлеуетін ынталандыру болып табылады.</w:t>
      </w:r>
    </w:p>
    <w:p w:rsidR="00CC7236" w:rsidRPr="00F87732" w:rsidRDefault="00D171A5" w:rsidP="00F87732">
      <w:pPr>
        <w:tabs>
          <w:tab w:val="left" w:pos="993"/>
        </w:tabs>
        <w:ind w:firstLine="709"/>
        <w:jc w:val="both"/>
      </w:pPr>
      <w:r w:rsidRPr="00F87732">
        <w:t>2</w:t>
      </w:r>
      <w:r w:rsidR="00A411B2" w:rsidRPr="00F87732">
        <w:t>. Конкурстың негізгі міндеттері - зерттеу жұмыстарына қызығушылық танытқан қабілетті және дарынды оқушыларды анықтау және оларға қолдау көрсету, оқушылардың үздік жетістіктерін көрсету және насихаттау, өзара қарым-қатынастарын ұйымдастыру, қоғамның интеллектуалдық әлеуетін дамыту проблемасына көпшіліктің назарын аудару.</w:t>
      </w:r>
    </w:p>
    <w:p w:rsidR="00CC7236" w:rsidRPr="00F87732" w:rsidRDefault="00CC7236" w:rsidP="00F87732">
      <w:pPr>
        <w:tabs>
          <w:tab w:val="left" w:pos="993"/>
        </w:tabs>
        <w:ind w:firstLine="709"/>
        <w:jc w:val="both"/>
        <w:rPr>
          <w:b/>
        </w:rPr>
      </w:pPr>
    </w:p>
    <w:p w:rsidR="00CC7236" w:rsidRPr="00F87732" w:rsidRDefault="00D171A5" w:rsidP="005628E1">
      <w:pPr>
        <w:tabs>
          <w:tab w:val="left" w:pos="993"/>
        </w:tabs>
        <w:ind w:firstLine="709"/>
        <w:jc w:val="center"/>
        <w:rPr>
          <w:b/>
        </w:rPr>
      </w:pPr>
      <w:r w:rsidRPr="00F87732">
        <w:rPr>
          <w:b/>
        </w:rPr>
        <w:t>I</w:t>
      </w:r>
      <w:r w:rsidR="00A411B2" w:rsidRPr="00F87732">
        <w:rPr>
          <w:b/>
        </w:rPr>
        <w:t>II. Конкурс қатысушылары</w:t>
      </w:r>
    </w:p>
    <w:p w:rsidR="00CC7236" w:rsidRPr="00F87732" w:rsidRDefault="00CC7236" w:rsidP="00F87732">
      <w:pPr>
        <w:tabs>
          <w:tab w:val="left" w:pos="993"/>
        </w:tabs>
        <w:ind w:firstLine="709"/>
        <w:jc w:val="both"/>
        <w:rPr>
          <w:b/>
        </w:rPr>
      </w:pPr>
    </w:p>
    <w:p w:rsidR="00CC7236" w:rsidRPr="00F87732" w:rsidRDefault="002F4285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1. Конкурсқа жас зерттеушілер  </w:t>
      </w:r>
      <w:r w:rsidR="00A411B2" w:rsidRPr="00F87732">
        <w:rPr>
          <w:color w:val="000000"/>
        </w:rPr>
        <w:t>2</w:t>
      </w:r>
      <w:r w:rsidR="005628E1" w:rsidRPr="005628E1">
        <w:rPr>
          <w:color w:val="000000"/>
        </w:rPr>
        <w:t xml:space="preserve"> </w:t>
      </w:r>
      <w:r w:rsidR="00A411B2" w:rsidRPr="00F87732">
        <w:rPr>
          <w:color w:val="000000"/>
        </w:rPr>
        <w:t>-</w:t>
      </w:r>
      <w:r w:rsidR="005628E1" w:rsidRPr="005628E1">
        <w:rPr>
          <w:color w:val="000000"/>
        </w:rPr>
        <w:t xml:space="preserve"> </w:t>
      </w:r>
      <w:r w:rsidR="00A411B2" w:rsidRPr="00F87732">
        <w:rPr>
          <w:color w:val="000000"/>
        </w:rPr>
        <w:t>7 сынып оқушылары,  жеке, сондай-ақ, командалық құрамда (2 қатысушыдан аспайтын), зерттеу жобалары  мен шығармашылық жұмыстарымен  қатысады (әрі қарай - конкурс жұмыстары).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>2. Жетекшілер Конкурстың қ</w:t>
      </w:r>
      <w:r w:rsidR="006F59E8" w:rsidRPr="00F87732">
        <w:rPr>
          <w:color w:val="000000"/>
        </w:rPr>
        <w:t>алалық</w:t>
      </w:r>
      <w:r w:rsidRPr="00F87732">
        <w:rPr>
          <w:color w:val="000000"/>
        </w:rPr>
        <w:t xml:space="preserve"> кезеңінің өткізілуі орнына дейін және кері қайту жолында, оның өткізілуі барысында қатысушылардыңөмірі мен қауіпсі</w:t>
      </w:r>
      <w:r w:rsidR="006F59E8" w:rsidRPr="00F87732">
        <w:rPr>
          <w:color w:val="000000"/>
        </w:rPr>
        <w:t xml:space="preserve">здігі үшін толық жауап береді. </w:t>
      </w:r>
      <w:r w:rsidRPr="00F87732">
        <w:rPr>
          <w:color w:val="000000"/>
        </w:rPr>
        <w:t>Жетекшілерді тиісті білім беру ұйымдары тағайындайды.</w:t>
      </w:r>
    </w:p>
    <w:p w:rsidR="006F59E8" w:rsidRPr="00F87732" w:rsidRDefault="006F59E8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</w:rPr>
      </w:pP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</w:rPr>
      </w:pPr>
    </w:p>
    <w:p w:rsidR="00CC7236" w:rsidRPr="00D35CC2" w:rsidRDefault="0002076D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2422"/>
        <w:jc w:val="both"/>
        <w:rPr>
          <w:b/>
          <w:color w:val="000000"/>
        </w:rPr>
      </w:pPr>
      <w:r w:rsidRPr="00F87732">
        <w:rPr>
          <w:b/>
        </w:rPr>
        <w:t>IV.</w:t>
      </w:r>
      <w:r w:rsidR="005628E1" w:rsidRPr="005628E1">
        <w:rPr>
          <w:b/>
        </w:rPr>
        <w:t xml:space="preserve"> </w:t>
      </w:r>
      <w:r w:rsidR="00A411B2" w:rsidRPr="00F87732">
        <w:rPr>
          <w:b/>
          <w:color w:val="000000"/>
        </w:rPr>
        <w:t>Конкурсты ұйымдастыру және өткізу тәртібі</w:t>
      </w:r>
    </w:p>
    <w:p w:rsidR="005628E1" w:rsidRPr="00D35CC2" w:rsidRDefault="005628E1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2422"/>
        <w:jc w:val="both"/>
        <w:rPr>
          <w:b/>
          <w:color w:val="000000"/>
        </w:rPr>
      </w:pPr>
    </w:p>
    <w:p w:rsidR="002C0B55" w:rsidRPr="00F87732" w:rsidRDefault="00A411B2" w:rsidP="00F87732">
      <w:pPr>
        <w:pStyle w:val="aa"/>
        <w:ind w:left="0" w:firstLine="709"/>
        <w:jc w:val="both"/>
        <w:textAlignment w:val="baseline"/>
      </w:pPr>
      <w:r w:rsidRPr="00F87732">
        <w:rPr>
          <w:color w:val="000000"/>
        </w:rPr>
        <w:t>1. </w:t>
      </w:r>
      <w:r w:rsidR="002C0B55" w:rsidRPr="00F87732">
        <w:rPr>
          <w:bdr w:val="none" w:sz="0" w:space="0" w:color="auto" w:frame="1"/>
        </w:rPr>
        <w:t>Ұйымдастыру  комитеті   Конкурстың    дайындаужәне   өткізуге   тікелей   басшылықты    жүзеге   асырады, қазылар   алқасының  құрамын, Конкурстың қорытынды кезеңін өткізу бағдарламасын, қатысушы-командалардың тізімін бекітеді, жеңімпаздар мен жүлдегерлерді   марапаттайды.</w:t>
      </w:r>
    </w:p>
    <w:p w:rsidR="00AF389E" w:rsidRDefault="00A411B2" w:rsidP="00D35CC2">
      <w:pPr>
        <w:ind w:firstLine="709"/>
        <w:jc w:val="both"/>
      </w:pPr>
      <w:r w:rsidRPr="00F87732">
        <w:rPr>
          <w:color w:val="000000"/>
        </w:rPr>
        <w:t xml:space="preserve">2. </w:t>
      </w:r>
      <w:r w:rsidR="002C0B55" w:rsidRPr="00F87732">
        <w:rPr>
          <w:bdr w:val="none" w:sz="0" w:space="0" w:color="auto" w:frame="1"/>
        </w:rPr>
        <w:t xml:space="preserve">Конкурсқа жіберу және тіркеу мектеп тапсырысы негізінде жүзеге асырылады. Тапсырыс  және жұмыстар   </w:t>
      </w:r>
      <w:r w:rsidR="002C0B55" w:rsidRPr="00F87732">
        <w:t>«Павлодар дарыны» БУҚБДДО электрондық поштасына metoddaryn</w:t>
      </w:r>
      <w:hyperlink r:id="rId7" w:history="1">
        <w:r w:rsidR="002C0B55" w:rsidRPr="00F87732">
          <w:rPr>
            <w:u w:val="single"/>
          </w:rPr>
          <w:t>@mail.ru</w:t>
        </w:r>
      </w:hyperlink>
      <w:r w:rsidR="002C0B55" w:rsidRPr="00F87732">
        <w:t xml:space="preserve">. (тапсырыс </w:t>
      </w:r>
      <w:r w:rsidR="002C0B55" w:rsidRPr="00F87732">
        <w:rPr>
          <w:b/>
          <w:u w:val="single"/>
        </w:rPr>
        <w:t>Exel</w:t>
      </w:r>
      <w:r w:rsidR="002C0B55" w:rsidRPr="00F87732">
        <w:t xml:space="preserve">. формада мектеп директорының  мөрі және қолымен) қабылданады. </w:t>
      </w:r>
    </w:p>
    <w:p w:rsidR="00D35CC2" w:rsidRPr="00AF389E" w:rsidRDefault="00D35CC2" w:rsidP="00D35CC2">
      <w:pPr>
        <w:ind w:firstLine="709"/>
        <w:jc w:val="both"/>
        <w:rPr>
          <w:rFonts w:eastAsia="Arial Unicode MS"/>
          <w:bCs/>
        </w:rPr>
      </w:pPr>
      <w:r>
        <w:t xml:space="preserve">Қатысуға өтінімдер белгіленген квотаға сәйкес әр секциядан: 9 жұмыс. </w:t>
      </w:r>
    </w:p>
    <w:p w:rsidR="00CC7236" w:rsidRPr="00F87732" w:rsidRDefault="00A411B2" w:rsidP="00F87732">
      <w:pPr>
        <w:shd w:val="clear" w:color="auto" w:fill="FFFFFF"/>
        <w:tabs>
          <w:tab w:val="left" w:pos="993"/>
          <w:tab w:val="left" w:pos="1109"/>
        </w:tabs>
        <w:ind w:firstLine="709"/>
        <w:jc w:val="both"/>
        <w:rPr>
          <w:color w:val="000000"/>
        </w:rPr>
      </w:pPr>
      <w:r w:rsidRPr="00F87732">
        <w:t xml:space="preserve">3. Қазылар алқасының құрамы әр түрлі ғылым саласындағы мектептерден, колледждардан, жоғарғы оқу орындарының алдыңғы қатарлы мұғалімдерінен құралады. 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4. Қазылар алқасы қатысушылардың конкур жұмыстарын тексереді және бағалайды, жеңімпаздар мен жүлдегерлерді анықтайды. 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rPr>
          <w:color w:val="000000"/>
        </w:rPr>
        <w:t xml:space="preserve">5. </w:t>
      </w:r>
      <w:r w:rsidRPr="00F87732">
        <w:t>Конкурс үш кезеңде өткізіледі: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lastRenderedPageBreak/>
        <w:t>I кезең – мектеп аралық, орта білім беру  бағдарламасын жүзеге асыратын ұйымдармен;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II кезең – қалалық</w:t>
      </w:r>
      <w:r w:rsidR="002F4285" w:rsidRPr="00F87732">
        <w:t xml:space="preserve">; </w:t>
      </w:r>
    </w:p>
    <w:p w:rsidR="002F4285" w:rsidRPr="00F87732" w:rsidRDefault="00A411B2" w:rsidP="00F87732">
      <w:pPr>
        <w:jc w:val="both"/>
        <w:textAlignment w:val="baseline"/>
      </w:pPr>
      <w:r w:rsidRPr="00F87732">
        <w:t xml:space="preserve">III кезең – </w:t>
      </w:r>
      <w:r w:rsidR="002F4285" w:rsidRPr="00F87732">
        <w:rPr>
          <w:bdr w:val="none" w:sz="0" w:space="0" w:color="auto" w:frame="1"/>
        </w:rPr>
        <w:t xml:space="preserve">облыстық, </w:t>
      </w:r>
      <w:r w:rsidR="002F4285" w:rsidRPr="00F87732">
        <w:rPr>
          <w:color w:val="000000"/>
          <w:spacing w:val="1"/>
        </w:rPr>
        <w:t xml:space="preserve">«Ертiс дарыны»  </w:t>
      </w:r>
      <w:r w:rsidR="00AF389E" w:rsidRPr="00F87732">
        <w:rPr>
          <w:lang w:eastAsia="en-US"/>
        </w:rPr>
        <w:t>РУМКДО</w:t>
      </w:r>
      <w:r w:rsidR="00AF389E" w:rsidRPr="00F87732">
        <w:rPr>
          <w:color w:val="000000"/>
          <w:spacing w:val="1"/>
        </w:rPr>
        <w:t xml:space="preserve"> </w:t>
      </w:r>
      <w:r w:rsidR="002F4285" w:rsidRPr="00F87732">
        <w:rPr>
          <w:color w:val="000000"/>
          <w:spacing w:val="1"/>
        </w:rPr>
        <w:t xml:space="preserve">өткізіледі. </w:t>
      </w:r>
    </w:p>
    <w:p w:rsidR="005B3E2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IV кезең </w:t>
      </w:r>
      <w:r w:rsidR="005B3E26" w:rsidRPr="00F87732">
        <w:t>–</w:t>
      </w:r>
      <w:r w:rsidR="002F4285" w:rsidRPr="00F87732">
        <w:t xml:space="preserve"> қорытынды</w:t>
      </w:r>
      <w:r w:rsidR="005B3E26" w:rsidRPr="00F87732">
        <w:t>, республикалық,</w:t>
      </w:r>
      <w:r w:rsidRPr="00F87732">
        <w:t xml:space="preserve"> – республикалық «Дарын» РҒПО өткізеді.</w:t>
      </w:r>
    </w:p>
    <w:p w:rsidR="005B3E26" w:rsidRPr="00F87732" w:rsidRDefault="00C20CFA" w:rsidP="00F877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02124"/>
          <w:lang w:eastAsia="en-US"/>
        </w:rPr>
      </w:pPr>
      <w:r w:rsidRPr="00F87732">
        <w:tab/>
      </w:r>
      <w:r w:rsidR="00A411B2" w:rsidRPr="00F87732">
        <w:t>6. </w:t>
      </w:r>
      <w:r w:rsidR="005B3E26" w:rsidRPr="00F87732">
        <w:rPr>
          <w:color w:val="202124"/>
          <w:lang w:eastAsia="en-US"/>
        </w:rPr>
        <w:t>Қалалық кезеңнің жеңімпаздары мен жүлдегерлерінің жұмыстары (</w:t>
      </w:r>
      <w:r w:rsidR="009463BD" w:rsidRPr="00F87732">
        <w:rPr>
          <w:color w:val="202124"/>
          <w:lang w:eastAsia="en-US"/>
        </w:rPr>
        <w:t>«Ертіс</w:t>
      </w:r>
      <w:r w:rsidR="005B3E26" w:rsidRPr="00F87732">
        <w:rPr>
          <w:color w:val="202124"/>
          <w:lang w:eastAsia="en-US"/>
        </w:rPr>
        <w:t xml:space="preserve"> дарыны</w:t>
      </w:r>
      <w:r w:rsidR="009463BD" w:rsidRPr="00F87732">
        <w:rPr>
          <w:lang w:eastAsia="en-US"/>
        </w:rPr>
        <w:t>»</w:t>
      </w:r>
      <w:r w:rsidR="005B3E26" w:rsidRPr="00F87732">
        <w:rPr>
          <w:lang w:eastAsia="en-US"/>
        </w:rPr>
        <w:t xml:space="preserve"> РУМКДО</w:t>
      </w:r>
      <w:r w:rsidR="005B3E26" w:rsidRPr="00F87732">
        <w:rPr>
          <w:color w:val="202124"/>
          <w:lang w:eastAsia="en-US"/>
        </w:rPr>
        <w:t xml:space="preserve"> белгілеген квота бойынша) Байқаудың облыстық іріктеу кезеңіне ұсынылады.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7. Конкурстың қорытынды кезеңіне жас ерекшеліктеріне сәйкес әрбір секцияға </w:t>
      </w:r>
      <w:r w:rsidR="002F4285" w:rsidRPr="00F87732">
        <w:rPr>
          <w:color w:val="000000"/>
        </w:rPr>
        <w:t xml:space="preserve">облыстық кезенде 1 орынға ие болған </w:t>
      </w:r>
      <w:r w:rsidRPr="00F87732">
        <w:rPr>
          <w:color w:val="000000"/>
        </w:rPr>
        <w:t>1</w:t>
      </w:r>
      <w:r w:rsidRPr="00F87732">
        <w:t xml:space="preserve"> ғылыми-зерттеу жобасын </w:t>
      </w:r>
      <w:r w:rsidRPr="00F87732">
        <w:rPr>
          <w:color w:val="000000"/>
        </w:rPr>
        <w:t>(кіші жастағы топ</w:t>
      </w:r>
      <w:r w:rsidR="009463BD" w:rsidRPr="00F87732">
        <w:rPr>
          <w:color w:val="000000"/>
        </w:rPr>
        <w:t xml:space="preserve"> </w:t>
      </w:r>
      <w:r w:rsidRPr="00F87732">
        <w:rPr>
          <w:color w:val="000000"/>
        </w:rPr>
        <w:t>2</w:t>
      </w:r>
      <w:r w:rsidR="009463BD" w:rsidRPr="00F87732">
        <w:rPr>
          <w:color w:val="000000"/>
        </w:rPr>
        <w:t xml:space="preserve"> </w:t>
      </w:r>
      <w:r w:rsidRPr="00F87732">
        <w:rPr>
          <w:color w:val="000000"/>
        </w:rPr>
        <w:t>-</w:t>
      </w:r>
      <w:r w:rsidR="009463BD" w:rsidRPr="00F87732">
        <w:rPr>
          <w:color w:val="000000"/>
        </w:rPr>
        <w:t xml:space="preserve"> </w:t>
      </w:r>
      <w:r w:rsidRPr="00F87732">
        <w:rPr>
          <w:color w:val="000000"/>
        </w:rPr>
        <w:t xml:space="preserve">4 сыныптар, ересек жастағы топ </w:t>
      </w:r>
      <w:r w:rsidR="002F4285" w:rsidRPr="00F87732">
        <w:rPr>
          <w:color w:val="000000"/>
        </w:rPr>
        <w:t>–</w:t>
      </w:r>
      <w:r w:rsidRPr="00F87732">
        <w:rPr>
          <w:color w:val="000000"/>
        </w:rPr>
        <w:t xml:space="preserve"> 5</w:t>
      </w:r>
      <w:r w:rsidR="005628E1" w:rsidRPr="005628E1">
        <w:rPr>
          <w:color w:val="000000"/>
        </w:rPr>
        <w:t xml:space="preserve"> </w:t>
      </w:r>
      <w:r w:rsidRPr="00F87732">
        <w:rPr>
          <w:color w:val="000000"/>
        </w:rPr>
        <w:t>-</w:t>
      </w:r>
      <w:r w:rsidR="005628E1" w:rsidRPr="005628E1">
        <w:rPr>
          <w:color w:val="000000"/>
        </w:rPr>
        <w:t xml:space="preserve"> </w:t>
      </w:r>
      <w:r w:rsidRPr="00F87732">
        <w:rPr>
          <w:color w:val="000000"/>
        </w:rPr>
        <w:t xml:space="preserve">7 сыныптар) және әр топтан бір жетекші ұсынады. </w:t>
      </w:r>
    </w:p>
    <w:p w:rsidR="00CC7236" w:rsidRPr="00F87732" w:rsidRDefault="002F4285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>8</w:t>
      </w:r>
      <w:r w:rsidR="00A411B2" w:rsidRPr="00F87732">
        <w:rPr>
          <w:color w:val="000000"/>
        </w:rPr>
        <w:t>. Конкурсқа ұсынылған жұмыстар рецензияланбайды және қайтарылмайды.</w:t>
      </w:r>
    </w:p>
    <w:p w:rsidR="00CC7236" w:rsidRPr="00F87732" w:rsidRDefault="00D171A5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>9</w:t>
      </w:r>
      <w:r w:rsidR="00A411B2" w:rsidRPr="00F87732">
        <w:rPr>
          <w:color w:val="000000"/>
        </w:rPr>
        <w:t xml:space="preserve">. Аппеляция қарастырылмайды. </w:t>
      </w:r>
    </w:p>
    <w:p w:rsidR="00D171A5" w:rsidRPr="00F87732" w:rsidRDefault="00D171A5" w:rsidP="00F87732">
      <w:pPr>
        <w:ind w:firstLine="567"/>
        <w:jc w:val="both"/>
        <w:rPr>
          <w:rFonts w:eastAsiaTheme="minorHAnsi"/>
          <w:color w:val="000000"/>
          <w:lang w:eastAsia="en-US"/>
        </w:rPr>
      </w:pPr>
      <w:r w:rsidRPr="00F87732">
        <w:rPr>
          <w:color w:val="000000"/>
        </w:rPr>
        <w:t>10.</w:t>
      </w:r>
      <w:r w:rsidRPr="00F87732">
        <w:rPr>
          <w:rFonts w:eastAsiaTheme="minorHAnsi"/>
          <w:color w:val="000000"/>
          <w:lang w:eastAsia="en-US"/>
        </w:rPr>
        <w:t xml:space="preserve">Жетекші мұғалім жұмыстың магистрлік және  кандидаттық диссертация, диплом жұмыстарынан көшірілмегенін,алған нәтижелерінің нақты және  дұрыстығын қамтамасыз етеді.     Оқушылар  өздігінен зерттеу қызметінің дағдыларын және жаңа заңдарын қолданып, күш жетерлік жұмыс жасайды.  </w:t>
      </w:r>
    </w:p>
    <w:p w:rsidR="00D171A5" w:rsidRPr="00F87732" w:rsidRDefault="00D171A5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</w:p>
    <w:p w:rsidR="0002076D" w:rsidRPr="00F87732" w:rsidRDefault="00A411B2" w:rsidP="005628E1">
      <w:pPr>
        <w:tabs>
          <w:tab w:val="left" w:pos="0"/>
          <w:tab w:val="left" w:pos="993"/>
        </w:tabs>
        <w:ind w:firstLine="709"/>
        <w:jc w:val="center"/>
        <w:rPr>
          <w:b/>
        </w:rPr>
      </w:pPr>
      <w:r w:rsidRPr="00F87732">
        <w:rPr>
          <w:b/>
        </w:rPr>
        <w:t>V. Конкурсқа ұсынылатын жұмыстардың рәсімделуіне</w:t>
      </w:r>
    </w:p>
    <w:p w:rsidR="00CC7236" w:rsidRPr="00F87732" w:rsidRDefault="00A411B2" w:rsidP="005628E1">
      <w:pPr>
        <w:tabs>
          <w:tab w:val="left" w:pos="0"/>
          <w:tab w:val="left" w:pos="993"/>
        </w:tabs>
        <w:ind w:firstLine="709"/>
        <w:jc w:val="center"/>
        <w:rPr>
          <w:b/>
        </w:rPr>
      </w:pPr>
      <w:r w:rsidRPr="00F87732">
        <w:rPr>
          <w:b/>
        </w:rPr>
        <w:t>қойылатын талаптар</w:t>
      </w:r>
    </w:p>
    <w:p w:rsidR="00CC7236" w:rsidRPr="00F87732" w:rsidRDefault="00CC7236" w:rsidP="00F87732">
      <w:pPr>
        <w:tabs>
          <w:tab w:val="left" w:pos="0"/>
          <w:tab w:val="left" w:pos="993"/>
        </w:tabs>
        <w:ind w:firstLine="709"/>
        <w:jc w:val="both"/>
        <w:rPr>
          <w:b/>
        </w:rPr>
      </w:pP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1. Конкурсқа 1-7 сынып оқушыларының зерттеу жұмыстары келесі секциялар бойынша қабылданады: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1 секция - қазақ тілі мен әдебиеті;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2 секция - орыс тілі мен әдебиеті, ағылшын тілі;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3 секция - математика, информатика;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4 секция - физика, техника; 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5 секция - медицина, психология;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6 секция – тарих, өлкетану, этномәдениеттану; 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7 секция - химия, биология;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8 секция - экология, валеология;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9 секция – робототехника.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 xml:space="preserve">2. Әрбір бағыт бойынша зерттеу жұмыстары теориялык, эксперименттік, ойлап тапқыштық негізде болады. Жұмыс қазақ және орыс тілдерінде ұсынылады. Жұмыстың көлемі 20 беттен аспауы керек. Беттерін нөмірлеу және жиегін қалдыру міндетті. </w:t>
      </w:r>
    </w:p>
    <w:p w:rsidR="00CC7236" w:rsidRPr="00F87732" w:rsidRDefault="00A411B2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  <w:r w:rsidRPr="00F87732">
        <w:rPr>
          <w:color w:val="000000"/>
        </w:rPr>
        <w:t>3. Әрбір жұмыста таңдалған тақырыптың мақсаты мен пайдалылығы, автордың қосқан үлесі, құндылығы мен кемшілігі көрсетілген жетекшісінің және маманның  пікірі болуы керек.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 4. Жұмысты ресімдеуге қойылатын талаптары: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1) жұмыс мәтіні компьютерде WORD, 14 әріп, 1,5 жоларалық, солдан шегініс – 2см терілген болуы және мыналардан тұруы керек: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титул парағы;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мазмұны;</w:t>
      </w:r>
    </w:p>
    <w:p w:rsidR="00CC7236" w:rsidRPr="00F87732" w:rsidRDefault="00A411B2" w:rsidP="00F87732">
      <w:pPr>
        <w:tabs>
          <w:tab w:val="left" w:pos="567"/>
        </w:tabs>
        <w:jc w:val="both"/>
      </w:pPr>
      <w:r w:rsidRPr="00F87732">
        <w:tab/>
        <w:t xml:space="preserve">  - түйіндеме (аннотация) – жұмыстың негізгі мазмұнын қазақ және орыс тілдерінде қысқаша баяндау (жұмыстың қандай тілде жазылуына байланысты);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кіріспе – жұмыстың өзектілігін көрсетеді және тақырыпты, оның мақсаты мен міндеттерін, өткізу орнын таңдауын негіздейді;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негізгі бөлім: материалдар мен зерттеу әдістері; эксперименттік бөлім; жұмыстың қорытындысы мен оны талқылау;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әдебиеттерге шолу жасау зерттеу мәселесі бойынша (отандық және шетелдік) әдеби мағұлматтарға қысқаша талдау жасап тұрады;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lastRenderedPageBreak/>
        <w:t>- қорытынды (тұжырымдамалар, ұсыныстар);</w:t>
      </w:r>
    </w:p>
    <w:p w:rsidR="00CC7236" w:rsidRPr="00F87732" w:rsidRDefault="00A411B2" w:rsidP="00F87732">
      <w:pPr>
        <w:tabs>
          <w:tab w:val="left" w:pos="709"/>
          <w:tab w:val="left" w:pos="993"/>
        </w:tabs>
        <w:ind w:firstLine="709"/>
        <w:jc w:val="both"/>
      </w:pPr>
      <w:r w:rsidRPr="00F87732">
        <w:t xml:space="preserve"> - қолданылған әдебиеттер тізімі.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2) титул парағында мыналар көретіледі: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 - жұмыс орындалған білім беру ұйымының толық атауы;</w:t>
      </w:r>
    </w:p>
    <w:p w:rsidR="00CC7236" w:rsidRPr="00F87732" w:rsidRDefault="00A411B2" w:rsidP="00F87732">
      <w:pPr>
        <w:tabs>
          <w:tab w:val="left" w:pos="709"/>
        </w:tabs>
        <w:ind w:firstLine="709"/>
        <w:jc w:val="both"/>
      </w:pPr>
      <w:r w:rsidRPr="00F87732">
        <w:t xml:space="preserve"> - жұмыстың тақырыбы;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 - бағыты;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 - орындаушы (аты-жөні, сыныбы, мектебі, (қаласы) ауданы, облысы);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 - жұмыстың жетекшісі (аты-жөні, ғылыми дәрежесі, қызметі, жұмыс орны);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 - жұмыс орындалған жыл.</w:t>
      </w:r>
    </w:p>
    <w:p w:rsidR="00CC7236" w:rsidRPr="00F87732" w:rsidRDefault="00A411B2" w:rsidP="00F87732">
      <w:pPr>
        <w:tabs>
          <w:tab w:val="left" w:pos="709"/>
          <w:tab w:val="left" w:pos="993"/>
        </w:tabs>
        <w:ind w:firstLine="709"/>
        <w:jc w:val="both"/>
      </w:pPr>
      <w:r w:rsidRPr="00F87732">
        <w:t>5. Конкурстың қорытынды кезеңде қатысушылар конкурстық жұмыстарын қорғау үшін көрнекі материалдар, сызбалар, суреттер немесе макеттер дайындаулары қажет.</w:t>
      </w:r>
    </w:p>
    <w:p w:rsidR="00CC7236" w:rsidRPr="00F87732" w:rsidRDefault="00CC7236" w:rsidP="00F87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</w:p>
    <w:p w:rsidR="00CC7236" w:rsidRPr="00D35CC2" w:rsidRDefault="00A411B2" w:rsidP="005628E1">
      <w:pPr>
        <w:tabs>
          <w:tab w:val="left" w:pos="993"/>
        </w:tabs>
        <w:ind w:firstLine="709"/>
        <w:jc w:val="center"/>
        <w:rPr>
          <w:b/>
        </w:rPr>
      </w:pPr>
      <w:r w:rsidRPr="00F87732">
        <w:rPr>
          <w:b/>
        </w:rPr>
        <w:t>V</w:t>
      </w:r>
      <w:r w:rsidR="0002076D" w:rsidRPr="00F87732">
        <w:rPr>
          <w:b/>
        </w:rPr>
        <w:t>I</w:t>
      </w:r>
      <w:r w:rsidRPr="00F87732">
        <w:rPr>
          <w:b/>
        </w:rPr>
        <w:t>. Қорытындысын шығару және марапаттау</w:t>
      </w:r>
    </w:p>
    <w:p w:rsidR="005628E1" w:rsidRPr="00D35CC2" w:rsidRDefault="005628E1" w:rsidP="005628E1">
      <w:pPr>
        <w:tabs>
          <w:tab w:val="left" w:pos="993"/>
        </w:tabs>
        <w:ind w:firstLine="709"/>
        <w:jc w:val="center"/>
        <w:rPr>
          <w:b/>
        </w:rPr>
      </w:pP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1. Конкурс жұмыстарын бағалау келесі белгілер бойынша жүзеге асырылады: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 шығармашылық тәсілдеме;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 ғылыми ойлауы;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- тақырыптың ашылу дәрежесі; 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жұмысты орындаудағы жеке орындаушылық деңгейі;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- шешендік шеберлігі, тақырыпты көрсету әдісі.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>2.  Жеңімпаздарды  әрбір секция бойынша және жас ерекшеліктеріне қарай бөлінген екі жас тобы бойынша анықтайды: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- </w:t>
      </w:r>
      <w:r w:rsidR="005628E1" w:rsidRPr="00D35CC2">
        <w:t xml:space="preserve"> </w:t>
      </w:r>
      <w:r w:rsidRPr="00F87732">
        <w:t>2</w:t>
      </w:r>
      <w:r w:rsidR="005628E1" w:rsidRPr="00D35CC2">
        <w:t xml:space="preserve"> </w:t>
      </w:r>
      <w:r w:rsidRPr="00F87732">
        <w:t>-</w:t>
      </w:r>
      <w:r w:rsidR="005628E1" w:rsidRPr="00D35CC2">
        <w:t xml:space="preserve"> </w:t>
      </w:r>
      <w:r w:rsidRPr="00F87732">
        <w:t>4 сынып оқушылары;</w:t>
      </w:r>
    </w:p>
    <w:p w:rsidR="00CC7236" w:rsidRPr="00F87732" w:rsidRDefault="00A411B2" w:rsidP="00F87732">
      <w:pPr>
        <w:tabs>
          <w:tab w:val="left" w:pos="993"/>
        </w:tabs>
        <w:ind w:firstLine="709"/>
        <w:jc w:val="both"/>
      </w:pPr>
      <w:r w:rsidRPr="00F87732">
        <w:t xml:space="preserve">- </w:t>
      </w:r>
      <w:r w:rsidR="005628E1" w:rsidRPr="00D35CC2">
        <w:t xml:space="preserve"> </w:t>
      </w:r>
      <w:r w:rsidRPr="00F87732">
        <w:t>5</w:t>
      </w:r>
      <w:r w:rsidR="005628E1" w:rsidRPr="00D35CC2">
        <w:t xml:space="preserve"> </w:t>
      </w:r>
      <w:r w:rsidRPr="00F87732">
        <w:t>-</w:t>
      </w:r>
      <w:r w:rsidR="005628E1" w:rsidRPr="00D35CC2">
        <w:t xml:space="preserve"> </w:t>
      </w:r>
      <w:r w:rsidRPr="00F87732">
        <w:t>7 сынып оқушылары.</w:t>
      </w:r>
    </w:p>
    <w:p w:rsidR="00CB412D" w:rsidRPr="00224253" w:rsidRDefault="00A411B2" w:rsidP="00CB412D">
      <w:pPr>
        <w:tabs>
          <w:tab w:val="left" w:pos="993"/>
        </w:tabs>
        <w:ind w:firstLine="709"/>
        <w:jc w:val="both"/>
      </w:pPr>
      <w:r w:rsidRPr="00F87732">
        <w:t xml:space="preserve">Жеңімпаздар мен жүлдегерлер </w:t>
      </w:r>
      <w:r w:rsidR="009B1015" w:rsidRPr="00F87732">
        <w:t>БУҚБДДО «Павлодар дарыны».</w:t>
      </w:r>
      <w:r w:rsidR="009B1015">
        <w:t xml:space="preserve"> </w:t>
      </w:r>
      <w:r w:rsidRPr="00F87732">
        <w:t xml:space="preserve">I, II, III дәрежелі дипломдарымен марапатталады. </w:t>
      </w:r>
    </w:p>
    <w:p w:rsidR="00C20CFA" w:rsidRPr="00F87732" w:rsidRDefault="00C20CFA" w:rsidP="00CB412D">
      <w:pPr>
        <w:tabs>
          <w:tab w:val="left" w:pos="993"/>
        </w:tabs>
        <w:ind w:firstLine="709"/>
        <w:jc w:val="both"/>
      </w:pPr>
      <w:r w:rsidRPr="00F87732">
        <w:rPr>
          <w:color w:val="000000"/>
        </w:rPr>
        <w:t xml:space="preserve">Конкурсқа қатысушылардың барлығына сертификат беріледі. </w:t>
      </w:r>
    </w:p>
    <w:p w:rsidR="00CC7236" w:rsidRPr="00F87732" w:rsidRDefault="00D8337F" w:rsidP="00F87732">
      <w:pPr>
        <w:pStyle w:val="aa"/>
        <w:numPr>
          <w:ilvl w:val="0"/>
          <w:numId w:val="2"/>
        </w:numPr>
        <w:jc w:val="both"/>
        <w:textAlignment w:val="baseline"/>
      </w:pPr>
      <w:bookmarkStart w:id="3" w:name="_GoBack"/>
      <w:bookmarkEnd w:id="3"/>
      <w:r w:rsidRPr="00F87732">
        <w:rPr>
          <w:rFonts w:eastAsia="Arial Unicode MS"/>
          <w:lang w:eastAsia="ko-KR"/>
        </w:rPr>
        <w:t>Конкурс</w:t>
      </w:r>
      <w:r w:rsidRPr="00F87732">
        <w:rPr>
          <w:bdr w:val="none" w:sz="0" w:space="0" w:color="auto" w:frame="1"/>
        </w:rPr>
        <w:t xml:space="preserve">  қорытындысы </w:t>
      </w:r>
      <w:r w:rsidRPr="00F87732">
        <w:rPr>
          <w:rFonts w:eastAsia="Arial Unicode MS"/>
          <w:lang w:eastAsia="ko-KR"/>
        </w:rPr>
        <w:t>«Павлодар дарыны» КМҚК сайтында орналастырылады</w:t>
      </w:r>
      <w:r w:rsidRPr="00F87732">
        <w:rPr>
          <w:bdr w:val="none" w:sz="0" w:space="0" w:color="auto" w:frame="1"/>
        </w:rPr>
        <w:t>.</w:t>
      </w:r>
    </w:p>
    <w:p w:rsidR="00C20CFA" w:rsidRPr="00F87732" w:rsidRDefault="00C20CFA" w:rsidP="00F87732">
      <w:pPr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</w:rPr>
      </w:pPr>
    </w:p>
    <w:p w:rsidR="00CC7236" w:rsidRPr="00F87732" w:rsidRDefault="00CC7236" w:rsidP="00F87732">
      <w:pPr>
        <w:jc w:val="both"/>
      </w:pPr>
    </w:p>
    <w:sectPr w:rsidR="00CC7236" w:rsidRPr="00F87732" w:rsidSect="00414A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9E"/>
    <w:multiLevelType w:val="multilevel"/>
    <w:tmpl w:val="F92474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920B4"/>
    <w:multiLevelType w:val="multilevel"/>
    <w:tmpl w:val="C930D0F6"/>
    <w:lvl w:ilvl="0">
      <w:start w:val="3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21F70AB"/>
    <w:multiLevelType w:val="multilevel"/>
    <w:tmpl w:val="0B46F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2D391492"/>
    <w:multiLevelType w:val="multilevel"/>
    <w:tmpl w:val="C546C8E8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9D2EF7"/>
    <w:multiLevelType w:val="multilevel"/>
    <w:tmpl w:val="D6CAAE98"/>
    <w:lvl w:ilvl="0">
      <w:start w:val="2"/>
      <w:numFmt w:val="decimal"/>
      <w:lvlText w:val="%1"/>
      <w:lvlJc w:val="left"/>
      <w:pPr>
        <w:ind w:left="390" w:hanging="390"/>
      </w:pPr>
    </w:lvl>
    <w:lvl w:ilvl="1">
      <w:start w:val="7"/>
      <w:numFmt w:val="decimal"/>
      <w:lvlText w:val="%1-%2"/>
      <w:lvlJc w:val="left"/>
      <w:pPr>
        <w:ind w:left="1429" w:hanging="720"/>
      </w:pPr>
    </w:lvl>
    <w:lvl w:ilvl="2">
      <w:start w:val="1"/>
      <w:numFmt w:val="decimal"/>
      <w:lvlText w:val="%1-%2.%3"/>
      <w:lvlJc w:val="left"/>
      <w:pPr>
        <w:ind w:left="2138" w:hanging="720"/>
      </w:pPr>
    </w:lvl>
    <w:lvl w:ilvl="3">
      <w:start w:val="1"/>
      <w:numFmt w:val="decimal"/>
      <w:lvlText w:val="%1-%2.%3.%4"/>
      <w:lvlJc w:val="left"/>
      <w:pPr>
        <w:ind w:left="3207" w:hanging="1080"/>
      </w:pPr>
    </w:lvl>
    <w:lvl w:ilvl="4">
      <w:start w:val="1"/>
      <w:numFmt w:val="decimal"/>
      <w:lvlText w:val="%1-%2.%3.%4.%5"/>
      <w:lvlJc w:val="left"/>
      <w:pPr>
        <w:ind w:left="3916" w:hanging="1080"/>
      </w:pPr>
    </w:lvl>
    <w:lvl w:ilvl="5">
      <w:start w:val="1"/>
      <w:numFmt w:val="decimal"/>
      <w:lvlText w:val="%1-%2.%3.%4.%5.%6"/>
      <w:lvlJc w:val="left"/>
      <w:pPr>
        <w:ind w:left="4985" w:hanging="1440"/>
      </w:pPr>
    </w:lvl>
    <w:lvl w:ilvl="6">
      <w:start w:val="1"/>
      <w:numFmt w:val="decimal"/>
      <w:lvlText w:val="%1-%2.%3.%4.%5.%6.%7"/>
      <w:lvlJc w:val="left"/>
      <w:pPr>
        <w:ind w:left="5694" w:hanging="1440"/>
      </w:pPr>
    </w:lvl>
    <w:lvl w:ilvl="7">
      <w:start w:val="1"/>
      <w:numFmt w:val="decimal"/>
      <w:lvlText w:val="%1-%2.%3.%4.%5.%6.%7.%8"/>
      <w:lvlJc w:val="left"/>
      <w:pPr>
        <w:ind w:left="6763" w:hanging="1800"/>
      </w:pPr>
    </w:lvl>
    <w:lvl w:ilvl="8">
      <w:start w:val="1"/>
      <w:numFmt w:val="decimal"/>
      <w:lvlText w:val="%1-%2.%3.%4.%5.%6.%7.%8.%9"/>
      <w:lvlJc w:val="left"/>
      <w:pPr>
        <w:ind w:left="7832" w:hanging="2160"/>
      </w:pPr>
    </w:lvl>
  </w:abstractNum>
  <w:abstractNum w:abstractNumId="5">
    <w:nsid w:val="475C697D"/>
    <w:multiLevelType w:val="multilevel"/>
    <w:tmpl w:val="4A0AB5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6F87497"/>
    <w:multiLevelType w:val="hybridMultilevel"/>
    <w:tmpl w:val="1C10123E"/>
    <w:lvl w:ilvl="0" w:tplc="A0B0F4D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4D0E6A"/>
    <w:multiLevelType w:val="multilevel"/>
    <w:tmpl w:val="5F26BA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7236"/>
    <w:rsid w:val="0002076D"/>
    <w:rsid w:val="000D1FFA"/>
    <w:rsid w:val="000E7AF9"/>
    <w:rsid w:val="000F4FC6"/>
    <w:rsid w:val="001C32E2"/>
    <w:rsid w:val="001F1B58"/>
    <w:rsid w:val="00224253"/>
    <w:rsid w:val="00270907"/>
    <w:rsid w:val="002C0B55"/>
    <w:rsid w:val="002F4285"/>
    <w:rsid w:val="003D1A3F"/>
    <w:rsid w:val="003F404C"/>
    <w:rsid w:val="00414AD0"/>
    <w:rsid w:val="00476E04"/>
    <w:rsid w:val="00493048"/>
    <w:rsid w:val="004A059D"/>
    <w:rsid w:val="00502C99"/>
    <w:rsid w:val="005628E1"/>
    <w:rsid w:val="00565E2C"/>
    <w:rsid w:val="005B3E26"/>
    <w:rsid w:val="00600459"/>
    <w:rsid w:val="00680D61"/>
    <w:rsid w:val="006A1A67"/>
    <w:rsid w:val="006E0E2A"/>
    <w:rsid w:val="006E0FC2"/>
    <w:rsid w:val="006F59E8"/>
    <w:rsid w:val="00706163"/>
    <w:rsid w:val="00724732"/>
    <w:rsid w:val="007B33D5"/>
    <w:rsid w:val="007F10DC"/>
    <w:rsid w:val="00856785"/>
    <w:rsid w:val="00905E84"/>
    <w:rsid w:val="00926EE2"/>
    <w:rsid w:val="009463BD"/>
    <w:rsid w:val="009767F1"/>
    <w:rsid w:val="009B1015"/>
    <w:rsid w:val="009B370F"/>
    <w:rsid w:val="00A411B2"/>
    <w:rsid w:val="00A810C7"/>
    <w:rsid w:val="00AA7039"/>
    <w:rsid w:val="00AC2A32"/>
    <w:rsid w:val="00AF389E"/>
    <w:rsid w:val="00B01FEB"/>
    <w:rsid w:val="00C00321"/>
    <w:rsid w:val="00C02293"/>
    <w:rsid w:val="00C12D5C"/>
    <w:rsid w:val="00C20CFA"/>
    <w:rsid w:val="00C41CB6"/>
    <w:rsid w:val="00CB412D"/>
    <w:rsid w:val="00CC7236"/>
    <w:rsid w:val="00D171A5"/>
    <w:rsid w:val="00D35CC2"/>
    <w:rsid w:val="00D466A0"/>
    <w:rsid w:val="00D8003A"/>
    <w:rsid w:val="00D8337F"/>
    <w:rsid w:val="00E46715"/>
    <w:rsid w:val="00EF28BB"/>
    <w:rsid w:val="00F36C2E"/>
    <w:rsid w:val="00F87732"/>
    <w:rsid w:val="00FB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5"/>
  </w:style>
  <w:style w:type="paragraph" w:styleId="1">
    <w:name w:val="heading 1"/>
    <w:basedOn w:val="a"/>
    <w:next w:val="a"/>
    <w:rsid w:val="00414A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22EC5"/>
    <w:pPr>
      <w:keepNext/>
      <w:numPr>
        <w:ilvl w:val="12"/>
      </w:numPr>
      <w:autoSpaceDE w:val="0"/>
      <w:autoSpaceDN w:val="0"/>
      <w:ind w:left="1134" w:right="1134" w:firstLine="510"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rsid w:val="00414A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4A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14A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14A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4A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4A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722E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lock Text"/>
    <w:basedOn w:val="a"/>
    <w:uiPriority w:val="99"/>
    <w:rsid w:val="00722EC5"/>
    <w:pPr>
      <w:spacing w:line="360" w:lineRule="auto"/>
      <w:ind w:left="1134" w:right="1134" w:firstLine="510"/>
      <w:jc w:val="both"/>
    </w:pPr>
    <w:rPr>
      <w:sz w:val="28"/>
      <w:lang w:val="ru-RU"/>
    </w:rPr>
  </w:style>
  <w:style w:type="paragraph" w:styleId="a5">
    <w:name w:val="Body Text Indent"/>
    <w:basedOn w:val="a"/>
    <w:link w:val="a6"/>
    <w:rsid w:val="00722EC5"/>
    <w:pPr>
      <w:autoSpaceDE w:val="0"/>
      <w:autoSpaceDN w:val="0"/>
      <w:ind w:firstLine="567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722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1"/>
    <w:rsid w:val="00722EC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2EC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722E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0">
    <w:name w:val="Обычный (веб)1"/>
    <w:basedOn w:val="a"/>
    <w:rsid w:val="00722EC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val="ru-RU" w:eastAsia="en-US"/>
    </w:rPr>
  </w:style>
  <w:style w:type="paragraph" w:styleId="a7">
    <w:name w:val="No Spacing"/>
    <w:uiPriority w:val="1"/>
    <w:qFormat/>
    <w:rsid w:val="00722EC5"/>
    <w:rPr>
      <w:rFonts w:ascii="Calibri" w:hAnsi="Calibri"/>
    </w:rPr>
  </w:style>
  <w:style w:type="table" w:styleId="a8">
    <w:name w:val="Table Grid"/>
    <w:basedOn w:val="a1"/>
    <w:uiPriority w:val="59"/>
    <w:rsid w:val="0030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127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B182B"/>
    <w:pPr>
      <w:ind w:left="720"/>
      <w:contextualSpacing/>
    </w:pPr>
  </w:style>
  <w:style w:type="character" w:styleId="ab">
    <w:name w:val="Emphasis"/>
    <w:basedOn w:val="a0"/>
    <w:uiPriority w:val="20"/>
    <w:qFormat/>
    <w:rsid w:val="008B182B"/>
    <w:rPr>
      <w:i/>
    </w:rPr>
  </w:style>
  <w:style w:type="character" w:customStyle="1" w:styleId="apple-converted-space">
    <w:name w:val="apple-converted-space"/>
    <w:basedOn w:val="a0"/>
    <w:rsid w:val="008B182B"/>
  </w:style>
  <w:style w:type="paragraph" w:styleId="ac">
    <w:name w:val="Subtitle"/>
    <w:basedOn w:val="a"/>
    <w:next w:val="a"/>
    <w:rsid w:val="00414A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5"/>
  </w:style>
  <w:style w:type="paragraph" w:styleId="1">
    <w:name w:val="heading 1"/>
    <w:basedOn w:val="a"/>
    <w:next w:val="a"/>
    <w:rsid w:val="00414A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22EC5"/>
    <w:pPr>
      <w:keepNext/>
      <w:numPr>
        <w:ilvl w:val="12"/>
      </w:numPr>
      <w:autoSpaceDE w:val="0"/>
      <w:autoSpaceDN w:val="0"/>
      <w:ind w:left="1134" w:right="1134" w:firstLine="510"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rsid w:val="00414A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4A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14A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14A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4A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4A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722E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lock Text"/>
    <w:basedOn w:val="a"/>
    <w:uiPriority w:val="99"/>
    <w:rsid w:val="00722EC5"/>
    <w:pPr>
      <w:spacing w:line="360" w:lineRule="auto"/>
      <w:ind w:left="1134" w:right="1134" w:firstLine="510"/>
      <w:jc w:val="both"/>
    </w:pPr>
    <w:rPr>
      <w:sz w:val="28"/>
      <w:lang w:val="ru-RU"/>
    </w:rPr>
  </w:style>
  <w:style w:type="paragraph" w:styleId="a5">
    <w:name w:val="Body Text Indent"/>
    <w:basedOn w:val="a"/>
    <w:link w:val="a6"/>
    <w:rsid w:val="00722EC5"/>
    <w:pPr>
      <w:autoSpaceDE w:val="0"/>
      <w:autoSpaceDN w:val="0"/>
      <w:ind w:firstLine="567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722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1"/>
    <w:rsid w:val="00722EC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2EC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722E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0">
    <w:name w:val="Обычный (веб)1"/>
    <w:basedOn w:val="a"/>
    <w:rsid w:val="00722EC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val="ru-RU" w:eastAsia="en-US"/>
    </w:rPr>
  </w:style>
  <w:style w:type="paragraph" w:styleId="a7">
    <w:name w:val="No Spacing"/>
    <w:uiPriority w:val="1"/>
    <w:qFormat/>
    <w:rsid w:val="00722EC5"/>
    <w:rPr>
      <w:rFonts w:ascii="Calibri" w:hAnsi="Calibri"/>
    </w:rPr>
  </w:style>
  <w:style w:type="table" w:styleId="a8">
    <w:name w:val="Table Grid"/>
    <w:basedOn w:val="a1"/>
    <w:uiPriority w:val="59"/>
    <w:rsid w:val="0030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F127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B182B"/>
    <w:pPr>
      <w:ind w:left="720"/>
      <w:contextualSpacing/>
    </w:pPr>
  </w:style>
  <w:style w:type="character" w:styleId="ab">
    <w:name w:val="Emphasis"/>
    <w:basedOn w:val="a0"/>
    <w:uiPriority w:val="20"/>
    <w:qFormat/>
    <w:rsid w:val="008B182B"/>
    <w:rPr>
      <w:i/>
    </w:rPr>
  </w:style>
  <w:style w:type="character" w:customStyle="1" w:styleId="apple-converted-space">
    <w:name w:val="apple-converted-space"/>
    <w:basedOn w:val="a0"/>
    <w:rsid w:val="008B182B"/>
  </w:style>
  <w:style w:type="paragraph" w:styleId="ac">
    <w:name w:val="Subtitle"/>
    <w:basedOn w:val="a"/>
    <w:next w:val="a"/>
    <w:rsid w:val="00414A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assovyy.otdel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1q4IBT4xFVw86i3X8TU9PahKwA==">AMUW2mU+fDRol4NV3gKVegZEdMezEklEsEHIo3/t1fGhY4QGUfBDyMIZAJ66yFuRvcbOd1NM2z5RySAwSLf7eBVD3s4mowEa5ZVBcT/UrxDJKtSoo4fXnUZN/iiL0nzZuZ0dx5iAFL6I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B252AD-8D73-4A08-865E-76338412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12</cp:revision>
  <cp:lastPrinted>2021-09-01T09:46:00Z</cp:lastPrinted>
  <dcterms:created xsi:type="dcterms:W3CDTF">2021-08-29T03:47:00Z</dcterms:created>
  <dcterms:modified xsi:type="dcterms:W3CDTF">2022-08-17T05:20:00Z</dcterms:modified>
</cp:coreProperties>
</file>