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скр</w:t>
      </w:r>
      <w:r w:rsidR="004B1CAA">
        <w:rPr>
          <w:rFonts w:ascii="Times New Roman" w:eastAsia="Calibri" w:hAnsi="Times New Roman" w:cs="Times New Roman"/>
          <w:sz w:val="28"/>
          <w:szCs w:val="28"/>
          <w:lang w:val="kk-KZ"/>
        </w:rPr>
        <w:t>ипки – 1 специалист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</w:t>
      </w:r>
      <w:r w:rsidR="004B1CAA">
        <w:rPr>
          <w:rFonts w:ascii="Times New Roman" w:eastAsia="Calibri" w:hAnsi="Times New Roman" w:cs="Times New Roman"/>
          <w:sz w:val="28"/>
          <w:szCs w:val="28"/>
          <w:lang w:val="kk-KZ"/>
        </w:rPr>
        <w:t>ассу теоретических дисциплин – 1 специалист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066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1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приступившие к педагогической деятельности, успешно прошедшие Национальное 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экспертов по экспертизе тестовых заданий, учебников, учебно-методических 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70"/>
      <w:bookmarkEnd w:id="1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1</w:t>
      </w:r>
      <w:r w:rsidR="00206673">
        <w:rPr>
          <w:rFonts w:ascii="Times New Roman" w:hAnsi="Times New Roman" w:cs="Times New Roman"/>
          <w:b/>
          <w:sz w:val="28"/>
          <w:szCs w:val="28"/>
        </w:rPr>
        <w:t>9</w:t>
      </w:r>
      <w:r w:rsidR="0093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2</w:t>
      </w:r>
      <w:r w:rsidR="00206673">
        <w:rPr>
          <w:rFonts w:ascii="Times New Roman" w:hAnsi="Times New Roman" w:cs="Times New Roman"/>
          <w:b/>
          <w:sz w:val="28"/>
          <w:szCs w:val="28"/>
        </w:rPr>
        <w:t>6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 августа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2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2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3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4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55"/>
      <w:bookmarkEnd w:id="6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7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 xml:space="preserve">касающуюся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0667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43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297D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августа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6673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1CAA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64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CC1-B8E2-411C-98C3-0A09A75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146</cp:revision>
  <cp:lastPrinted>2022-03-14T11:53:00Z</cp:lastPrinted>
  <dcterms:created xsi:type="dcterms:W3CDTF">2019-12-12T07:31:00Z</dcterms:created>
  <dcterms:modified xsi:type="dcterms:W3CDTF">2022-08-19T09:28:00Z</dcterms:modified>
</cp:coreProperties>
</file>